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35" w:rsidRDefault="00044826" w:rsidP="00D8302D">
      <w:pPr>
        <w:widowControl w:val="0"/>
        <w:ind w:right="34"/>
        <w:rPr>
          <w:rFonts w:ascii="Times New Roman" w:eastAsia="Times New Roman" w:hAnsi="Times New Roman"/>
          <w:sz w:val="20"/>
          <w:szCs w:val="20"/>
        </w:rPr>
      </w:pPr>
      <w:r w:rsidRPr="0012793C">
        <w:rPr>
          <w:rFonts w:ascii="Times New Roman" w:eastAsia="Times New Roman" w:hAnsi="Times New Roman"/>
          <w:sz w:val="20"/>
          <w:szCs w:val="20"/>
        </w:rPr>
        <w:t xml:space="preserve">                                            </w:t>
      </w:r>
      <w:r w:rsidR="00B314DC" w:rsidRPr="0012793C">
        <w:rPr>
          <w:rFonts w:ascii="Times New Roman" w:eastAsia="Times New Roman" w:hAnsi="Times New Roman"/>
          <w:sz w:val="20"/>
          <w:szCs w:val="20"/>
        </w:rPr>
        <w:t xml:space="preserve">                                    </w:t>
      </w:r>
      <w:r w:rsidR="00DF3235">
        <w:rPr>
          <w:rFonts w:ascii="Times New Roman" w:eastAsia="Times New Roman" w:hAnsi="Times New Roman"/>
          <w:sz w:val="20"/>
          <w:szCs w:val="20"/>
        </w:rPr>
        <w:t xml:space="preserve">    </w:t>
      </w:r>
      <w:r w:rsidR="00DF323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235" w:rsidRPr="00FB718B" w:rsidRDefault="00DF3235" w:rsidP="00D8302D">
      <w:pPr>
        <w:widowControl w:val="0"/>
        <w:tabs>
          <w:tab w:val="left" w:pos="5954"/>
        </w:tabs>
        <w:spacing w:after="0"/>
        <w:ind w:right="34"/>
        <w:jc w:val="center"/>
        <w:rPr>
          <w:rFonts w:ascii="Times New Roman" w:hAnsi="Times New Roman"/>
          <w:b/>
          <w:sz w:val="28"/>
          <w:szCs w:val="28"/>
        </w:rPr>
      </w:pPr>
      <w:r w:rsidRPr="00FB718B">
        <w:rPr>
          <w:rFonts w:ascii="Times New Roman" w:hAnsi="Times New Roman"/>
          <w:b/>
          <w:sz w:val="28"/>
          <w:szCs w:val="28"/>
        </w:rPr>
        <w:t xml:space="preserve">КОНТРОЛЬНО – СЧЕТНАЯ ПАЛАТА </w:t>
      </w:r>
    </w:p>
    <w:p w:rsidR="00DF3235" w:rsidRPr="00FB718B" w:rsidRDefault="00DF3235" w:rsidP="00D8302D">
      <w:pPr>
        <w:widowControl w:val="0"/>
        <w:pBdr>
          <w:bottom w:val="single" w:sz="6" w:space="1" w:color="auto"/>
        </w:pBdr>
        <w:tabs>
          <w:tab w:val="left" w:pos="5954"/>
        </w:tabs>
        <w:spacing w:after="0"/>
        <w:ind w:right="34"/>
        <w:jc w:val="center"/>
        <w:rPr>
          <w:rFonts w:ascii="Times New Roman" w:hAnsi="Times New Roman"/>
          <w:b/>
          <w:sz w:val="28"/>
          <w:szCs w:val="28"/>
        </w:rPr>
      </w:pPr>
      <w:r w:rsidRPr="00FB718B">
        <w:rPr>
          <w:rFonts w:ascii="Times New Roman" w:hAnsi="Times New Roman"/>
          <w:b/>
          <w:sz w:val="28"/>
          <w:szCs w:val="28"/>
        </w:rPr>
        <w:t>НАХОДКИНСКОГО</w:t>
      </w:r>
      <w:r w:rsidR="00CF5672" w:rsidRPr="00FB718B">
        <w:rPr>
          <w:rFonts w:ascii="Times New Roman" w:hAnsi="Times New Roman"/>
          <w:b/>
          <w:sz w:val="28"/>
          <w:szCs w:val="28"/>
        </w:rPr>
        <w:t xml:space="preserve"> </w:t>
      </w:r>
      <w:r w:rsidRPr="00FB718B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FB718B" w:rsidRDefault="00FB718B" w:rsidP="00D8302D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3235" w:rsidRPr="00E911EE" w:rsidRDefault="00DF3235" w:rsidP="00D8302D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11EE">
        <w:rPr>
          <w:rFonts w:ascii="Times New Roman" w:hAnsi="Times New Roman"/>
          <w:b/>
          <w:sz w:val="28"/>
          <w:szCs w:val="28"/>
        </w:rPr>
        <w:t>ОТЧЕТ</w:t>
      </w:r>
    </w:p>
    <w:p w:rsidR="00193A40" w:rsidRDefault="00EC7AC6" w:rsidP="00D8302D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11EE">
        <w:rPr>
          <w:rFonts w:ascii="Times New Roman" w:hAnsi="Times New Roman"/>
          <w:b/>
          <w:sz w:val="28"/>
          <w:szCs w:val="28"/>
        </w:rPr>
        <w:t xml:space="preserve">о деятельности </w:t>
      </w:r>
      <w:r w:rsidR="000A5CBD" w:rsidRPr="00E911EE">
        <w:rPr>
          <w:rFonts w:ascii="Times New Roman" w:hAnsi="Times New Roman"/>
          <w:b/>
          <w:sz w:val="28"/>
          <w:szCs w:val="28"/>
        </w:rPr>
        <w:t>К</w:t>
      </w:r>
      <w:r w:rsidR="00193A40">
        <w:rPr>
          <w:rFonts w:ascii="Times New Roman" w:hAnsi="Times New Roman"/>
          <w:b/>
          <w:sz w:val="28"/>
          <w:szCs w:val="28"/>
        </w:rPr>
        <w:t>онтрольно-счетной палаты</w:t>
      </w:r>
    </w:p>
    <w:p w:rsidR="00DF3235" w:rsidRPr="00E911EE" w:rsidRDefault="000A5CBD" w:rsidP="00D8302D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11EE">
        <w:rPr>
          <w:rFonts w:ascii="Times New Roman" w:hAnsi="Times New Roman"/>
          <w:b/>
          <w:sz w:val="28"/>
          <w:szCs w:val="28"/>
        </w:rPr>
        <w:t>Н</w:t>
      </w:r>
      <w:r w:rsidR="00193A40">
        <w:rPr>
          <w:rFonts w:ascii="Times New Roman" w:hAnsi="Times New Roman"/>
          <w:b/>
          <w:sz w:val="28"/>
          <w:szCs w:val="28"/>
        </w:rPr>
        <w:t>аходкинского городского округа</w:t>
      </w:r>
      <w:r w:rsidRPr="00E911EE">
        <w:rPr>
          <w:rFonts w:ascii="Times New Roman" w:hAnsi="Times New Roman"/>
          <w:b/>
          <w:sz w:val="28"/>
          <w:szCs w:val="28"/>
        </w:rPr>
        <w:t xml:space="preserve"> </w:t>
      </w:r>
      <w:r w:rsidR="00EC7AC6" w:rsidRPr="00E911EE">
        <w:rPr>
          <w:rFonts w:ascii="Times New Roman" w:hAnsi="Times New Roman"/>
          <w:b/>
          <w:sz w:val="28"/>
          <w:szCs w:val="28"/>
        </w:rPr>
        <w:t>за 20</w:t>
      </w:r>
      <w:r w:rsidR="008D4E3A" w:rsidRPr="00E911EE">
        <w:rPr>
          <w:rFonts w:ascii="Times New Roman" w:hAnsi="Times New Roman"/>
          <w:b/>
          <w:sz w:val="28"/>
          <w:szCs w:val="28"/>
        </w:rPr>
        <w:t>2</w:t>
      </w:r>
      <w:r w:rsidR="00AF3FC9" w:rsidRPr="00AF3FC9">
        <w:rPr>
          <w:rFonts w:ascii="Times New Roman" w:hAnsi="Times New Roman"/>
          <w:b/>
          <w:sz w:val="28"/>
          <w:szCs w:val="28"/>
        </w:rPr>
        <w:t>5</w:t>
      </w:r>
      <w:r w:rsidR="00DF3235" w:rsidRPr="00E911E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B0B51" w:rsidRPr="00E911EE" w:rsidRDefault="006B0B51" w:rsidP="00D8302D">
      <w:pPr>
        <w:pStyle w:val="a4"/>
        <w:widowControl w:val="0"/>
        <w:spacing w:before="0" w:beforeAutospacing="0" w:line="276" w:lineRule="auto"/>
        <w:ind w:firstLine="425"/>
        <w:contextualSpacing/>
        <w:jc w:val="both"/>
        <w:rPr>
          <w:sz w:val="26"/>
          <w:szCs w:val="26"/>
        </w:rPr>
      </w:pPr>
    </w:p>
    <w:p w:rsidR="00615DF9" w:rsidRPr="00E911EE" w:rsidRDefault="00DF3235" w:rsidP="00D8302D">
      <w:pPr>
        <w:pStyle w:val="a4"/>
        <w:widowControl w:val="0"/>
        <w:spacing w:before="0" w:beforeAutospacing="0" w:line="276" w:lineRule="auto"/>
        <w:ind w:firstLine="425"/>
        <w:contextualSpacing/>
        <w:jc w:val="both"/>
        <w:rPr>
          <w:sz w:val="26"/>
          <w:szCs w:val="26"/>
        </w:rPr>
      </w:pPr>
      <w:r w:rsidRPr="00E911EE">
        <w:rPr>
          <w:sz w:val="26"/>
          <w:szCs w:val="26"/>
        </w:rPr>
        <w:t xml:space="preserve">Настоящий </w:t>
      </w:r>
      <w:r w:rsidR="00F32CDA" w:rsidRPr="00E911EE">
        <w:rPr>
          <w:sz w:val="26"/>
          <w:szCs w:val="26"/>
        </w:rPr>
        <w:t>о</w:t>
      </w:r>
      <w:r w:rsidRPr="00E911EE">
        <w:rPr>
          <w:sz w:val="26"/>
          <w:szCs w:val="26"/>
        </w:rPr>
        <w:t xml:space="preserve">тчет о деятельности </w:t>
      </w:r>
      <w:r w:rsidR="00871753" w:rsidRPr="00E911EE">
        <w:rPr>
          <w:sz w:val="26"/>
          <w:szCs w:val="26"/>
        </w:rPr>
        <w:t>Контрольно-счетной палаты Находкинского городского округа</w:t>
      </w:r>
      <w:r w:rsidRPr="00E911EE">
        <w:rPr>
          <w:sz w:val="26"/>
          <w:szCs w:val="26"/>
        </w:rPr>
        <w:t xml:space="preserve"> (далее – К</w:t>
      </w:r>
      <w:r w:rsidR="00871753" w:rsidRPr="00E911EE">
        <w:rPr>
          <w:sz w:val="26"/>
          <w:szCs w:val="26"/>
        </w:rPr>
        <w:t>СП НГО</w:t>
      </w:r>
      <w:r w:rsidR="00EC7AC6" w:rsidRPr="00E911EE">
        <w:rPr>
          <w:sz w:val="26"/>
          <w:szCs w:val="26"/>
        </w:rPr>
        <w:t>) за 20</w:t>
      </w:r>
      <w:r w:rsidR="008D4E3A" w:rsidRPr="00E911EE">
        <w:rPr>
          <w:sz w:val="26"/>
          <w:szCs w:val="26"/>
        </w:rPr>
        <w:t>2</w:t>
      </w:r>
      <w:r w:rsidR="00AF3FC9" w:rsidRPr="00AF3FC9">
        <w:rPr>
          <w:sz w:val="26"/>
          <w:szCs w:val="26"/>
        </w:rPr>
        <w:t>5</w:t>
      </w:r>
      <w:r w:rsidRPr="00E911EE">
        <w:rPr>
          <w:sz w:val="26"/>
          <w:szCs w:val="26"/>
        </w:rPr>
        <w:t xml:space="preserve"> год составлен в целях реализации </w:t>
      </w:r>
      <w:r w:rsidR="00871753" w:rsidRPr="00E911EE">
        <w:rPr>
          <w:sz w:val="26"/>
          <w:szCs w:val="26"/>
        </w:rPr>
        <w:t>р</w:t>
      </w:r>
      <w:r w:rsidRPr="00E911EE">
        <w:rPr>
          <w:sz w:val="26"/>
          <w:szCs w:val="26"/>
        </w:rPr>
        <w:t>ешения Думы НГО от 30.10</w:t>
      </w:r>
      <w:r w:rsidR="005B4394" w:rsidRPr="00E911EE">
        <w:rPr>
          <w:sz w:val="26"/>
          <w:szCs w:val="26"/>
        </w:rPr>
        <w:t>.</w:t>
      </w:r>
      <w:r w:rsidRPr="00E911EE">
        <w:rPr>
          <w:sz w:val="26"/>
          <w:szCs w:val="26"/>
        </w:rPr>
        <w:t>2013 № 264</w:t>
      </w:r>
      <w:r w:rsidR="005B4394" w:rsidRPr="00E911EE">
        <w:rPr>
          <w:sz w:val="26"/>
          <w:szCs w:val="26"/>
        </w:rPr>
        <w:t>-</w:t>
      </w:r>
      <w:r w:rsidRPr="00E911EE">
        <w:rPr>
          <w:sz w:val="26"/>
          <w:szCs w:val="26"/>
        </w:rPr>
        <w:t>НПА «О Контрольно</w:t>
      </w:r>
      <w:r w:rsidR="005B4394" w:rsidRPr="00E911EE">
        <w:rPr>
          <w:sz w:val="26"/>
          <w:szCs w:val="26"/>
        </w:rPr>
        <w:t>-</w:t>
      </w:r>
      <w:r w:rsidRPr="00E911EE">
        <w:rPr>
          <w:sz w:val="26"/>
          <w:szCs w:val="26"/>
        </w:rPr>
        <w:t xml:space="preserve">счетной палате Находкинского городского округа», положений Устава </w:t>
      </w:r>
      <w:r w:rsidR="00EC7AC6" w:rsidRPr="00E911EE">
        <w:rPr>
          <w:sz w:val="26"/>
          <w:szCs w:val="26"/>
        </w:rPr>
        <w:t>На</w:t>
      </w:r>
      <w:r w:rsidR="00DE0877" w:rsidRPr="00E911EE">
        <w:rPr>
          <w:sz w:val="26"/>
          <w:szCs w:val="26"/>
        </w:rPr>
        <w:t xml:space="preserve">ходкинского городского округа </w:t>
      </w:r>
      <w:r w:rsidRPr="00E911EE">
        <w:rPr>
          <w:sz w:val="26"/>
          <w:szCs w:val="26"/>
        </w:rPr>
        <w:t xml:space="preserve">и Регламента </w:t>
      </w:r>
      <w:r w:rsidR="00871753" w:rsidRPr="00E911EE">
        <w:rPr>
          <w:sz w:val="26"/>
          <w:szCs w:val="26"/>
        </w:rPr>
        <w:t>КСП НГО</w:t>
      </w:r>
      <w:r w:rsidRPr="00E911EE">
        <w:rPr>
          <w:sz w:val="26"/>
          <w:szCs w:val="26"/>
        </w:rPr>
        <w:t xml:space="preserve">, на основании </w:t>
      </w:r>
      <w:r w:rsidR="00871753" w:rsidRPr="00E911EE">
        <w:rPr>
          <w:sz w:val="26"/>
          <w:szCs w:val="26"/>
        </w:rPr>
        <w:t>Стандарта организации деятельности – СОД 2 «</w:t>
      </w:r>
      <w:r w:rsidRPr="00E911EE">
        <w:rPr>
          <w:sz w:val="26"/>
          <w:szCs w:val="26"/>
        </w:rPr>
        <w:t>Поряд</w:t>
      </w:r>
      <w:r w:rsidR="00871753" w:rsidRPr="00E911EE">
        <w:rPr>
          <w:sz w:val="26"/>
          <w:szCs w:val="26"/>
        </w:rPr>
        <w:t>ок</w:t>
      </w:r>
      <w:r w:rsidR="00DE0877" w:rsidRPr="00E911EE">
        <w:rPr>
          <w:sz w:val="26"/>
          <w:szCs w:val="26"/>
        </w:rPr>
        <w:t xml:space="preserve"> п</w:t>
      </w:r>
      <w:r w:rsidR="00871753" w:rsidRPr="00E911EE">
        <w:rPr>
          <w:sz w:val="26"/>
          <w:szCs w:val="26"/>
        </w:rPr>
        <w:t>одготовки годового отчета и ежеквартальных информаций</w:t>
      </w:r>
      <w:r w:rsidR="00DE0877" w:rsidRPr="00E911EE">
        <w:rPr>
          <w:sz w:val="26"/>
          <w:szCs w:val="26"/>
        </w:rPr>
        <w:t xml:space="preserve"> о </w:t>
      </w:r>
      <w:r w:rsidR="00871753" w:rsidRPr="00E911EE">
        <w:rPr>
          <w:sz w:val="26"/>
          <w:szCs w:val="26"/>
        </w:rPr>
        <w:t>работе Контрольно-счетной палаты Находкинского городского округа»</w:t>
      </w:r>
      <w:r w:rsidR="00B65014" w:rsidRPr="00E911EE">
        <w:rPr>
          <w:sz w:val="26"/>
          <w:szCs w:val="26"/>
        </w:rPr>
        <w:t xml:space="preserve"> (далее – Порядок)</w:t>
      </w:r>
      <w:r w:rsidR="00DE0877" w:rsidRPr="00E911EE">
        <w:rPr>
          <w:sz w:val="26"/>
          <w:szCs w:val="26"/>
        </w:rPr>
        <w:t>,</w:t>
      </w:r>
      <w:r w:rsidR="00615DF9" w:rsidRPr="00E911EE">
        <w:rPr>
          <w:sz w:val="26"/>
          <w:szCs w:val="26"/>
        </w:rPr>
        <w:t xml:space="preserve"> утвержденного </w:t>
      </w:r>
      <w:r w:rsidR="00E97C15" w:rsidRPr="00E911EE">
        <w:rPr>
          <w:sz w:val="26"/>
          <w:szCs w:val="26"/>
        </w:rPr>
        <w:t>распоряжением председателя КСП НГО от 29.09.2014 №</w:t>
      </w:r>
      <w:r w:rsidR="00E911EE" w:rsidRPr="00E911EE">
        <w:rPr>
          <w:sz w:val="26"/>
          <w:szCs w:val="26"/>
        </w:rPr>
        <w:t> </w:t>
      </w:r>
      <w:r w:rsidR="00E97C15" w:rsidRPr="00E911EE">
        <w:rPr>
          <w:sz w:val="26"/>
          <w:szCs w:val="26"/>
        </w:rPr>
        <w:t xml:space="preserve">58-Р и </w:t>
      </w:r>
      <w:r w:rsidR="00615DF9" w:rsidRPr="00E911EE">
        <w:rPr>
          <w:sz w:val="26"/>
          <w:szCs w:val="26"/>
        </w:rPr>
        <w:t xml:space="preserve">решением </w:t>
      </w:r>
      <w:r w:rsidR="00E97C15" w:rsidRPr="00E911EE">
        <w:rPr>
          <w:sz w:val="26"/>
          <w:szCs w:val="26"/>
        </w:rPr>
        <w:t xml:space="preserve">Коллегии КСП НГО </w:t>
      </w:r>
      <w:r w:rsidR="00DE0877" w:rsidRPr="00E911EE">
        <w:rPr>
          <w:sz w:val="26"/>
          <w:szCs w:val="26"/>
        </w:rPr>
        <w:t xml:space="preserve">от </w:t>
      </w:r>
      <w:r w:rsidR="000A5CBD" w:rsidRPr="00E911EE">
        <w:rPr>
          <w:sz w:val="26"/>
          <w:szCs w:val="26"/>
        </w:rPr>
        <w:t>2</w:t>
      </w:r>
      <w:r w:rsidR="00E97C15" w:rsidRPr="00E911EE">
        <w:rPr>
          <w:sz w:val="26"/>
          <w:szCs w:val="26"/>
        </w:rPr>
        <w:t>9</w:t>
      </w:r>
      <w:r w:rsidR="00DE0877" w:rsidRPr="00E911EE">
        <w:rPr>
          <w:sz w:val="26"/>
          <w:szCs w:val="26"/>
        </w:rPr>
        <w:t>.</w:t>
      </w:r>
      <w:r w:rsidR="00E97C15" w:rsidRPr="00E911EE">
        <w:rPr>
          <w:sz w:val="26"/>
          <w:szCs w:val="26"/>
        </w:rPr>
        <w:t>09</w:t>
      </w:r>
      <w:r w:rsidR="00DE0877" w:rsidRPr="00E911EE">
        <w:rPr>
          <w:sz w:val="26"/>
          <w:szCs w:val="26"/>
        </w:rPr>
        <w:t>.201</w:t>
      </w:r>
      <w:r w:rsidR="00E97C15" w:rsidRPr="00E911EE">
        <w:rPr>
          <w:sz w:val="26"/>
          <w:szCs w:val="26"/>
        </w:rPr>
        <w:t>4</w:t>
      </w:r>
      <w:r w:rsidR="000A5CBD" w:rsidRPr="00E911EE">
        <w:rPr>
          <w:sz w:val="26"/>
          <w:szCs w:val="26"/>
        </w:rPr>
        <w:t>г</w:t>
      </w:r>
      <w:r w:rsidR="00E97C15" w:rsidRPr="00E911EE">
        <w:rPr>
          <w:sz w:val="26"/>
          <w:szCs w:val="26"/>
        </w:rPr>
        <w:t>. (протокол №</w:t>
      </w:r>
      <w:r w:rsidR="00DE0877" w:rsidRPr="00E911EE">
        <w:rPr>
          <w:sz w:val="26"/>
          <w:szCs w:val="26"/>
        </w:rPr>
        <w:t xml:space="preserve"> </w:t>
      </w:r>
      <w:r w:rsidR="00E97C15" w:rsidRPr="00E911EE">
        <w:rPr>
          <w:sz w:val="26"/>
          <w:szCs w:val="26"/>
        </w:rPr>
        <w:t>12)</w:t>
      </w:r>
      <w:r w:rsidR="00615DF9" w:rsidRPr="00E911EE">
        <w:rPr>
          <w:sz w:val="26"/>
          <w:szCs w:val="26"/>
        </w:rPr>
        <w:t>.</w:t>
      </w:r>
    </w:p>
    <w:p w:rsidR="006B0B51" w:rsidRPr="00E911EE" w:rsidRDefault="001E5A70" w:rsidP="00D8302D">
      <w:pPr>
        <w:pStyle w:val="a4"/>
        <w:widowControl w:val="0"/>
        <w:spacing w:before="0" w:beforeAutospacing="0" w:line="276" w:lineRule="auto"/>
        <w:ind w:firstLine="425"/>
        <w:contextualSpacing/>
        <w:jc w:val="both"/>
        <w:rPr>
          <w:sz w:val="26"/>
          <w:szCs w:val="26"/>
        </w:rPr>
      </w:pPr>
      <w:r w:rsidRPr="00E911EE">
        <w:rPr>
          <w:sz w:val="26"/>
          <w:szCs w:val="26"/>
        </w:rPr>
        <w:t>В соответствии со ст. 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32F8C" w:rsidRPr="00E911EE">
        <w:rPr>
          <w:sz w:val="26"/>
          <w:szCs w:val="26"/>
        </w:rPr>
        <w:t>,</w:t>
      </w:r>
      <w:r w:rsidRPr="00E911EE">
        <w:rPr>
          <w:sz w:val="26"/>
          <w:szCs w:val="26"/>
        </w:rPr>
        <w:t xml:space="preserve"> Контрольно-счетная палата</w:t>
      </w:r>
      <w:r w:rsidR="006B0B51" w:rsidRPr="00E911EE">
        <w:rPr>
          <w:sz w:val="26"/>
          <w:szCs w:val="26"/>
        </w:rPr>
        <w:t xml:space="preserve"> НГО</w:t>
      </w:r>
      <w:r w:rsidRPr="00E911EE">
        <w:rPr>
          <w:sz w:val="26"/>
          <w:szCs w:val="26"/>
        </w:rPr>
        <w:t xml:space="preserve"> осуществляет свою деятельность на основе принципов законности, объективности, эффективности, независимости и гласности. </w:t>
      </w:r>
    </w:p>
    <w:p w:rsidR="001E5A70" w:rsidRPr="00E911EE" w:rsidRDefault="001E5A70" w:rsidP="00D8302D">
      <w:pPr>
        <w:pStyle w:val="a4"/>
        <w:widowControl w:val="0"/>
        <w:spacing w:before="0" w:beforeAutospacing="0" w:line="276" w:lineRule="auto"/>
        <w:ind w:firstLine="425"/>
        <w:contextualSpacing/>
        <w:jc w:val="both"/>
        <w:rPr>
          <w:sz w:val="26"/>
          <w:szCs w:val="26"/>
        </w:rPr>
      </w:pPr>
      <w:r w:rsidRPr="00E911EE">
        <w:rPr>
          <w:sz w:val="26"/>
          <w:szCs w:val="26"/>
        </w:rPr>
        <w:t xml:space="preserve">Отчет является одной из форм реализации принципа гласности и ежегодно представляется в </w:t>
      </w:r>
      <w:r w:rsidR="006B0B51" w:rsidRPr="00E911EE">
        <w:rPr>
          <w:sz w:val="26"/>
          <w:szCs w:val="26"/>
        </w:rPr>
        <w:t>Думу Находкинского</w:t>
      </w:r>
      <w:r w:rsidRPr="00E911EE">
        <w:rPr>
          <w:sz w:val="26"/>
          <w:szCs w:val="26"/>
        </w:rPr>
        <w:t xml:space="preserve"> город</w:t>
      </w:r>
      <w:r w:rsidR="006B0B51" w:rsidRPr="00E911EE">
        <w:rPr>
          <w:sz w:val="26"/>
          <w:szCs w:val="26"/>
        </w:rPr>
        <w:t>ского округа</w:t>
      </w:r>
      <w:r w:rsidRPr="00E911EE">
        <w:rPr>
          <w:sz w:val="26"/>
          <w:szCs w:val="26"/>
        </w:rPr>
        <w:t xml:space="preserve">. Отчет размещается в сети Интернет на сайте Контрольно-счетной палаты </w:t>
      </w:r>
      <w:r w:rsidR="006B0B51" w:rsidRPr="00E911EE">
        <w:rPr>
          <w:sz w:val="26"/>
          <w:szCs w:val="26"/>
        </w:rPr>
        <w:t xml:space="preserve">Находкинского городского округа </w:t>
      </w:r>
      <w:r w:rsidRPr="00E911EE">
        <w:rPr>
          <w:sz w:val="26"/>
          <w:szCs w:val="26"/>
        </w:rPr>
        <w:t xml:space="preserve">после его рассмотрения </w:t>
      </w:r>
      <w:r w:rsidR="006B0B51" w:rsidRPr="00E911EE">
        <w:rPr>
          <w:sz w:val="26"/>
          <w:szCs w:val="26"/>
        </w:rPr>
        <w:t>Думой НГО</w:t>
      </w:r>
      <w:r w:rsidRPr="00E911EE">
        <w:rPr>
          <w:sz w:val="26"/>
          <w:szCs w:val="26"/>
        </w:rPr>
        <w:t>.</w:t>
      </w:r>
    </w:p>
    <w:p w:rsidR="00DF3235" w:rsidRPr="00E911EE" w:rsidRDefault="00DF3235" w:rsidP="00D8302D">
      <w:pPr>
        <w:pStyle w:val="a4"/>
        <w:widowControl w:val="0"/>
        <w:spacing w:before="0" w:beforeAutospacing="0" w:after="0" w:afterAutospacing="0" w:line="276" w:lineRule="auto"/>
        <w:ind w:firstLine="425"/>
        <w:contextualSpacing/>
        <w:jc w:val="both"/>
        <w:rPr>
          <w:sz w:val="26"/>
          <w:szCs w:val="26"/>
        </w:rPr>
      </w:pPr>
      <w:r w:rsidRPr="00E911EE">
        <w:rPr>
          <w:sz w:val="26"/>
          <w:szCs w:val="26"/>
        </w:rPr>
        <w:t xml:space="preserve">При составлении </w:t>
      </w:r>
      <w:r w:rsidR="00F32CDA" w:rsidRPr="00E911EE">
        <w:rPr>
          <w:sz w:val="26"/>
          <w:szCs w:val="26"/>
        </w:rPr>
        <w:t>о</w:t>
      </w:r>
      <w:r w:rsidRPr="00E911EE">
        <w:rPr>
          <w:sz w:val="26"/>
          <w:szCs w:val="26"/>
        </w:rPr>
        <w:t>тчета учитывались положения Бюджетного кодекса РФ, Федерального закона от 07.02.2011 № 6-ФЗ «Об общих принципах организации и деятельности контрольно-сч</w:t>
      </w:r>
      <w:r w:rsidR="00E911EE">
        <w:rPr>
          <w:sz w:val="26"/>
          <w:szCs w:val="26"/>
        </w:rPr>
        <w:t>е</w:t>
      </w:r>
      <w:r w:rsidRPr="00E911EE">
        <w:rPr>
          <w:sz w:val="26"/>
          <w:szCs w:val="26"/>
        </w:rPr>
        <w:t xml:space="preserve">тных органов субъектов Российской Федерации и муниципальных образований», </w:t>
      </w:r>
      <w:r w:rsidR="00615DF9" w:rsidRPr="00E911EE">
        <w:rPr>
          <w:sz w:val="26"/>
          <w:szCs w:val="26"/>
        </w:rPr>
        <w:t xml:space="preserve">указанного </w:t>
      </w:r>
      <w:r w:rsidRPr="00E911EE">
        <w:rPr>
          <w:sz w:val="26"/>
          <w:szCs w:val="26"/>
        </w:rPr>
        <w:t>Порядка, нормативных правовых актов Приморского края и Находкинского городского округа в части регулирования вопросов внешнего муниципального финансового контроля. В отчете представлены основные итоги деятельности Контрольно-счетной палаты НГО по реализации задач, возложенных на контрольно-счетные органы.</w:t>
      </w:r>
    </w:p>
    <w:p w:rsidR="00AB013B" w:rsidRDefault="00AB013B" w:rsidP="005849B4">
      <w:pPr>
        <w:widowControl w:val="0"/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11EE">
        <w:rPr>
          <w:rFonts w:ascii="Times New Roman" w:hAnsi="Times New Roman"/>
          <w:sz w:val="26"/>
          <w:szCs w:val="26"/>
        </w:rPr>
        <w:t xml:space="preserve">Исходя из положений Решения о Контрольно-счетной палате Находкинского городского округа от 30.10.2013 № 264-НПА, приоритетным в деятельности КСП НГО в отчетном периоде являлось обеспечение контроля за законностью использования средств местного бюджета, целевым и эффективным использованием муниципальных ресурсов как на стадии планирования, так и в процессе исполнения </w:t>
      </w:r>
      <w:r w:rsidRPr="00E911EE">
        <w:rPr>
          <w:rFonts w:ascii="Times New Roman" w:hAnsi="Times New Roman"/>
          <w:sz w:val="26"/>
          <w:szCs w:val="26"/>
        </w:rPr>
        <w:lastRenderedPageBreak/>
        <w:t>бюджета.</w:t>
      </w:r>
    </w:p>
    <w:p w:rsidR="00C663F0" w:rsidRPr="00E911EE" w:rsidRDefault="00C663F0" w:rsidP="005849B4">
      <w:pPr>
        <w:widowControl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422D" w:rsidRPr="00E911EE" w:rsidRDefault="00DE6459" w:rsidP="005849B4">
      <w:pPr>
        <w:pStyle w:val="a5"/>
        <w:widowControl w:val="0"/>
        <w:numPr>
          <w:ilvl w:val="0"/>
          <w:numId w:val="1"/>
        </w:numPr>
        <w:spacing w:after="0" w:line="276" w:lineRule="auto"/>
        <w:ind w:left="0" w:firstLine="425"/>
        <w:jc w:val="both"/>
        <w:rPr>
          <w:sz w:val="26"/>
          <w:szCs w:val="26"/>
        </w:rPr>
      </w:pPr>
      <w:r w:rsidRPr="00E911EE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</w:p>
    <w:p w:rsidR="00AA422D" w:rsidRPr="00E911EE" w:rsidRDefault="00DE6459" w:rsidP="005849B4">
      <w:pPr>
        <w:pStyle w:val="a5"/>
        <w:widowControl w:val="0"/>
        <w:spacing w:after="0" w:line="276" w:lineRule="auto"/>
        <w:ind w:left="0" w:firstLine="425"/>
        <w:jc w:val="both"/>
        <w:rPr>
          <w:rStyle w:val="s1"/>
          <w:rFonts w:ascii="Times New Roman" w:hAnsi="Times New Roman" w:cs="Times New Roman"/>
          <w:sz w:val="26"/>
          <w:szCs w:val="26"/>
        </w:rPr>
      </w:pPr>
      <w:r w:rsidRPr="00E911EE">
        <w:rPr>
          <w:rStyle w:val="s1"/>
          <w:rFonts w:ascii="Times New Roman" w:hAnsi="Times New Roman" w:cs="Times New Roman"/>
          <w:sz w:val="26"/>
          <w:szCs w:val="26"/>
        </w:rPr>
        <w:t>Контрольно-сч</w:t>
      </w:r>
      <w:r w:rsidR="00E911EE" w:rsidRPr="00E911EE">
        <w:rPr>
          <w:rStyle w:val="s1"/>
          <w:rFonts w:ascii="Times New Roman" w:hAnsi="Times New Roman" w:cs="Times New Roman"/>
          <w:sz w:val="26"/>
          <w:szCs w:val="26"/>
        </w:rPr>
        <w:t>е</w:t>
      </w:r>
      <w:r w:rsidRPr="00E911EE">
        <w:rPr>
          <w:rStyle w:val="s1"/>
          <w:rFonts w:ascii="Times New Roman" w:hAnsi="Times New Roman" w:cs="Times New Roman"/>
          <w:sz w:val="26"/>
          <w:szCs w:val="26"/>
        </w:rPr>
        <w:t xml:space="preserve">тная палата </w:t>
      </w:r>
      <w:r w:rsidRPr="00E911EE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E911EE">
        <w:rPr>
          <w:rStyle w:val="s1"/>
          <w:rFonts w:ascii="Times New Roman" w:hAnsi="Times New Roman" w:cs="Times New Roman"/>
          <w:sz w:val="26"/>
          <w:szCs w:val="26"/>
        </w:rPr>
        <w:t xml:space="preserve">(далее – КСП НГО или Контрольно-счетная палата) образована в 2013 году Думой </w:t>
      </w:r>
      <w:r w:rsidRPr="00E911EE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E911EE">
        <w:rPr>
          <w:rStyle w:val="s1"/>
          <w:rFonts w:ascii="Times New Roman" w:hAnsi="Times New Roman" w:cs="Times New Roman"/>
          <w:sz w:val="26"/>
          <w:szCs w:val="26"/>
        </w:rPr>
        <w:t xml:space="preserve">в соответствии с Уставом НГО и является постоянно действующим органом внешнего муниципального финансового контроля на территории </w:t>
      </w:r>
      <w:r w:rsidRPr="00E911EE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E911EE">
        <w:rPr>
          <w:rStyle w:val="s1"/>
          <w:rFonts w:ascii="Times New Roman" w:hAnsi="Times New Roman" w:cs="Times New Roman"/>
          <w:sz w:val="26"/>
          <w:szCs w:val="26"/>
        </w:rPr>
        <w:t xml:space="preserve">(далее – НГО). Контрольно-счетная палата Находкинского городского округа, являясь органом местного самоуправления, обладает правами юридического лица. Организационно-правовая форма </w:t>
      </w:r>
      <w:r w:rsidR="00E911EE" w:rsidRPr="00E911EE">
        <w:rPr>
          <w:rStyle w:val="s1"/>
          <w:rFonts w:ascii="Times New Roman" w:hAnsi="Times New Roman" w:cs="Times New Roman"/>
          <w:sz w:val="26"/>
          <w:szCs w:val="26"/>
        </w:rPr>
        <w:t>–</w:t>
      </w:r>
      <w:r w:rsidRPr="00E911EE">
        <w:rPr>
          <w:rStyle w:val="s1"/>
          <w:rFonts w:ascii="Times New Roman" w:hAnsi="Times New Roman" w:cs="Times New Roman"/>
          <w:sz w:val="26"/>
          <w:szCs w:val="26"/>
        </w:rPr>
        <w:t xml:space="preserve"> муниципальное казенное учреждение.</w:t>
      </w:r>
    </w:p>
    <w:p w:rsidR="00DE6459" w:rsidRPr="00E911EE" w:rsidRDefault="00DE6459" w:rsidP="00D8302D">
      <w:pPr>
        <w:pStyle w:val="a5"/>
        <w:widowControl w:val="0"/>
        <w:spacing w:after="0"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911EE">
        <w:rPr>
          <w:rFonts w:ascii="Times New Roman" w:hAnsi="Times New Roman" w:cs="Times New Roman"/>
          <w:sz w:val="26"/>
          <w:szCs w:val="26"/>
        </w:rPr>
        <w:t>На протяжении 1</w:t>
      </w:r>
      <w:r w:rsidR="00AF3FC9" w:rsidRPr="00AF3FC9">
        <w:rPr>
          <w:rFonts w:ascii="Times New Roman" w:hAnsi="Times New Roman" w:cs="Times New Roman"/>
          <w:sz w:val="26"/>
          <w:szCs w:val="26"/>
        </w:rPr>
        <w:t>2</w:t>
      </w:r>
      <w:r w:rsidRPr="00E911EE">
        <w:rPr>
          <w:rFonts w:ascii="Times New Roman" w:hAnsi="Times New Roman" w:cs="Times New Roman"/>
          <w:sz w:val="26"/>
          <w:szCs w:val="26"/>
        </w:rPr>
        <w:t xml:space="preserve"> лет существования КСП НГО, сотрудниками КСП предпринимались последовательные шаги по профилактике, выявлению и пресечению нарушений в обращении с бюджетными средствами, муниципальным имуществом, по борьбе с коррупцией, а также созданию наиболее эффективной и востребованной системы внешнего финансового контроля на территории Находкинского городского округа. </w:t>
      </w:r>
    </w:p>
    <w:p w:rsidR="00467291" w:rsidRPr="00C13019" w:rsidRDefault="007608F7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91E04">
        <w:rPr>
          <w:rFonts w:ascii="Times New Roman" w:hAnsi="Times New Roman"/>
          <w:sz w:val="26"/>
          <w:szCs w:val="26"/>
        </w:rPr>
        <w:t>В 20</w:t>
      </w:r>
      <w:r w:rsidR="008D4E3A" w:rsidRPr="00D91E04">
        <w:rPr>
          <w:rFonts w:ascii="Times New Roman" w:hAnsi="Times New Roman"/>
          <w:sz w:val="26"/>
          <w:szCs w:val="26"/>
        </w:rPr>
        <w:t>2</w:t>
      </w:r>
      <w:r w:rsidR="00AF3FC9" w:rsidRPr="00AF3FC9">
        <w:rPr>
          <w:rFonts w:ascii="Times New Roman" w:hAnsi="Times New Roman"/>
          <w:sz w:val="26"/>
          <w:szCs w:val="26"/>
        </w:rPr>
        <w:t>5</w:t>
      </w:r>
      <w:r w:rsidR="00DF3235" w:rsidRPr="00D91E04">
        <w:rPr>
          <w:rFonts w:ascii="Times New Roman" w:hAnsi="Times New Roman"/>
          <w:sz w:val="26"/>
          <w:szCs w:val="26"/>
        </w:rPr>
        <w:t xml:space="preserve"> году Контрольно-счетная палата НГО осуществляла контрольную, экспертно-аналитическую, информационную и иные виды деятельности, обеспечивая единую систему контроля исполнения местного бюджета в соответствии с Планом работы, </w:t>
      </w:r>
      <w:r w:rsidR="000A5CBD" w:rsidRPr="00D91E04">
        <w:rPr>
          <w:rFonts w:ascii="Times New Roman" w:hAnsi="Times New Roman"/>
          <w:sz w:val="26"/>
          <w:szCs w:val="26"/>
        </w:rPr>
        <w:t>одобренным</w:t>
      </w:r>
      <w:r w:rsidR="00DF3235" w:rsidRPr="00D91E04">
        <w:rPr>
          <w:rFonts w:ascii="Times New Roman" w:hAnsi="Times New Roman"/>
          <w:sz w:val="26"/>
          <w:szCs w:val="26"/>
        </w:rPr>
        <w:t xml:space="preserve"> Коллеги</w:t>
      </w:r>
      <w:r w:rsidR="000A5CBD" w:rsidRPr="00D91E04">
        <w:rPr>
          <w:rFonts w:ascii="Times New Roman" w:hAnsi="Times New Roman"/>
          <w:sz w:val="26"/>
          <w:szCs w:val="26"/>
        </w:rPr>
        <w:t>ей</w:t>
      </w:r>
      <w:r w:rsidR="00DF3235" w:rsidRPr="00D91E04">
        <w:rPr>
          <w:rFonts w:ascii="Times New Roman" w:hAnsi="Times New Roman"/>
          <w:sz w:val="26"/>
          <w:szCs w:val="26"/>
        </w:rPr>
        <w:t xml:space="preserve"> КСП</w:t>
      </w:r>
      <w:r w:rsidR="000A5CBD" w:rsidRPr="00D91E04">
        <w:rPr>
          <w:rFonts w:ascii="Times New Roman" w:hAnsi="Times New Roman"/>
          <w:sz w:val="26"/>
          <w:szCs w:val="26"/>
        </w:rPr>
        <w:t xml:space="preserve"> </w:t>
      </w:r>
      <w:r w:rsidR="000A5CBD" w:rsidRPr="00C13019">
        <w:rPr>
          <w:rFonts w:ascii="Times New Roman" w:hAnsi="Times New Roman"/>
          <w:sz w:val="26"/>
          <w:szCs w:val="26"/>
        </w:rPr>
        <w:t>НГО</w:t>
      </w:r>
      <w:r w:rsidR="00DF3235" w:rsidRPr="00C13019">
        <w:rPr>
          <w:rFonts w:ascii="Times New Roman" w:hAnsi="Times New Roman"/>
          <w:sz w:val="26"/>
          <w:szCs w:val="26"/>
        </w:rPr>
        <w:t xml:space="preserve"> </w:t>
      </w:r>
      <w:r w:rsidR="00C13019" w:rsidRPr="00C13019">
        <w:rPr>
          <w:rFonts w:ascii="Times New Roman" w:hAnsi="Times New Roman"/>
          <w:sz w:val="26"/>
          <w:szCs w:val="26"/>
        </w:rPr>
        <w:t>2</w:t>
      </w:r>
      <w:r w:rsidR="00CB5D40" w:rsidRPr="00637B59">
        <w:rPr>
          <w:rFonts w:ascii="Times New Roman" w:hAnsi="Times New Roman"/>
          <w:sz w:val="26"/>
          <w:szCs w:val="26"/>
        </w:rPr>
        <w:t>4</w:t>
      </w:r>
      <w:r w:rsidR="00C13019" w:rsidRPr="00C13019">
        <w:rPr>
          <w:rFonts w:ascii="Times New Roman" w:hAnsi="Times New Roman"/>
          <w:sz w:val="26"/>
          <w:szCs w:val="26"/>
        </w:rPr>
        <w:t>.12.202</w:t>
      </w:r>
      <w:r w:rsidR="00AF3FC9" w:rsidRPr="00AF3FC9">
        <w:rPr>
          <w:rFonts w:ascii="Times New Roman" w:hAnsi="Times New Roman"/>
          <w:sz w:val="26"/>
          <w:szCs w:val="26"/>
        </w:rPr>
        <w:t>4</w:t>
      </w:r>
      <w:r w:rsidR="00DF3235" w:rsidRPr="00C13019">
        <w:rPr>
          <w:rFonts w:ascii="Times New Roman" w:hAnsi="Times New Roman"/>
          <w:sz w:val="26"/>
          <w:szCs w:val="26"/>
        </w:rPr>
        <w:t xml:space="preserve"> года </w:t>
      </w:r>
      <w:r w:rsidR="00AB3304" w:rsidRPr="00C13019">
        <w:rPr>
          <w:rFonts w:ascii="Times New Roman" w:hAnsi="Times New Roman"/>
          <w:sz w:val="26"/>
          <w:szCs w:val="26"/>
        </w:rPr>
        <w:t>(</w:t>
      </w:r>
      <w:r w:rsidR="00DF3235" w:rsidRPr="00C13019">
        <w:rPr>
          <w:rFonts w:ascii="Times New Roman" w:hAnsi="Times New Roman"/>
          <w:sz w:val="26"/>
          <w:szCs w:val="26"/>
        </w:rPr>
        <w:t>протокол №</w:t>
      </w:r>
      <w:r w:rsidR="005B4394" w:rsidRPr="00C13019">
        <w:rPr>
          <w:rFonts w:ascii="Times New Roman" w:hAnsi="Times New Roman"/>
          <w:sz w:val="26"/>
          <w:szCs w:val="26"/>
        </w:rPr>
        <w:t xml:space="preserve"> </w:t>
      </w:r>
      <w:r w:rsidR="00C13019" w:rsidRPr="00C13019">
        <w:rPr>
          <w:rFonts w:ascii="Times New Roman" w:hAnsi="Times New Roman"/>
          <w:sz w:val="26"/>
          <w:szCs w:val="26"/>
        </w:rPr>
        <w:t>1</w:t>
      </w:r>
      <w:r w:rsidR="00CB5D40" w:rsidRPr="00637B59">
        <w:rPr>
          <w:rFonts w:ascii="Times New Roman" w:hAnsi="Times New Roman"/>
          <w:sz w:val="26"/>
          <w:szCs w:val="26"/>
        </w:rPr>
        <w:t>1</w:t>
      </w:r>
      <w:r w:rsidR="00AB3304" w:rsidRPr="00C13019">
        <w:rPr>
          <w:rFonts w:ascii="Times New Roman" w:hAnsi="Times New Roman"/>
          <w:sz w:val="26"/>
          <w:szCs w:val="26"/>
        </w:rPr>
        <w:t>)</w:t>
      </w:r>
      <w:r w:rsidR="00DF3235" w:rsidRPr="00C13019">
        <w:rPr>
          <w:rFonts w:ascii="Times New Roman" w:hAnsi="Times New Roman"/>
          <w:sz w:val="26"/>
          <w:szCs w:val="26"/>
        </w:rPr>
        <w:t xml:space="preserve"> и утвержденным распоряжением председателя КСП НГО </w:t>
      </w:r>
      <w:r w:rsidR="00925FCD" w:rsidRPr="00C13019">
        <w:rPr>
          <w:rFonts w:ascii="Times New Roman" w:hAnsi="Times New Roman"/>
          <w:sz w:val="26"/>
          <w:szCs w:val="26"/>
        </w:rPr>
        <w:t>от 2</w:t>
      </w:r>
      <w:r w:rsidR="00637B59" w:rsidRPr="00637B59">
        <w:rPr>
          <w:rFonts w:ascii="Times New Roman" w:hAnsi="Times New Roman"/>
          <w:sz w:val="26"/>
          <w:szCs w:val="26"/>
        </w:rPr>
        <w:t>4</w:t>
      </w:r>
      <w:r w:rsidR="00925FCD" w:rsidRPr="00C13019">
        <w:rPr>
          <w:rFonts w:ascii="Times New Roman" w:hAnsi="Times New Roman"/>
          <w:sz w:val="26"/>
          <w:szCs w:val="26"/>
        </w:rPr>
        <w:t>.12.20</w:t>
      </w:r>
      <w:r w:rsidR="007A38A5" w:rsidRPr="00C13019">
        <w:rPr>
          <w:rFonts w:ascii="Times New Roman" w:hAnsi="Times New Roman"/>
          <w:sz w:val="26"/>
          <w:szCs w:val="26"/>
        </w:rPr>
        <w:t>2</w:t>
      </w:r>
      <w:r w:rsidR="00AF3FC9" w:rsidRPr="00AF3FC9">
        <w:rPr>
          <w:rFonts w:ascii="Times New Roman" w:hAnsi="Times New Roman"/>
          <w:sz w:val="26"/>
          <w:szCs w:val="26"/>
        </w:rPr>
        <w:t>4</w:t>
      </w:r>
      <w:r w:rsidR="00DF3235" w:rsidRPr="00C13019">
        <w:rPr>
          <w:rFonts w:ascii="Times New Roman" w:hAnsi="Times New Roman"/>
          <w:sz w:val="26"/>
          <w:szCs w:val="26"/>
        </w:rPr>
        <w:t xml:space="preserve"> </w:t>
      </w:r>
      <w:r w:rsidR="00AB013B" w:rsidRPr="00C13019">
        <w:rPr>
          <w:rFonts w:ascii="Times New Roman" w:hAnsi="Times New Roman"/>
          <w:sz w:val="26"/>
          <w:szCs w:val="26"/>
        </w:rPr>
        <w:t xml:space="preserve">№ </w:t>
      </w:r>
      <w:r w:rsidR="00C13019" w:rsidRPr="00C13019">
        <w:rPr>
          <w:rFonts w:ascii="Times New Roman" w:hAnsi="Times New Roman"/>
          <w:sz w:val="26"/>
          <w:szCs w:val="26"/>
        </w:rPr>
        <w:t>65</w:t>
      </w:r>
      <w:r w:rsidR="00AB013B" w:rsidRPr="00C13019">
        <w:rPr>
          <w:rFonts w:ascii="Times New Roman" w:hAnsi="Times New Roman"/>
          <w:sz w:val="26"/>
          <w:szCs w:val="26"/>
        </w:rPr>
        <w:t>-Р</w:t>
      </w:r>
      <w:r w:rsidR="00DF3235" w:rsidRPr="00C13019">
        <w:rPr>
          <w:rFonts w:ascii="Times New Roman" w:hAnsi="Times New Roman"/>
          <w:sz w:val="26"/>
          <w:szCs w:val="26"/>
        </w:rPr>
        <w:t xml:space="preserve">. </w:t>
      </w:r>
    </w:p>
    <w:p w:rsidR="004E6AFC" w:rsidRPr="00D91E04" w:rsidRDefault="004E6AFC" w:rsidP="00D8302D">
      <w:pPr>
        <w:widowControl w:val="0"/>
        <w:spacing w:after="100" w:afterAutospacing="1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Контроль осуществлялся пут</w:t>
      </w:r>
      <w:r w:rsidR="00E911EE" w:rsidRPr="00D91E0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м проведения проверок главных распорядителей, распорядителей и получателей средств бюджета </w:t>
      </w:r>
      <w:r w:rsidR="00A65E2D"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город</w:t>
      </w:r>
      <w:r w:rsidR="00A65E2D" w:rsidRPr="00D91E04">
        <w:rPr>
          <w:rFonts w:ascii="Times New Roman" w:eastAsia="Times New Roman" w:hAnsi="Times New Roman"/>
          <w:sz w:val="26"/>
          <w:szCs w:val="26"/>
          <w:lang w:eastAsia="ru-RU"/>
        </w:rPr>
        <w:t>ского округа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в ходе подготовки заключений по результатам экспертизы проекта бюджета, изменений бюджета, муниципальных программ и проектов иных муниципальных правовых актов, проверок </w:t>
      </w:r>
      <w:r w:rsidR="00E926B9" w:rsidRPr="00D91E04">
        <w:rPr>
          <w:rFonts w:ascii="Times New Roman" w:eastAsia="Times New Roman" w:hAnsi="Times New Roman"/>
          <w:sz w:val="26"/>
          <w:szCs w:val="26"/>
          <w:lang w:eastAsia="ru-RU"/>
        </w:rPr>
        <w:t>отч</w:t>
      </w:r>
      <w:r w:rsidR="00E911EE" w:rsidRPr="00D91E0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926B9"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тов об исполнении бюджета,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управления и использования муниципального имущества.</w:t>
      </w:r>
    </w:p>
    <w:p w:rsidR="00590791" w:rsidRPr="00D91E04" w:rsidRDefault="00934E8C" w:rsidP="00D8302D">
      <w:pPr>
        <w:widowControl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Для включения в</w:t>
      </w:r>
      <w:r w:rsidR="00602FC6"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 работы КСП НГО на 20</w:t>
      </w:r>
      <w:r w:rsidR="0063302F" w:rsidRPr="00D91E0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F3FC9" w:rsidRPr="00CB5D4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2FC6"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поступило </w:t>
      </w:r>
      <w:r w:rsidRPr="00C13019">
        <w:rPr>
          <w:rFonts w:ascii="Times New Roman" w:eastAsia="Times New Roman" w:hAnsi="Times New Roman"/>
          <w:sz w:val="26"/>
          <w:szCs w:val="26"/>
          <w:lang w:eastAsia="ru-RU"/>
        </w:rPr>
        <w:t xml:space="preserve">3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предложения от </w:t>
      </w:r>
      <w:r w:rsidR="00590791" w:rsidRPr="00D91E04">
        <w:rPr>
          <w:rFonts w:ascii="Times New Roman" w:eastAsia="Times New Roman" w:hAnsi="Times New Roman"/>
          <w:sz w:val="26"/>
          <w:szCs w:val="26"/>
          <w:lang w:eastAsia="ru-RU"/>
        </w:rPr>
        <w:t>главы Н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аходкинского городского округа </w:t>
      </w:r>
      <w:r w:rsidRPr="00C13019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637B59" w:rsidRPr="00637B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130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предложения от </w:t>
      </w:r>
      <w:r w:rsidR="00590791" w:rsidRPr="00D91E0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02D07" w:rsidRPr="00D91E04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590791"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мы 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округа, которые были учтены при планировании</w:t>
      </w:r>
      <w:r w:rsidR="00BA53A4" w:rsidRPr="00D91E0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E7DFF" w:rsidRPr="00637B59" w:rsidRDefault="00934E8C" w:rsidP="00AC033E">
      <w:pPr>
        <w:widowControl w:val="0"/>
        <w:tabs>
          <w:tab w:val="left" w:pos="1985"/>
        </w:tabs>
        <w:spacing w:after="0"/>
        <w:ind w:firstLine="426"/>
        <w:contextualSpacing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>Всего в 202</w:t>
      </w:r>
      <w:r w:rsidR="00637B59" w:rsidRPr="00637B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91E0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Контрольно-счетной палатой Находкинского городского округа </w:t>
      </w:r>
      <w:r w:rsidRPr="002A032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проведено </w:t>
      </w:r>
      <w:r w:rsidRPr="00F349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3497D" w:rsidRPr="00F3497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E7DFF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0326" w:rsidRPr="00F3497D">
        <w:rPr>
          <w:rFonts w:ascii="Times New Roman" w:eastAsia="Times New Roman" w:hAnsi="Times New Roman"/>
          <w:sz w:val="26"/>
          <w:szCs w:val="26"/>
          <w:lang w:eastAsia="ru-RU"/>
        </w:rPr>
        <w:t>мероприяти</w:t>
      </w:r>
      <w:r w:rsidR="0011675F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FE7DFF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числе: 18 контрольных и </w:t>
      </w:r>
      <w:r w:rsidR="00323E71" w:rsidRPr="00F349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F3497D" w:rsidRPr="00F349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A0326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7DFF" w:rsidRPr="00F3497D">
        <w:rPr>
          <w:rFonts w:ascii="Times New Roman" w:eastAsia="Times New Roman" w:hAnsi="Times New Roman"/>
          <w:sz w:val="26"/>
          <w:szCs w:val="26"/>
          <w:lang w:eastAsia="ru-RU"/>
        </w:rPr>
        <w:t>экспертно-аналитическ</w:t>
      </w:r>
      <w:r w:rsidR="0011675F">
        <w:rPr>
          <w:rFonts w:ascii="Times New Roman" w:eastAsia="Times New Roman" w:hAnsi="Times New Roman"/>
          <w:sz w:val="26"/>
          <w:szCs w:val="26"/>
          <w:lang w:eastAsia="ru-RU"/>
        </w:rPr>
        <w:t>ое</w:t>
      </w:r>
      <w:r w:rsidR="00FE7DFF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. Проверками было охвачено </w:t>
      </w:r>
      <w:r w:rsidR="00F90AC9">
        <w:rPr>
          <w:rFonts w:ascii="Times New Roman" w:eastAsia="Times New Roman" w:hAnsi="Times New Roman"/>
          <w:sz w:val="26"/>
          <w:szCs w:val="26"/>
          <w:lang w:eastAsia="ru-RU"/>
        </w:rPr>
        <w:t>89</w:t>
      </w:r>
      <w:r w:rsidR="00323E71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7DFF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объектов контроля, в том числе: органов местного самоуправления – 3, муниципальных </w:t>
      </w:r>
      <w:r w:rsidR="00FE7DFF" w:rsidRPr="00F90AC9">
        <w:rPr>
          <w:rFonts w:ascii="Times New Roman" w:eastAsia="Times New Roman" w:hAnsi="Times New Roman"/>
          <w:sz w:val="26"/>
          <w:szCs w:val="26"/>
          <w:lang w:eastAsia="ru-RU"/>
        </w:rPr>
        <w:t xml:space="preserve">учреждений – </w:t>
      </w:r>
      <w:r w:rsidR="00F90AC9" w:rsidRPr="00F90AC9">
        <w:rPr>
          <w:rFonts w:ascii="Times New Roman" w:eastAsia="Times New Roman" w:hAnsi="Times New Roman"/>
          <w:sz w:val="26"/>
          <w:szCs w:val="26"/>
          <w:lang w:eastAsia="ru-RU"/>
        </w:rPr>
        <w:t>86</w:t>
      </w:r>
      <w:r w:rsidR="00742C1B" w:rsidRPr="00F90A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2C1B" w:rsidRPr="0011675F" w:rsidRDefault="00742C1B" w:rsidP="00D8302D">
      <w:pPr>
        <w:widowControl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675F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проверенных средств составил </w:t>
      </w:r>
      <w:r w:rsidR="003E7758" w:rsidRPr="0011675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323E71" w:rsidRPr="0011675F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E7758" w:rsidRPr="0011675F">
        <w:rPr>
          <w:rFonts w:ascii="Times New Roman" w:eastAsia="Times New Roman" w:hAnsi="Times New Roman"/>
          <w:sz w:val="26"/>
          <w:szCs w:val="26"/>
          <w:lang w:eastAsia="ru-RU"/>
        </w:rPr>
        <w:t>819</w:t>
      </w:r>
      <w:r w:rsidR="00323E71" w:rsidRPr="0011675F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E7758" w:rsidRPr="0011675F">
        <w:rPr>
          <w:rFonts w:ascii="Times New Roman" w:eastAsia="Times New Roman" w:hAnsi="Times New Roman"/>
          <w:sz w:val="26"/>
          <w:szCs w:val="26"/>
          <w:lang w:eastAsia="ru-RU"/>
        </w:rPr>
        <w:t>648</w:t>
      </w:r>
      <w:r w:rsidR="00323E71" w:rsidRPr="0011675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7758" w:rsidRPr="0011675F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11675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рублей.</w:t>
      </w:r>
    </w:p>
    <w:p w:rsidR="00742C1B" w:rsidRPr="00F3497D" w:rsidRDefault="00742C1B" w:rsidP="00D8302D">
      <w:pPr>
        <w:widowControl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контрольных и экспертно-аналитических мероприятий 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>составлено 18 актов и 3</w:t>
      </w:r>
      <w:r w:rsidR="00F3497D" w:rsidRPr="00F3497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заключения</w:t>
      </w:r>
      <w:r w:rsidR="00FF1C9C" w:rsidRPr="00F3497D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</w:t>
      </w:r>
      <w:r w:rsidR="00F3497D" w:rsidRPr="00F349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C4799" w:rsidRPr="00F349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F1C9C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>нарушен</w:t>
      </w:r>
      <w:r w:rsidR="00AC4799" w:rsidRPr="00F3497D">
        <w:rPr>
          <w:rFonts w:ascii="Times New Roman" w:eastAsia="Times New Roman" w:hAnsi="Times New Roman"/>
          <w:sz w:val="26"/>
          <w:szCs w:val="26"/>
          <w:lang w:eastAsia="ru-RU"/>
        </w:rPr>
        <w:t>ия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C4799" w:rsidRPr="00F3497D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9D24B6" w:rsidRPr="00F3497D">
        <w:rPr>
          <w:rFonts w:ascii="Times New Roman" w:eastAsia="Times New Roman" w:hAnsi="Times New Roman"/>
          <w:sz w:val="26"/>
          <w:szCs w:val="26"/>
          <w:lang w:eastAsia="ru-RU"/>
        </w:rPr>
        <w:t>недостатк</w:t>
      </w:r>
      <w:r w:rsidR="00AC4799" w:rsidRPr="00F3497D">
        <w:rPr>
          <w:rFonts w:ascii="Times New Roman" w:eastAsia="Times New Roman" w:hAnsi="Times New Roman"/>
          <w:sz w:val="26"/>
          <w:szCs w:val="26"/>
          <w:lang w:eastAsia="ru-RU"/>
        </w:rPr>
        <w:t>а)</w:t>
      </w:r>
      <w:r w:rsidR="00FF1C9C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; вынесено </w:t>
      </w:r>
      <w:r w:rsidR="00F3497D" w:rsidRPr="00F3497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F1C9C" w:rsidRPr="00F349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представлени</w:t>
      </w:r>
      <w:r w:rsidR="00323E71" w:rsidRPr="00F3497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FF1C9C" w:rsidRPr="00F349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13019" w:rsidRDefault="00C13019" w:rsidP="00D8302D">
      <w:pPr>
        <w:widowControl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2B4F" w:rsidRPr="008900C5" w:rsidRDefault="00602D07" w:rsidP="00D8302D">
      <w:pPr>
        <w:widowControl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Данные о деятельности </w:t>
      </w:r>
      <w:r w:rsidR="008D598E"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>КСП НГО</w:t>
      </w:r>
      <w:r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 финансовых нарушениях,</w:t>
      </w:r>
    </w:p>
    <w:p w:rsidR="00602D07" w:rsidRPr="008900C5" w:rsidRDefault="00602D07" w:rsidP="00D8302D">
      <w:pPr>
        <w:widowControl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выявленных в 20</w:t>
      </w:r>
      <w:r w:rsidR="00E375E8"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637B59" w:rsidRPr="00637B5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году, в сравнении с 20</w:t>
      </w:r>
      <w:r w:rsidR="007A38A5"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637B59" w:rsidRPr="00637B59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451E0B"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900C5">
        <w:rPr>
          <w:rFonts w:ascii="Times New Roman" w:eastAsia="Times New Roman" w:hAnsi="Times New Roman"/>
          <w:b/>
          <w:sz w:val="24"/>
          <w:szCs w:val="24"/>
          <w:lang w:eastAsia="ru-RU"/>
        </w:rPr>
        <w:t>годом</w:t>
      </w:r>
    </w:p>
    <w:tbl>
      <w:tblPr>
        <w:tblW w:w="9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425"/>
        <w:gridCol w:w="1410"/>
        <w:gridCol w:w="1425"/>
      </w:tblGrid>
      <w:tr w:rsidR="00C13019" w:rsidRPr="00C13019" w:rsidTr="008900C5">
        <w:trPr>
          <w:trHeight w:val="585"/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0C5" w:rsidRPr="008900C5" w:rsidRDefault="008900C5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0C5" w:rsidRPr="00C13019" w:rsidRDefault="008900C5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0C5" w:rsidRPr="00C13019" w:rsidRDefault="008900C5" w:rsidP="00637B5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637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0C5" w:rsidRPr="00C13019" w:rsidRDefault="008900C5" w:rsidP="00637B59">
            <w:pPr>
              <w:widowControl w:val="0"/>
              <w:spacing w:before="100" w:beforeAutospacing="1" w:after="100" w:afterAutospacing="1"/>
              <w:ind w:left="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Отклонения (гр.</w:t>
            </w:r>
            <w:r w:rsidR="00637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-гр.</w:t>
            </w:r>
            <w:r w:rsidR="00637B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C13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019" w:rsidRPr="00C13019" w:rsidTr="008900C5">
        <w:trPr>
          <w:trHeight w:val="230"/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0C5" w:rsidRPr="008900C5" w:rsidRDefault="008900C5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0C5" w:rsidRPr="00C13019" w:rsidRDefault="008900C5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0C5" w:rsidRPr="00C13019" w:rsidRDefault="008900C5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0C5" w:rsidRPr="00C13019" w:rsidRDefault="008900C5" w:rsidP="00D8302D">
            <w:pPr>
              <w:widowControl w:val="0"/>
              <w:spacing w:before="100" w:beforeAutospacing="1" w:after="100" w:afterAutospacing="1"/>
              <w:ind w:left="-9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30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991536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C130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D05B19"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+8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-контрольных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991536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991536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-экспертно-аналитических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991536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D05B19"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+8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проверенных средств, всего (млн. руб.), в том числе: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4F4AE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6 814,02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973659" w:rsidRDefault="0011675F" w:rsidP="0011675F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13019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</w:t>
            </w:r>
            <w:r w:rsidR="00C13019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973659" w:rsidRDefault="00973659" w:rsidP="0097365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+3 005,63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11675F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16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внешней проверке бюджета НГО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4F4AE7" w:rsidP="0097365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</w:t>
            </w:r>
            <w:r w:rsid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973659" w:rsidRDefault="00C13019" w:rsidP="0011675F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</w:t>
            </w:r>
            <w:r w:rsidR="0011675F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</w:t>
            </w: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1675F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973659" w:rsidRDefault="00973659" w:rsidP="0097365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4F4AE7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4F4AE7"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11675F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75F" w:rsidRPr="008900C5" w:rsidRDefault="0011675F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 тематическим проверкам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75F" w:rsidRDefault="00973659" w:rsidP="004F4AE7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75F" w:rsidRPr="00973659" w:rsidRDefault="0011675F" w:rsidP="00326E27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2 472,40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75F" w:rsidRPr="00973659" w:rsidRDefault="0097365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+2 257,89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Выявлено нарушений, недостатков (кол-во), </w:t>
            </w:r>
          </w:p>
          <w:p w:rsidR="00C13019" w:rsidRPr="008900C5" w:rsidRDefault="00C13019" w:rsidP="00D8302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15649E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56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326E27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6E1DE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+10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-нецелевое, незаконное использование бюджетных средств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2902" w:rsidRPr="00C13019" w:rsidRDefault="00C42902" w:rsidP="00C4290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326E27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-нарушения при осуществлении муниципальных закупок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-нарушения при формировании и исполнении бюджета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15649E" w:rsidP="0015649E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326E27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15649E" w:rsidP="006E1DE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6E1DE2"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-неэффективное расходование бюджетных средств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C42902"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-нарушения установленного порядка управления и распоряжения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-нарушения ведения бюджетного и бухгалтерского учета, порядка составления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-иные нарушения, недостатки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+18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проверенных мероприятий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3159C0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37B59" w:rsidRDefault="00F90AC9" w:rsidP="00F90AC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9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3159C0" w:rsidP="006E1DE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6E1DE2"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019" w:rsidRPr="008900C5" w:rsidRDefault="00C13019" w:rsidP="00D830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подготовленных КСП предложений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3159C0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37B59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F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F57CC" w:rsidRPr="00FF5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3159C0" w:rsidP="006E1DE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</w:t>
            </w:r>
            <w:r w:rsidR="006E1DE2"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019" w:rsidRPr="008900C5" w:rsidRDefault="00C13019" w:rsidP="00D8302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принятых органами местного самоуправления постановлений и решений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AC033E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326E2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Направлено представлений, предписаний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представлений, предписаний, выполненных в установленные сроки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BC3FC4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326E27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6E1DE2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материалов, направленных в органы Прокуратуры, УФСБ, УФАС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BC3FC4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37B59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2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6E1DE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BC3FC4"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возбужденных уголовных дел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C13019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6E1DE2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административных производств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C42902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</w:t>
            </w:r>
          </w:p>
        </w:tc>
      </w:tr>
      <w:tr w:rsidR="00C13019" w:rsidRPr="00C13019" w:rsidTr="008900C5">
        <w:trPr>
          <w:tblCellSpacing w:w="0" w:type="dxa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019" w:rsidRPr="008900C5" w:rsidRDefault="00C13019" w:rsidP="00D8302D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заседаний Коллегии Контрольно-счетной палаты НГО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C13019" w:rsidRDefault="004F4AE7" w:rsidP="00D8302D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C130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05B19"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019" w:rsidRPr="00D05B19" w:rsidRDefault="00D05B19" w:rsidP="00D05B19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</w:tbl>
    <w:p w:rsidR="00FC100A" w:rsidRPr="008900C5" w:rsidRDefault="00FC100A" w:rsidP="00D8302D">
      <w:pPr>
        <w:widowControl w:val="0"/>
        <w:spacing w:before="100" w:beforeAutospacing="1"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84389" w:rsidRPr="008900C5" w:rsidRDefault="00C84389" w:rsidP="00D8302D">
      <w:pPr>
        <w:widowControl w:val="0"/>
        <w:spacing w:before="100" w:beforeAutospacing="1"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0C5">
        <w:rPr>
          <w:rFonts w:ascii="Times New Roman" w:eastAsia="Times New Roman" w:hAnsi="Times New Roman"/>
          <w:sz w:val="26"/>
          <w:szCs w:val="26"/>
          <w:lang w:eastAsia="ru-RU"/>
        </w:rPr>
        <w:t xml:space="preserve">В Контрольно-счетной палате </w:t>
      </w:r>
      <w:r w:rsidR="00F06DE8" w:rsidRPr="008900C5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городского округа </w:t>
      </w:r>
      <w:r w:rsidRPr="008900C5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образована </w:t>
      </w:r>
      <w:r w:rsidRPr="008900C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Коллегия КСП НГО, в состав которой входят председатель, заместитель председателя, аудиторы КСП НГО и депутат Думы НГО по представлению председателя Думы Находкинского городского округа.</w:t>
      </w:r>
    </w:p>
    <w:p w:rsidR="009E3617" w:rsidRPr="00366AC4" w:rsidRDefault="009E3617" w:rsidP="00D8302D">
      <w:pPr>
        <w:widowControl w:val="0"/>
        <w:spacing w:before="100" w:beforeAutospacing="1" w:after="100" w:afterAutospacing="1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0C5">
        <w:rPr>
          <w:rFonts w:ascii="Times New Roman" w:eastAsia="Times New Roman" w:hAnsi="Times New Roman"/>
          <w:sz w:val="26"/>
          <w:szCs w:val="26"/>
          <w:lang w:eastAsia="ru-RU"/>
        </w:rPr>
        <w:t>В отч</w:t>
      </w:r>
      <w:r w:rsidR="00E911EE" w:rsidRPr="008900C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900C5">
        <w:rPr>
          <w:rFonts w:ascii="Times New Roman" w:eastAsia="Times New Roman" w:hAnsi="Times New Roman"/>
          <w:sz w:val="26"/>
          <w:szCs w:val="26"/>
          <w:lang w:eastAsia="ru-RU"/>
        </w:rPr>
        <w:t xml:space="preserve">тном году проведено </w:t>
      </w:r>
      <w:r w:rsidR="00CE17C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37B59" w:rsidRPr="00637B5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</w:t>
      </w:r>
      <w:r w:rsidR="00BA53A4" w:rsidRPr="00366AC4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Коллегии Контрольно-сч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тной палаты, на которых рассмотрены следующие вопросы: обсуждение и утверждение результатов контрольных мероприятий,</w:t>
      </w:r>
      <w:r w:rsidR="00A7319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339A" w:rsidRPr="00366AC4">
        <w:rPr>
          <w:rFonts w:ascii="Times New Roman" w:eastAsia="Times New Roman" w:hAnsi="Times New Roman"/>
          <w:sz w:val="26"/>
          <w:szCs w:val="26"/>
          <w:lang w:eastAsia="ru-RU"/>
        </w:rPr>
        <w:t>ежегодного отч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0339A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та КСП НГО о проделанной </w:t>
      </w:r>
      <w:r w:rsidR="0080339A" w:rsidRPr="00946575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работе, </w:t>
      </w:r>
      <w:r w:rsidR="00946575" w:rsidRPr="0094657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принятие стандартов внешнего муниципального финансового контроля </w:t>
      </w:r>
      <w:r w:rsidR="00FC100A" w:rsidRPr="00946575">
        <w:rPr>
          <w:rFonts w:ascii="Times New Roman" w:eastAsia="Times New Roman" w:hAnsi="Times New Roman"/>
          <w:sz w:val="26"/>
          <w:szCs w:val="26"/>
          <w:lang w:eastAsia="ru-RU"/>
        </w:rPr>
        <w:t xml:space="preserve">КСП НГО, </w:t>
      </w:r>
      <w:r w:rsidR="0080339A" w:rsidRPr="0094657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обсуждение </w:t>
      </w:r>
      <w:r w:rsidR="0080339A" w:rsidRPr="00366AC4">
        <w:rPr>
          <w:rFonts w:ascii="Times New Roman" w:eastAsia="Times New Roman" w:hAnsi="Times New Roman"/>
          <w:sz w:val="26"/>
          <w:szCs w:val="26"/>
          <w:lang w:eastAsia="ru-RU"/>
        </w:rPr>
        <w:t>и утверждение Плана работы КСП НГО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E3617" w:rsidRPr="00366AC4" w:rsidRDefault="009E3617" w:rsidP="00D8302D">
      <w:pPr>
        <w:widowControl w:val="0"/>
        <w:spacing w:before="100" w:beforeAutospacing="1" w:after="100" w:afterAutospacing="1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С уч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том требований Федерального закона от 07.02.2011 № 6-ФЗ «Об общих принципах организации и деятельности контрольно-сч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тных органов субъектов Российской Федерации и муниципальных образований», при осуществлении внешнего муниципального финансового контроля на территории Находкинского городского округа Контрольно-сч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тная палата</w:t>
      </w:r>
      <w:r w:rsid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руководствуется действующим законодательством и утвержденными стандартами внешнего муниципального финансового контроля</w:t>
      </w:r>
      <w:r w:rsidR="00C74F7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(в </w:t>
      </w:r>
      <w:r w:rsidR="00003814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отчетном году в </w:t>
      </w:r>
      <w:r w:rsidR="00C74F7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КСП НГО </w:t>
      </w:r>
      <w:r w:rsidR="00003814" w:rsidRPr="00D37C71">
        <w:rPr>
          <w:rFonts w:ascii="Times New Roman" w:eastAsia="Times New Roman" w:hAnsi="Times New Roman"/>
          <w:sz w:val="26"/>
          <w:szCs w:val="26"/>
          <w:lang w:eastAsia="ru-RU"/>
        </w:rPr>
        <w:t>действовало</w:t>
      </w:r>
      <w:r w:rsidR="00C74F75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FE7BB7" w:rsidRPr="00D37C7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74F75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4F75" w:rsidRPr="00366AC4">
        <w:rPr>
          <w:rFonts w:ascii="Times New Roman" w:eastAsia="Times New Roman" w:hAnsi="Times New Roman"/>
          <w:sz w:val="26"/>
          <w:szCs w:val="26"/>
          <w:lang w:eastAsia="ru-RU"/>
        </w:rPr>
        <w:t>стандартов)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74F7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E3617" w:rsidRPr="00D37C71" w:rsidRDefault="009E3617" w:rsidP="005849B4">
      <w:pPr>
        <w:widowControl w:val="0"/>
        <w:spacing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Применение Стандартов в деятельности К</w:t>
      </w:r>
      <w:r w:rsidR="00F06DE8" w:rsidRPr="00366AC4">
        <w:rPr>
          <w:rFonts w:ascii="Times New Roman" w:eastAsia="Times New Roman" w:hAnsi="Times New Roman"/>
          <w:sz w:val="26"/>
          <w:szCs w:val="26"/>
          <w:lang w:eastAsia="ru-RU"/>
        </w:rPr>
        <w:t>СП НГО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направлено на исполнение требований действующего законодательства и установление единых подходов, правил и процедур в процессе работы как по основным видам деятельности – проведение контрольных и экспертно-аналитических </w:t>
      </w:r>
      <w:r w:rsidRPr="00D37C71">
        <w:rPr>
          <w:rFonts w:ascii="Times New Roman" w:eastAsia="Times New Roman" w:hAnsi="Times New Roman"/>
          <w:sz w:val="26"/>
          <w:szCs w:val="26"/>
          <w:lang w:eastAsia="ru-RU"/>
        </w:rPr>
        <w:t>мероприятий</w:t>
      </w:r>
      <w:r w:rsidR="00C74F75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E7BB7" w:rsidRPr="00D37C7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C74F75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СВМФК</w:t>
      </w:r>
      <w:r w:rsidR="00913A5E" w:rsidRPr="00D37C71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, так и при организации деятельности </w:t>
      </w:r>
      <w:r w:rsidR="00F06DE8" w:rsidRPr="00D37C71">
        <w:rPr>
          <w:rFonts w:ascii="Times New Roman" w:eastAsia="Times New Roman" w:hAnsi="Times New Roman"/>
          <w:sz w:val="26"/>
          <w:szCs w:val="26"/>
          <w:lang w:eastAsia="ru-RU"/>
        </w:rPr>
        <w:t>Контрольно-счетной п</w:t>
      </w:r>
      <w:r w:rsidRPr="00D37C71">
        <w:rPr>
          <w:rFonts w:ascii="Times New Roman" w:eastAsia="Times New Roman" w:hAnsi="Times New Roman"/>
          <w:sz w:val="26"/>
          <w:szCs w:val="26"/>
          <w:lang w:eastAsia="ru-RU"/>
        </w:rPr>
        <w:t>алаты</w:t>
      </w:r>
      <w:r w:rsidR="00913A5E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E7BB7" w:rsidRPr="00D37C7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13A5E" w:rsidRPr="00D37C71">
        <w:rPr>
          <w:rFonts w:ascii="Times New Roman" w:eastAsia="Times New Roman" w:hAnsi="Times New Roman"/>
          <w:sz w:val="26"/>
          <w:szCs w:val="26"/>
          <w:lang w:eastAsia="ru-RU"/>
        </w:rPr>
        <w:t xml:space="preserve"> СОД)</w:t>
      </w:r>
      <w:r w:rsidRPr="00D37C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62E9" w:rsidRPr="00366AC4" w:rsidRDefault="001162E9" w:rsidP="005849B4">
      <w:pPr>
        <w:widowControl w:val="0"/>
        <w:spacing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422D" w:rsidRPr="00366AC4" w:rsidRDefault="00AA422D" w:rsidP="005849B4">
      <w:pPr>
        <w:pStyle w:val="a5"/>
        <w:widowControl w:val="0"/>
        <w:spacing w:after="0" w:line="276" w:lineRule="auto"/>
        <w:ind w:left="425"/>
        <w:jc w:val="both"/>
        <w:rPr>
          <w:rFonts w:ascii="Times New Roman" w:hAnsi="Times New Roman"/>
          <w:spacing w:val="-6"/>
          <w:sz w:val="26"/>
          <w:szCs w:val="26"/>
        </w:rPr>
      </w:pPr>
      <w:r w:rsidRPr="00366A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DF3235" w:rsidRPr="00366AC4">
        <w:rPr>
          <w:rFonts w:ascii="Times New Roman" w:eastAsia="Times New Roman" w:hAnsi="Times New Roman"/>
          <w:b/>
          <w:sz w:val="26"/>
          <w:szCs w:val="26"/>
          <w:lang w:eastAsia="ru-RU"/>
        </w:rPr>
        <w:t>Контрольная деятельность</w:t>
      </w:r>
    </w:p>
    <w:p w:rsidR="004B03A1" w:rsidRDefault="00E375E8" w:rsidP="00835B56">
      <w:pPr>
        <w:pStyle w:val="a5"/>
        <w:widowControl w:val="0"/>
        <w:spacing w:after="0" w:line="276" w:lineRule="auto"/>
        <w:ind w:left="0" w:firstLine="425"/>
        <w:jc w:val="both"/>
        <w:rPr>
          <w:rFonts w:ascii="Times New Roman" w:hAnsi="Times New Roman"/>
          <w:spacing w:val="-6"/>
          <w:sz w:val="26"/>
          <w:szCs w:val="26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 w:rsidR="0054786B" w:rsidRPr="00366AC4">
        <w:rPr>
          <w:rFonts w:ascii="Times New Roman" w:eastAsia="Times New Roman" w:hAnsi="Times New Roman"/>
          <w:sz w:val="26"/>
          <w:szCs w:val="26"/>
          <w:lang w:eastAsia="ru-RU"/>
        </w:rPr>
        <w:t>а 20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37B59" w:rsidRPr="00637B5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F323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Контрольно</w:t>
      </w:r>
      <w:r w:rsidR="000A5325" w:rsidRPr="00366AC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F323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счетной палатой </w:t>
      </w:r>
      <w:r w:rsidR="00DF3235" w:rsidRPr="0013629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проведено </w:t>
      </w:r>
      <w:r w:rsidR="002243E5" w:rsidRPr="00D05B1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A6F0B" w:rsidRPr="00D05B1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4786B" w:rsidRPr="00D05B19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контрольных </w:t>
      </w:r>
      <w:r w:rsidR="0054786B" w:rsidRPr="00366AC4">
        <w:rPr>
          <w:rFonts w:ascii="Times New Roman" w:eastAsia="Times New Roman" w:hAnsi="Times New Roman"/>
          <w:sz w:val="26"/>
          <w:szCs w:val="26"/>
          <w:lang w:eastAsia="ru-RU"/>
        </w:rPr>
        <w:t>мероприятий</w:t>
      </w:r>
      <w:r w:rsidR="00DF3235" w:rsidRPr="00366AC4">
        <w:rPr>
          <w:rFonts w:ascii="Times New Roman" w:eastAsia="Times New Roman" w:hAnsi="Times New Roman"/>
          <w:sz w:val="26"/>
          <w:szCs w:val="26"/>
          <w:lang w:eastAsia="ru-RU"/>
        </w:rPr>
        <w:t>, в том числе по внешней проверке отчет</w:t>
      </w:r>
      <w:r w:rsidR="00DE6459" w:rsidRPr="00366AC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F323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бюджета и бюджетной отчетности главных администраторов</w:t>
      </w:r>
      <w:r w:rsidR="008724EB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(распорядителей)</w:t>
      </w:r>
      <w:r w:rsidR="00DF3235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бюджетных средств</w:t>
      </w:r>
      <w:r w:rsidR="00580EB7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за 202</w:t>
      </w:r>
      <w:r w:rsidR="00637B59" w:rsidRPr="00637B5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80EB7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0EB7" w:rsidRPr="00136290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DF3235" w:rsidRPr="001362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6290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DF3235" w:rsidRPr="001362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406B" w:rsidRPr="0013629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D6C46" w:rsidRPr="00136290">
        <w:rPr>
          <w:rFonts w:ascii="Times New Roman" w:hAnsi="Times New Roman"/>
          <w:spacing w:val="-6"/>
          <w:sz w:val="26"/>
          <w:szCs w:val="26"/>
        </w:rPr>
        <w:t>.</w:t>
      </w:r>
    </w:p>
    <w:p w:rsidR="00193A40" w:rsidRPr="00136290" w:rsidRDefault="00193A40" w:rsidP="00835B56">
      <w:pPr>
        <w:pStyle w:val="a5"/>
        <w:widowControl w:val="0"/>
        <w:spacing w:after="0" w:line="276" w:lineRule="auto"/>
        <w:ind w:left="0" w:firstLine="425"/>
        <w:jc w:val="both"/>
        <w:rPr>
          <w:rFonts w:ascii="Times New Roman" w:hAnsi="Times New Roman"/>
          <w:spacing w:val="-6"/>
          <w:sz w:val="26"/>
          <w:szCs w:val="26"/>
        </w:rPr>
      </w:pPr>
    </w:p>
    <w:p w:rsidR="00A2451D" w:rsidRDefault="004E39FE" w:rsidP="00835B5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0486">
        <w:rPr>
          <w:rFonts w:ascii="Times New Roman" w:hAnsi="Times New Roman"/>
          <w:b/>
          <w:sz w:val="24"/>
          <w:szCs w:val="24"/>
        </w:rPr>
        <w:t>Контрольные мероприятия, проведенные КСП НГО в 20</w:t>
      </w:r>
      <w:r w:rsidR="003125D8" w:rsidRPr="00AD0486">
        <w:rPr>
          <w:rFonts w:ascii="Times New Roman" w:hAnsi="Times New Roman"/>
          <w:b/>
          <w:sz w:val="24"/>
          <w:szCs w:val="24"/>
        </w:rPr>
        <w:t>2</w:t>
      </w:r>
      <w:r w:rsidR="00637B59" w:rsidRPr="00F87CF3">
        <w:rPr>
          <w:rFonts w:ascii="Times New Roman" w:hAnsi="Times New Roman"/>
          <w:b/>
          <w:sz w:val="24"/>
          <w:szCs w:val="24"/>
        </w:rPr>
        <w:t>5</w:t>
      </w:r>
      <w:r w:rsidRPr="00AD048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193A40" w:rsidRPr="00AD0486" w:rsidRDefault="00193A40" w:rsidP="00835B5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493" w:type="dxa"/>
        <w:tblInd w:w="0" w:type="dxa"/>
        <w:tblLook w:val="04A0" w:firstRow="1" w:lastRow="0" w:firstColumn="1" w:lastColumn="0" w:noHBand="0" w:noVBand="1"/>
      </w:tblPr>
      <w:tblGrid>
        <w:gridCol w:w="584"/>
        <w:gridCol w:w="4314"/>
        <w:gridCol w:w="1618"/>
        <w:gridCol w:w="1479"/>
        <w:gridCol w:w="1498"/>
      </w:tblGrid>
      <w:tr w:rsidR="00973659" w:rsidRPr="00EF01B4" w:rsidTr="00BC3FC4">
        <w:tc>
          <w:tcPr>
            <w:tcW w:w="584" w:type="dxa"/>
            <w:vAlign w:val="center"/>
          </w:tcPr>
          <w:p w:rsidR="00973659" w:rsidRPr="00281B79" w:rsidRDefault="00973659" w:rsidP="0097365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281B79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14" w:type="dxa"/>
            <w:vAlign w:val="center"/>
          </w:tcPr>
          <w:p w:rsidR="00973659" w:rsidRPr="00281B79" w:rsidRDefault="00973659" w:rsidP="0097365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>Наименование КМ</w:t>
            </w:r>
          </w:p>
        </w:tc>
        <w:tc>
          <w:tcPr>
            <w:tcW w:w="1618" w:type="dxa"/>
            <w:vAlign w:val="center"/>
          </w:tcPr>
          <w:p w:rsidR="00973659" w:rsidRPr="00281B79" w:rsidRDefault="00973659" w:rsidP="00973659">
            <w:pPr>
              <w:widowControl w:val="0"/>
              <w:tabs>
                <w:tab w:val="left" w:pos="1402"/>
              </w:tabs>
              <w:spacing w:after="0" w:line="240" w:lineRule="auto"/>
              <w:ind w:lef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>Объем проверенных средств</w:t>
            </w:r>
          </w:p>
          <w:p w:rsidR="00973659" w:rsidRPr="00281B7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479" w:type="dxa"/>
            <w:vAlign w:val="center"/>
          </w:tcPr>
          <w:p w:rsidR="00973659" w:rsidRPr="00281B7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>Кол-во выявленных нарушений, недостатков (единиц)</w:t>
            </w:r>
          </w:p>
        </w:tc>
        <w:tc>
          <w:tcPr>
            <w:tcW w:w="1498" w:type="dxa"/>
            <w:vAlign w:val="center"/>
          </w:tcPr>
          <w:p w:rsidR="00973659" w:rsidRPr="00281B7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79">
              <w:rPr>
                <w:rFonts w:ascii="Times New Roman" w:hAnsi="Times New Roman"/>
                <w:sz w:val="24"/>
                <w:szCs w:val="24"/>
              </w:rPr>
              <w:t>Сумма финансовых нарушений (тыс. рублей)</w:t>
            </w:r>
          </w:p>
        </w:tc>
      </w:tr>
      <w:tr w:rsidR="00973659" w:rsidRPr="00EF01B4" w:rsidTr="00BC3FC4">
        <w:trPr>
          <w:trHeight w:val="563"/>
        </w:trPr>
        <w:tc>
          <w:tcPr>
            <w:tcW w:w="584" w:type="dxa"/>
            <w:vAlign w:val="center"/>
          </w:tcPr>
          <w:p w:rsidR="00973659" w:rsidRPr="0083429F" w:rsidRDefault="00973659" w:rsidP="0097365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3429F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Дума Находкинского городского округа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53 877,50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F01B4" w:rsidTr="00BC3FC4">
        <w:trPr>
          <w:trHeight w:val="650"/>
        </w:trPr>
        <w:tc>
          <w:tcPr>
            <w:tcW w:w="584" w:type="dxa"/>
            <w:vAlign w:val="center"/>
          </w:tcPr>
          <w:p w:rsidR="00973659" w:rsidRPr="0083429F" w:rsidRDefault="00973659" w:rsidP="0097365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83429F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МКУ «Контрольно-счетная палата Находкинского городского округа»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22 841,55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973659" w:rsidRPr="0083429F" w:rsidRDefault="00973659" w:rsidP="0097365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83429F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Финансовое управление администрации Находкинского городского округа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36 973,91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83429F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4314" w:type="dxa"/>
            <w:tcBorders>
              <w:top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 xml:space="preserve">Внешняя проверка годовой бюджетной отчетности за 2024 год ГРБС – МКУ «Центр экономического планирования и финансирования муниципальных </w:t>
            </w:r>
            <w:r w:rsidRPr="0083429F">
              <w:rPr>
                <w:rFonts w:ascii="Times New Roman" w:hAnsi="Times New Roman"/>
              </w:rPr>
              <w:lastRenderedPageBreak/>
              <w:t>образовательных учреждений Находкинского городского округа»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3 515 896,46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МКУ «Централизованная бухгалтерия муниципальных учреждений культуры Находкинского городского округа»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607 457,56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МКУ «Центр по обеспечению деятельности учреждений сферы физической культуры и спорта Находкинского городского округа»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188 027,23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Управление опеки и попечительства администрации Находкинского городского округа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62 953,05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Внешняя проверка годовой бюджетной отчетности за 2024 год ГРБС – Администрация Находкинского городского округа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2 790 728,92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 xml:space="preserve">Внешняя проверка годовой бюджетной отчетности за 2024 год ГРБС – </w:t>
            </w:r>
            <w:proofErr w:type="spellStart"/>
            <w:r w:rsidRPr="0083429F">
              <w:rPr>
                <w:rFonts w:ascii="Times New Roman" w:hAnsi="Times New Roman"/>
              </w:rPr>
              <w:t>ДАГиЗ</w:t>
            </w:r>
            <w:proofErr w:type="spellEnd"/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68 496,52</w:t>
            </w:r>
          </w:p>
        </w:tc>
        <w:tc>
          <w:tcPr>
            <w:tcW w:w="1479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vAlign w:val="center"/>
          </w:tcPr>
          <w:p w:rsidR="00973659" w:rsidRPr="00EB5252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5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законности формирования муниципального дорожного фонда Находкинского городского округа и эффективности использования бюджетных средств из муниципального дорожного фонда в 2024 году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3D69">
              <w:rPr>
                <w:rFonts w:ascii="Times New Roman" w:eastAsia="Times New Roman" w:hAnsi="Times New Roman"/>
                <w:sz w:val="24"/>
                <w:szCs w:val="24"/>
              </w:rPr>
              <w:t>329 330,68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vAlign w:val="center"/>
          </w:tcPr>
          <w:p w:rsidR="00973659" w:rsidRPr="006322C3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3 865</w:t>
            </w:r>
            <w:r w:rsidRPr="006322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эффективности деятельности МКУ «Департамент архитектуры, градостроительства и землепользования города Находка» за 2022-2024 годы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69">
              <w:rPr>
                <w:rFonts w:ascii="Times New Roman" w:hAnsi="Times New Roman"/>
                <w:sz w:val="24"/>
                <w:szCs w:val="24"/>
              </w:rPr>
              <w:t>68 496,52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  <w:vAlign w:val="center"/>
          </w:tcPr>
          <w:p w:rsidR="00973659" w:rsidRPr="006322C3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1 269</w:t>
            </w:r>
            <w:r w:rsidRPr="006322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эффективности деятельности МКУ «Управление капитального строительства» за 2022-2024 годы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69">
              <w:rPr>
                <w:rFonts w:ascii="Times New Roman" w:hAnsi="Times New Roman"/>
                <w:sz w:val="24"/>
                <w:szCs w:val="24"/>
              </w:rPr>
              <w:t>796 560,60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8" w:type="dxa"/>
            <w:vAlign w:val="center"/>
          </w:tcPr>
          <w:p w:rsidR="00973659" w:rsidRPr="006322C3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C3"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322C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78,78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законного и целевого использования бюджетных средств, направленных на осуществление мер социальной поддержки педагогическим работникам муниципальных образовательных учреждений по региональному проекту «Современная школа», входящего в национальный проект «Образование», в 2024 году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69">
              <w:rPr>
                <w:rFonts w:ascii="Times New Roman" w:hAnsi="Times New Roman"/>
                <w:sz w:val="24"/>
                <w:szCs w:val="24"/>
              </w:rPr>
              <w:t>19 992,40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  <w:vAlign w:val="center"/>
          </w:tcPr>
          <w:p w:rsidR="00973659" w:rsidRPr="006322C3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C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Аудит эффективности деятельности учреждений дополнительного образования, подведомственных управлению культуры за 2022-2024 годы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A63D69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D69">
              <w:rPr>
                <w:rFonts w:ascii="Times New Roman" w:hAnsi="Times New Roman"/>
                <w:sz w:val="24"/>
                <w:szCs w:val="24"/>
              </w:rPr>
              <w:t>505 142,39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973659" w:rsidRPr="00411DBC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BC3FC4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14" w:type="dxa"/>
            <w:tcBorders>
              <w:top w:val="single" w:sz="4" w:space="0" w:color="auto"/>
              <w:bottom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Аудит эффективности деятельности учреждений дополнительного образования, подведомственных управлению образования за 2022-2024 годы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315 258,15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659" w:rsidRPr="00411DBC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BC3FC4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14" w:type="dxa"/>
            <w:tcBorders>
              <w:top w:val="single" w:sz="4" w:space="0" w:color="auto"/>
            </w:tcBorders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эффективности использования средств бюджета Находкинского городского округа, выделенных в 2023-2024 годах на реализацию мероприятий по проведению капитальных ремонтов и благоустройства территорий муниципальных образовательных организаций, оказывающих услуги дошкольного образования, в рамках муниципальной программы «Развитие образования в Находкинском городском округе» на 2020 - 2024 годы»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213 067,00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973659" w:rsidRPr="00411DBC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BC3FC4" w:rsidTr="00973659">
        <w:trPr>
          <w:trHeight w:val="1491"/>
        </w:trPr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законности и эффективности использования бюджетных средств, направленных на реализацию мероприятий по профилактике терроризма и экстремизма в Находкинском городском округе в 2024 году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69 185,03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973659" w:rsidRPr="00411DBC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11DBC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9F">
              <w:rPr>
                <w:rFonts w:ascii="Times New Roman" w:hAnsi="Times New Roman"/>
              </w:rPr>
              <w:t>Проверка эффективности использования бюджетных средств, направленных на реализацию мероприятий МП «Формирование современной городской среды НГО» в 2024 году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155 362,64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F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vAlign w:val="center"/>
          </w:tcPr>
          <w:p w:rsidR="00973659" w:rsidRPr="00411DBC" w:rsidRDefault="00973659" w:rsidP="00973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73659" w:rsidRPr="00E911EE" w:rsidTr="00BC3FC4">
        <w:tc>
          <w:tcPr>
            <w:tcW w:w="584" w:type="dxa"/>
            <w:vAlign w:val="center"/>
          </w:tcPr>
          <w:p w:rsidR="00973659" w:rsidRPr="0083429F" w:rsidRDefault="00973659" w:rsidP="0097365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3659" w:rsidRPr="0083429F" w:rsidRDefault="00973659" w:rsidP="0097365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9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18" w:type="dxa"/>
            <w:vAlign w:val="center"/>
          </w:tcPr>
          <w:p w:rsidR="00973659" w:rsidRPr="00C43FE0" w:rsidRDefault="00973659" w:rsidP="0097365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9 819 648,11</w:t>
            </w:r>
          </w:p>
        </w:tc>
        <w:tc>
          <w:tcPr>
            <w:tcW w:w="1479" w:type="dxa"/>
            <w:vAlign w:val="center"/>
          </w:tcPr>
          <w:p w:rsidR="00973659" w:rsidRPr="00C43FE0" w:rsidRDefault="00973659" w:rsidP="0097365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98" w:type="dxa"/>
            <w:vAlign w:val="center"/>
          </w:tcPr>
          <w:p w:rsidR="00973659" w:rsidRPr="00411DBC" w:rsidRDefault="00973659" w:rsidP="0097365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DB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11D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754</w:t>
            </w:r>
            <w:r w:rsidRPr="00411DBC">
              <w:rPr>
                <w:rFonts w:ascii="Times New Roman" w:hAnsi="Times New Roman"/>
                <w:sz w:val="24"/>
                <w:szCs w:val="24"/>
              </w:rPr>
              <w:t>,36</w:t>
            </w:r>
          </w:p>
        </w:tc>
      </w:tr>
    </w:tbl>
    <w:p w:rsidR="00F8627A" w:rsidRPr="00366AC4" w:rsidRDefault="00F8627A" w:rsidP="00D8302D">
      <w:pPr>
        <w:widowControl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3659" w:rsidRPr="00973659" w:rsidRDefault="00973659" w:rsidP="00973659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659">
        <w:rPr>
          <w:rFonts w:ascii="Times New Roman" w:eastAsia="Times New Roman" w:hAnsi="Times New Roman"/>
          <w:sz w:val="26"/>
          <w:szCs w:val="26"/>
          <w:lang w:eastAsia="ru-RU"/>
        </w:rPr>
        <w:t>Общий объем проверенных средств в рамках проведенных контрольных мероприятий составляет 9 819 648,11 тыс. рублей, в том числе:</w:t>
      </w:r>
    </w:p>
    <w:p w:rsidR="00973659" w:rsidRPr="00973659" w:rsidRDefault="00973659" w:rsidP="00973659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659">
        <w:rPr>
          <w:rFonts w:ascii="Times New Roman" w:eastAsia="Times New Roman" w:hAnsi="Times New Roman"/>
          <w:sz w:val="26"/>
          <w:szCs w:val="26"/>
          <w:lang w:eastAsia="ru-RU"/>
        </w:rPr>
        <w:t>- по внешней проверке – 7 347 252,70 тыс. рублей,</w:t>
      </w:r>
    </w:p>
    <w:p w:rsidR="00973659" w:rsidRDefault="00973659" w:rsidP="00973659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659">
        <w:rPr>
          <w:rFonts w:ascii="Times New Roman" w:eastAsia="Times New Roman" w:hAnsi="Times New Roman"/>
          <w:sz w:val="26"/>
          <w:szCs w:val="26"/>
          <w:lang w:eastAsia="ru-RU"/>
        </w:rPr>
        <w:t>- по тематическим проверкам – 2 472 395,41 тыс. рублей, из них: объем проверенных бюджетных средств по аудиту в сфере закупок – 1 048 991,41 тыс. рублей.</w:t>
      </w:r>
    </w:p>
    <w:p w:rsidR="007F504C" w:rsidRPr="000A4D7E" w:rsidRDefault="004016D4" w:rsidP="00973659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В результате прове</w:t>
      </w:r>
      <w:r w:rsidR="001E65CF" w:rsidRPr="00366AC4">
        <w:rPr>
          <w:rFonts w:ascii="Times New Roman" w:eastAsia="Times New Roman" w:hAnsi="Times New Roman"/>
          <w:sz w:val="26"/>
          <w:szCs w:val="26"/>
          <w:lang w:eastAsia="ru-RU"/>
        </w:rPr>
        <w:t>дения контрольных мероприятий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65CF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86056C" w:rsidRPr="00366AC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1E65CF" w:rsidRPr="00366AC4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E870D1" w:rsidRPr="00E333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>различных нарушений (недостатков)</w:t>
      </w:r>
      <w:r w:rsidR="0080581B" w:rsidRPr="00366AC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581B" w:rsidRPr="00366AC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>о выявленным нарушениям</w:t>
      </w:r>
      <w:r w:rsidR="0080581B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(недостаткам)</w:t>
      </w:r>
      <w:r w:rsidR="00E870D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5910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объектам проверок </w:t>
      </w:r>
      <w:r w:rsidR="00E870D1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направлено 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870D1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</w:t>
      </w:r>
      <w:r w:rsidR="009752B6" w:rsidRPr="000A4D7E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E870D1" w:rsidRPr="000A4D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752B6" w:rsidRPr="000A4D7E">
        <w:rPr>
          <w:rFonts w:ascii="Times New Roman" w:eastAsia="Times New Roman" w:hAnsi="Times New Roman"/>
          <w:sz w:val="26"/>
          <w:szCs w:val="26"/>
          <w:lang w:eastAsia="ru-RU"/>
        </w:rPr>
        <w:t>вле</w:t>
      </w:r>
      <w:r w:rsidR="00E870D1" w:rsidRPr="000A4D7E">
        <w:rPr>
          <w:rFonts w:ascii="Times New Roman" w:eastAsia="Times New Roman" w:hAnsi="Times New Roman"/>
          <w:sz w:val="26"/>
          <w:szCs w:val="26"/>
          <w:lang w:eastAsia="ru-RU"/>
        </w:rPr>
        <w:t>ни</w:t>
      </w:r>
      <w:r w:rsidR="00B5033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905910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5910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 xml:space="preserve">10 </w:t>
      </w:r>
      <w:r w:rsidR="00BC5A21" w:rsidRPr="00366AC4">
        <w:rPr>
          <w:rFonts w:ascii="Times New Roman" w:eastAsia="Times New Roman" w:hAnsi="Times New Roman"/>
          <w:sz w:val="26"/>
          <w:szCs w:val="26"/>
          <w:lang w:eastAsia="ru-RU"/>
        </w:rPr>
        <w:t>рекомендательных пис</w:t>
      </w:r>
      <w:r w:rsidR="000A4D7E">
        <w:rPr>
          <w:rFonts w:ascii="Times New Roman" w:eastAsia="Times New Roman" w:hAnsi="Times New Roman"/>
          <w:sz w:val="26"/>
          <w:szCs w:val="26"/>
          <w:lang w:eastAsia="ru-RU"/>
        </w:rPr>
        <w:t>ьма</w:t>
      </w:r>
      <w:r w:rsidR="00BC5A21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5A21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="00905910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предложени</w:t>
      </w:r>
      <w:r w:rsidR="00BC5A21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ями </w:t>
      </w:r>
      <w:r w:rsidR="00905910" w:rsidRPr="000A4D7E">
        <w:rPr>
          <w:rFonts w:ascii="Times New Roman" w:eastAsia="Times New Roman" w:hAnsi="Times New Roman"/>
          <w:sz w:val="26"/>
          <w:szCs w:val="26"/>
          <w:lang w:eastAsia="ru-RU"/>
        </w:rPr>
        <w:t>(рекомендаци</w:t>
      </w:r>
      <w:r w:rsidR="00BC5A21" w:rsidRPr="000A4D7E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="00905910" w:rsidRPr="000A4D7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E870D1" w:rsidRPr="000A4D7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D07AF" w:rsidRPr="000A4D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70490" w:rsidRPr="00366AC4" w:rsidRDefault="002B755B" w:rsidP="00D8302D">
      <w:pPr>
        <w:widowControl w:val="0"/>
        <w:spacing w:before="100" w:beforeAutospacing="1" w:after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Нарушения и недостатки, выявленные в ходе проверок, связаны с нарушениями бюджетного законодательства, законодательства о бухгалтерском уч</w:t>
      </w:r>
      <w:r w:rsidR="00E911EE" w:rsidRPr="00366AC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те, о контрактной системе и других нормативных правовых актов при расходовании средств бюджета, с действиями (либо бездействием) должностных лиц, приведших к </w:t>
      </w:r>
      <w:r w:rsidR="00905910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нецелевому и 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неэффективному использованию </w:t>
      </w:r>
      <w:r w:rsidR="00905910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имущества и бюджетных 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средств.</w:t>
      </w:r>
      <w:r w:rsidR="00157C53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Как правило, все выявленные нарушения и недостатки указывают на отсутствие внутреннего контроля.</w:t>
      </w:r>
    </w:p>
    <w:p w:rsidR="00F70490" w:rsidRPr="00366AC4" w:rsidRDefault="00F70490" w:rsidP="00D8302D">
      <w:pPr>
        <w:widowControl w:val="0"/>
        <w:spacing w:before="100" w:beforeAutospacing="1"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366AC4">
        <w:rPr>
          <w:rFonts w:ascii="Times New Roman" w:hAnsi="Times New Roman"/>
          <w:sz w:val="26"/>
          <w:szCs w:val="26"/>
        </w:rPr>
        <w:t xml:space="preserve">Одним из </w:t>
      </w:r>
      <w:hyperlink r:id="rId9" w:tooltip="Действенность" w:history="1">
        <w:r w:rsidRPr="00366AC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действенных</w:t>
        </w:r>
      </w:hyperlink>
      <w:r w:rsidRPr="00366AC4">
        <w:rPr>
          <w:rFonts w:ascii="Times New Roman" w:hAnsi="Times New Roman"/>
          <w:sz w:val="26"/>
          <w:szCs w:val="26"/>
        </w:rPr>
        <w:t xml:space="preserve"> механизмов достижения результата выполнения возложенных на органы внешнего государственного финансового контроля задач по обеспечению соблюдения объектами контроля бюджетного и иного </w:t>
      </w:r>
      <w:hyperlink r:id="rId10" w:tooltip="Законы в России" w:history="1">
        <w:r w:rsidRPr="00366AC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законодательства Российской Федерации</w:t>
        </w:r>
      </w:hyperlink>
      <w:r w:rsidRPr="00366AC4">
        <w:rPr>
          <w:rFonts w:ascii="Times New Roman" w:hAnsi="Times New Roman"/>
          <w:sz w:val="26"/>
          <w:szCs w:val="26"/>
        </w:rPr>
        <w:t xml:space="preserve">, является привлечение к </w:t>
      </w:r>
      <w:hyperlink r:id="rId11" w:tooltip="Административная ответственность" w:history="1">
        <w:r w:rsidRPr="00366AC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административной ответственности</w:t>
        </w:r>
      </w:hyperlink>
      <w:r w:rsidRPr="00366AC4">
        <w:rPr>
          <w:rFonts w:ascii="Times New Roman" w:hAnsi="Times New Roman"/>
          <w:sz w:val="26"/>
          <w:szCs w:val="26"/>
        </w:rPr>
        <w:t xml:space="preserve"> юридических и должностных лиц по фактам правонарушений, выявляемых в ходе контрольных мероприятий.</w:t>
      </w:r>
    </w:p>
    <w:p w:rsidR="00AA422D" w:rsidRPr="00366AC4" w:rsidRDefault="00AA422D" w:rsidP="00D8302D">
      <w:pPr>
        <w:widowControl w:val="0"/>
        <w:spacing w:before="100" w:beforeAutospacing="1"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366AC4">
        <w:rPr>
          <w:rFonts w:ascii="Times New Roman" w:hAnsi="Times New Roman"/>
          <w:sz w:val="26"/>
          <w:szCs w:val="26"/>
        </w:rPr>
        <w:t xml:space="preserve">Информация о результатах проведенных Контрольно-счетной палатой контрольных мероприятиях предоставлялась в Думу Находкинского городского округа ежеквартально. </w:t>
      </w:r>
    </w:p>
    <w:p w:rsidR="00390D56" w:rsidRPr="00EA5174" w:rsidRDefault="007F504C" w:rsidP="00D8302D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соглашением о </w:t>
      </w:r>
      <w:r w:rsidR="00490F10" w:rsidRPr="00366AC4">
        <w:rPr>
          <w:rFonts w:ascii="Times New Roman" w:eastAsia="Times New Roman" w:hAnsi="Times New Roman"/>
          <w:sz w:val="26"/>
          <w:szCs w:val="26"/>
          <w:lang w:eastAsia="ru-RU"/>
        </w:rPr>
        <w:t>порядке взаимодействия между прокуратурой г. Находки и КСП НГО,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517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2D07AF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атериалы </w:t>
      </w:r>
      <w:r w:rsidR="00EA5174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6 </w:t>
      </w:r>
      <w:r w:rsidRPr="00EA5174">
        <w:rPr>
          <w:rFonts w:ascii="Times New Roman" w:eastAsia="Times New Roman" w:hAnsi="Times New Roman"/>
          <w:sz w:val="26"/>
          <w:szCs w:val="26"/>
          <w:lang w:eastAsia="ru-RU"/>
        </w:rPr>
        <w:t>проведенных контрольных мероприятий</w:t>
      </w:r>
      <w:r w:rsidR="00490F10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 заслушивания на Думе </w:t>
      </w:r>
      <w:r w:rsidR="00EA5174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были </w:t>
      </w:r>
      <w:r w:rsidR="00490F10" w:rsidRPr="00EA5174">
        <w:rPr>
          <w:rFonts w:ascii="Times New Roman" w:eastAsia="Times New Roman" w:hAnsi="Times New Roman"/>
          <w:sz w:val="26"/>
          <w:szCs w:val="26"/>
          <w:lang w:eastAsia="ru-RU"/>
        </w:rPr>
        <w:t>направл</w:t>
      </w:r>
      <w:r w:rsidR="00EA5174" w:rsidRPr="00EA5174">
        <w:rPr>
          <w:rFonts w:ascii="Times New Roman" w:eastAsia="Times New Roman" w:hAnsi="Times New Roman"/>
          <w:sz w:val="26"/>
          <w:szCs w:val="26"/>
          <w:lang w:eastAsia="ru-RU"/>
        </w:rPr>
        <w:t>ены</w:t>
      </w:r>
      <w:r w:rsidR="00490F10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прокуратуру г.</w:t>
      </w:r>
      <w:r w:rsidR="00E911EE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90F10" w:rsidRPr="00EA5174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Находки. </w:t>
      </w:r>
    </w:p>
    <w:p w:rsidR="007B52F2" w:rsidRPr="00366AC4" w:rsidRDefault="007B52F2" w:rsidP="00D8302D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5672" w:rsidRPr="00366AC4" w:rsidRDefault="00AA422D" w:rsidP="00D8302D">
      <w:pPr>
        <w:pStyle w:val="a5"/>
        <w:widowControl w:val="0"/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DF3235" w:rsidRPr="00366AC4">
        <w:rPr>
          <w:rFonts w:ascii="Times New Roman" w:eastAsia="Times New Roman" w:hAnsi="Times New Roman"/>
          <w:b/>
          <w:sz w:val="26"/>
          <w:szCs w:val="26"/>
          <w:lang w:eastAsia="ru-RU"/>
        </w:rPr>
        <w:t>Экспертно-аналитическая деятельность</w:t>
      </w:r>
    </w:p>
    <w:p w:rsidR="00C726EA" w:rsidRPr="00366AC4" w:rsidRDefault="00DF3235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7E4323"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4B207A" w:rsidRPr="00366AC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Контрольно</w:t>
      </w:r>
      <w:r w:rsidR="009C05D1" w:rsidRPr="00366AC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счетной палатой проведено </w:t>
      </w:r>
      <w:r w:rsidR="00C4406B" w:rsidRPr="00D05B1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05B19" w:rsidRPr="00D05B1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D05B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экспертно</w:t>
      </w:r>
      <w:r w:rsidR="009C05D1" w:rsidRPr="00366AC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аналитических мероприяти</w:t>
      </w:r>
      <w:r w:rsidR="00FD0735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5A3E2E" w:rsidRPr="00366A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8340A" w:rsidRPr="00366AC4" w:rsidRDefault="00A8340A" w:rsidP="00D8302D">
      <w:pPr>
        <w:widowControl w:val="0"/>
        <w:spacing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Контрольно-счетной палатой Находкинского городского округа в 20</w:t>
      </w:r>
      <w:r w:rsidR="004B207A" w:rsidRPr="00366AC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значительное внимание уделялось предварительному контролю, а именно финансово-экономической экспертизе проектов решений и проектов нормативных правовых актов округа.</w:t>
      </w:r>
    </w:p>
    <w:p w:rsidR="00A8340A" w:rsidRPr="000056F2" w:rsidRDefault="00A8340A" w:rsidP="00D8302D">
      <w:pPr>
        <w:widowControl w:val="0"/>
        <w:spacing w:before="100" w:beforeAutospacing="1" w:after="100" w:afterAutospacing="1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hAnsi="Times New Roman"/>
          <w:sz w:val="26"/>
          <w:szCs w:val="26"/>
        </w:rPr>
        <w:t xml:space="preserve">В рамках предварительного контроля бюджета муниципального образования в качестве наиболее значимого мероприятия, отмечена экспертиза документов и материалов к проекту решения Думы НГО </w:t>
      </w:r>
      <w:r w:rsidRPr="000056F2">
        <w:rPr>
          <w:rFonts w:ascii="Times New Roman" w:hAnsi="Times New Roman"/>
          <w:b/>
          <w:sz w:val="26"/>
          <w:szCs w:val="26"/>
        </w:rPr>
        <w:t>«</w:t>
      </w:r>
      <w:r w:rsidRPr="000056F2">
        <w:rPr>
          <w:rStyle w:val="a7"/>
          <w:rFonts w:ascii="Times New Roman" w:hAnsi="Times New Roman"/>
          <w:b w:val="0"/>
          <w:sz w:val="26"/>
          <w:szCs w:val="26"/>
        </w:rPr>
        <w:t>О бюджете Находкинского городского округа на 202</w:t>
      </w:r>
      <w:r w:rsidR="00F87CF3" w:rsidRPr="00F87CF3">
        <w:rPr>
          <w:rStyle w:val="a7"/>
          <w:rFonts w:ascii="Times New Roman" w:hAnsi="Times New Roman"/>
          <w:b w:val="0"/>
          <w:sz w:val="26"/>
          <w:szCs w:val="26"/>
        </w:rPr>
        <w:t>6</w:t>
      </w:r>
      <w:r w:rsidRPr="000056F2">
        <w:rPr>
          <w:rStyle w:val="a7"/>
          <w:rFonts w:ascii="Times New Roman" w:hAnsi="Times New Roman"/>
          <w:b w:val="0"/>
          <w:sz w:val="26"/>
          <w:szCs w:val="26"/>
        </w:rPr>
        <w:t xml:space="preserve"> год и плановый период 202</w:t>
      </w:r>
      <w:r w:rsidR="00F87CF3" w:rsidRPr="00F87CF3">
        <w:rPr>
          <w:rStyle w:val="a7"/>
          <w:rFonts w:ascii="Times New Roman" w:hAnsi="Times New Roman"/>
          <w:b w:val="0"/>
          <w:sz w:val="26"/>
          <w:szCs w:val="26"/>
        </w:rPr>
        <w:t>7</w:t>
      </w:r>
      <w:r w:rsidRPr="000056F2">
        <w:rPr>
          <w:rStyle w:val="a7"/>
          <w:rFonts w:ascii="Times New Roman" w:hAnsi="Times New Roman"/>
          <w:b w:val="0"/>
          <w:sz w:val="26"/>
          <w:szCs w:val="26"/>
        </w:rPr>
        <w:t xml:space="preserve"> и 202</w:t>
      </w:r>
      <w:r w:rsidR="00F87CF3" w:rsidRPr="00F87CF3">
        <w:rPr>
          <w:rStyle w:val="a7"/>
          <w:rFonts w:ascii="Times New Roman" w:hAnsi="Times New Roman"/>
          <w:b w:val="0"/>
          <w:sz w:val="26"/>
          <w:szCs w:val="26"/>
        </w:rPr>
        <w:t>8</w:t>
      </w:r>
      <w:r w:rsidRPr="000056F2">
        <w:rPr>
          <w:rStyle w:val="a7"/>
          <w:rFonts w:ascii="Times New Roman" w:hAnsi="Times New Roman"/>
          <w:b w:val="0"/>
          <w:sz w:val="26"/>
          <w:szCs w:val="26"/>
        </w:rPr>
        <w:t xml:space="preserve"> годов».</w:t>
      </w:r>
      <w:r w:rsidRPr="000056F2">
        <w:rPr>
          <w:rStyle w:val="a7"/>
          <w:rFonts w:ascii="Times New Roman" w:hAnsi="Times New Roman"/>
          <w:sz w:val="26"/>
          <w:szCs w:val="26"/>
        </w:rPr>
        <w:t xml:space="preserve"> 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На основании анализа были подготовлены заключения Контрольно-сч</w:t>
      </w:r>
      <w:r w:rsidR="00E911EE" w:rsidRPr="000056F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тной палаты на проекты решения о бюджете в 1-м чтении и 2-3-м чтениях. </w:t>
      </w:r>
    </w:p>
    <w:p w:rsidR="00A8340A" w:rsidRPr="000056F2" w:rsidRDefault="00A8340A" w:rsidP="00D8302D">
      <w:pPr>
        <w:widowControl w:val="0"/>
        <w:spacing w:before="100" w:beforeAutospacing="1" w:after="100" w:afterAutospacing="1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В целях реализации полномочий, определ</w:t>
      </w:r>
      <w:r w:rsidR="00E911EE" w:rsidRPr="000056F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нных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в 20</w:t>
      </w:r>
      <w:r w:rsidR="004B207A" w:rsidRPr="000056F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Контрольно-сч</w:t>
      </w:r>
      <w:r w:rsidR="00E911EE" w:rsidRPr="000056F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тной палатой проводился ежеквартальный анализ отч</w:t>
      </w:r>
      <w:r w:rsidR="00E911EE" w:rsidRPr="000056F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тов об исполнении городского бюджета и экспертиза проектов решений о внесении изменений в действующее решение о бюджете.</w:t>
      </w:r>
    </w:p>
    <w:p w:rsidR="00DD05DD" w:rsidRPr="000056F2" w:rsidRDefault="00A8340A" w:rsidP="00C7619A">
      <w:pPr>
        <w:widowControl w:val="0"/>
        <w:spacing w:after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последующего контроля </w:t>
      </w:r>
      <w:r w:rsidR="00DD05DD" w:rsidRPr="000056F2">
        <w:rPr>
          <w:rFonts w:ascii="Times New Roman" w:eastAsia="Times New Roman" w:hAnsi="Times New Roman"/>
          <w:sz w:val="26"/>
          <w:szCs w:val="26"/>
          <w:lang w:eastAsia="ru-RU"/>
        </w:rPr>
        <w:t>в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D05DD"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Контрольно-счетной палатой НГО проведены:</w:t>
      </w:r>
    </w:p>
    <w:p w:rsidR="00DD05DD" w:rsidRPr="000056F2" w:rsidRDefault="00DD05DD" w:rsidP="00C7619A">
      <w:pPr>
        <w:pStyle w:val="a5"/>
        <w:widowControl w:val="0"/>
        <w:numPr>
          <w:ilvl w:val="3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проверка и анализ отчетов администрации НГО об исполнении бюджета НГО за 1 квартал, полугодие и 9 месяцев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DD05DD" w:rsidRDefault="00DD05DD" w:rsidP="00C7619A">
      <w:pPr>
        <w:pStyle w:val="a5"/>
        <w:widowControl w:val="0"/>
        <w:numPr>
          <w:ilvl w:val="0"/>
          <w:numId w:val="4"/>
        </w:numPr>
        <w:spacing w:after="0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внешняя проверка отчета администрации НГО об исполнении бюджета НГО за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C51AA2" w:rsidRPr="005D235C" w:rsidRDefault="00C51AA2" w:rsidP="00C51AA2">
      <w:pPr>
        <w:pStyle w:val="a5"/>
        <w:widowControl w:val="0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проведения внешней проверки </w:t>
      </w:r>
      <w:r w:rsidR="00825A1A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годового </w:t>
      </w:r>
      <w:r w:rsidR="00825A1A" w:rsidRPr="000056F2">
        <w:rPr>
          <w:rFonts w:ascii="Times New Roman" w:eastAsia="Times New Roman" w:hAnsi="Times New Roman"/>
          <w:sz w:val="26"/>
          <w:szCs w:val="26"/>
          <w:lang w:eastAsia="ru-RU"/>
        </w:rPr>
        <w:t>отчета администрации Н</w:t>
      </w:r>
      <w:r w:rsidR="005D235C">
        <w:rPr>
          <w:rFonts w:ascii="Times New Roman" w:eastAsia="Times New Roman" w:hAnsi="Times New Roman"/>
          <w:sz w:val="26"/>
          <w:szCs w:val="26"/>
          <w:lang w:eastAsia="ru-RU"/>
        </w:rPr>
        <w:t>аходкинского городского округа</w:t>
      </w:r>
      <w:r w:rsidR="00825A1A"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бюджета НГО</w:t>
      </w:r>
      <w:r w:rsidR="00825A1A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2 нарушения (недостатка)</w:t>
      </w:r>
      <w:r w:rsidR="005D235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D235C" w:rsidRPr="005D235C">
        <w:rPr>
          <w:rFonts w:ascii="Times New Roman" w:eastAsia="Times New Roman" w:hAnsi="Times New Roman"/>
          <w:sz w:val="26"/>
          <w:szCs w:val="26"/>
          <w:lang w:eastAsia="ru-RU"/>
        </w:rPr>
        <w:t>связанных с муниципальными программами,</w:t>
      </w:r>
      <w:r w:rsidR="00825A1A" w:rsidRPr="005D23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D235C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исправления которых были даны рекомендации. </w:t>
      </w:r>
    </w:p>
    <w:p w:rsidR="00DF3235" w:rsidRPr="00C75F3C" w:rsidRDefault="00DF3235" w:rsidP="00C51AA2">
      <w:pPr>
        <w:pStyle w:val="a5"/>
        <w:widowControl w:val="0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Основн</w:t>
      </w:r>
      <w:r w:rsidR="0053725C" w:rsidRPr="000056F2">
        <w:rPr>
          <w:rFonts w:ascii="Times New Roman" w:eastAsia="Times New Roman" w:hAnsi="Times New Roman"/>
          <w:sz w:val="26"/>
          <w:szCs w:val="26"/>
          <w:lang w:eastAsia="ru-RU"/>
        </w:rPr>
        <w:t>ое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направлени</w:t>
      </w:r>
      <w:r w:rsidR="0053725C" w:rsidRPr="000056F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>, по котор</w:t>
      </w:r>
      <w:r w:rsidR="008F63C9" w:rsidRPr="000056F2">
        <w:rPr>
          <w:rFonts w:ascii="Times New Roman" w:eastAsia="Times New Roman" w:hAnsi="Times New Roman"/>
          <w:sz w:val="26"/>
          <w:szCs w:val="26"/>
          <w:lang w:eastAsia="ru-RU"/>
        </w:rPr>
        <w:t>ому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в 20</w:t>
      </w:r>
      <w:r w:rsidR="00C80731" w:rsidRPr="000056F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осуществлялась экспертно- аналитическая деятельность</w:t>
      </w:r>
      <w:r w:rsidR="0053725C" w:rsidRPr="000056F2">
        <w:rPr>
          <w:rFonts w:ascii="Times New Roman" w:eastAsia="Times New Roman" w:hAnsi="Times New Roman"/>
          <w:sz w:val="26"/>
          <w:szCs w:val="26"/>
          <w:lang w:eastAsia="ru-RU"/>
        </w:rPr>
        <w:t xml:space="preserve">, это финансово-экономическая экспертиза проектов </w:t>
      </w:r>
      <w:r w:rsidR="0053725C" w:rsidRPr="00C75F3C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решений </w:t>
      </w:r>
      <w:r w:rsidR="00C7619A">
        <w:rPr>
          <w:rFonts w:ascii="Times New Roman" w:eastAsia="Times New Roman" w:hAnsi="Times New Roman"/>
          <w:sz w:val="26"/>
          <w:szCs w:val="26"/>
          <w:lang w:eastAsia="ru-RU"/>
        </w:rPr>
        <w:t>Думы Находкинского городского округа</w:t>
      </w:r>
      <w:r w:rsidR="00F274DE" w:rsidRPr="00C75F3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8627A" w:rsidRPr="00C75F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088" w:rsidRPr="00C75F3C">
        <w:rPr>
          <w:rFonts w:ascii="Times New Roman" w:eastAsia="Times New Roman" w:hAnsi="Times New Roman"/>
          <w:sz w:val="26"/>
          <w:szCs w:val="26"/>
          <w:lang w:eastAsia="ru-RU"/>
        </w:rPr>
        <w:t>в том числе</w:t>
      </w:r>
      <w:r w:rsidR="00F274DE" w:rsidRPr="00C75F3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проведено</w:t>
      </w:r>
      <w:r w:rsidR="00241088" w:rsidRPr="00C75F3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DF3235" w:rsidRPr="00221751" w:rsidRDefault="00221751" w:rsidP="00D8302D">
      <w:pPr>
        <w:pStyle w:val="a5"/>
        <w:widowControl w:val="0"/>
        <w:numPr>
          <w:ilvl w:val="0"/>
          <w:numId w:val="4"/>
        </w:numPr>
        <w:spacing w:after="0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8627A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>экспертиз</w:t>
      </w:r>
      <w:r w:rsidR="00DF3235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F3235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решений Думы НГО 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>«О</w:t>
      </w:r>
      <w:r w:rsidR="00DF3235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внесении изменений в бюджет Находки</w:t>
      </w:r>
      <w:r w:rsidR="009C05D1" w:rsidRPr="00221751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DF3235" w:rsidRPr="00221751">
        <w:rPr>
          <w:rFonts w:ascii="Times New Roman" w:eastAsia="Times New Roman" w:hAnsi="Times New Roman"/>
          <w:sz w:val="26"/>
          <w:szCs w:val="26"/>
          <w:lang w:eastAsia="ru-RU"/>
        </w:rPr>
        <w:t>ского городского округа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>на 20</w:t>
      </w:r>
      <w:r w:rsidR="00B10D22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плановый период 20</w:t>
      </w:r>
      <w:r w:rsidR="00E57B60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22175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F87CF3" w:rsidRPr="0022175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241088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 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(от 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75F3C" w:rsidRPr="0022175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C2848" w:rsidRPr="0022175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от 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466014" w:rsidRPr="0022175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C75F3C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66014" w:rsidRPr="00221751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66014" w:rsidRPr="00221751">
        <w:rPr>
          <w:rFonts w:ascii="Times New Roman" w:eastAsia="Times New Roman" w:hAnsi="Times New Roman"/>
          <w:sz w:val="26"/>
          <w:szCs w:val="26"/>
          <w:lang w:eastAsia="ru-RU"/>
        </w:rPr>
        <w:t>г.,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от 19.03.2025г.,</w:t>
      </w:r>
      <w:r w:rsidR="00466014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3E2E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0594A"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</w:t>
      </w:r>
      <w:r w:rsidR="00A66E8D" w:rsidRPr="00221751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66E8D" w:rsidRPr="0022175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E1C48" w:rsidRPr="0022175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66E8D" w:rsidRPr="0022175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66E8D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C2848" w:rsidRPr="0022175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от 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C2848" w:rsidRPr="0022175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0.202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66014" w:rsidRPr="0022175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 xml:space="preserve">г., от 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25932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.12.20</w:t>
      </w:r>
      <w:r w:rsidR="00C80731" w:rsidRPr="0022175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217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E50C6" w:rsidRPr="00221751">
        <w:rPr>
          <w:rFonts w:ascii="Times New Roman" w:eastAsia="Times New Roman" w:hAnsi="Times New Roman"/>
          <w:sz w:val="26"/>
          <w:szCs w:val="26"/>
          <w:lang w:eastAsia="ru-RU"/>
        </w:rPr>
        <w:t>г.)</w:t>
      </w:r>
      <w:r w:rsidR="00DF3235" w:rsidRPr="002217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F5A1B" w:rsidRDefault="00BF5A1B" w:rsidP="00BF5A1B">
      <w:pPr>
        <w:pStyle w:val="a5"/>
        <w:widowControl w:val="0"/>
        <w:numPr>
          <w:ilvl w:val="0"/>
          <w:numId w:val="4"/>
        </w:numPr>
        <w:spacing w:after="0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экспертиза проекта решения Думы НГО «О бюджете Находкинского городского округа на </w:t>
      </w:r>
      <w:r w:rsidRPr="00BF5A1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F5A1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плановый период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F5A1B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F5A1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 (заключение к первому чтению и заключение ко второму, третьему чтению);</w:t>
      </w:r>
    </w:p>
    <w:p w:rsidR="0083313F" w:rsidRDefault="0083313F" w:rsidP="00BF5A1B">
      <w:pPr>
        <w:pStyle w:val="a5"/>
        <w:widowControl w:val="0"/>
        <w:numPr>
          <w:ilvl w:val="0"/>
          <w:numId w:val="4"/>
        </w:numPr>
        <w:spacing w:after="0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313F">
        <w:rPr>
          <w:rFonts w:ascii="Times New Roman" w:eastAsia="Times New Roman" w:hAnsi="Times New Roman"/>
          <w:sz w:val="26"/>
          <w:szCs w:val="26"/>
          <w:lang w:eastAsia="ru-RU"/>
        </w:rPr>
        <w:t>экспертиза проекта решения Думы НГО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3313F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пункт 1 решения Думы Находкинского городского округа от 31.01.2024 № 262-НПА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66E8D" w:rsidRPr="00800E64" w:rsidRDefault="00DD05DD" w:rsidP="00BF5A1B">
      <w:pPr>
        <w:pStyle w:val="a5"/>
        <w:widowControl w:val="0"/>
        <w:numPr>
          <w:ilvl w:val="0"/>
          <w:numId w:val="4"/>
        </w:numPr>
        <w:spacing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>экспертиза проекта</w:t>
      </w:r>
      <w:r w:rsidR="00A66E8D" w:rsidRPr="00800E64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 Думы НГО </w:t>
      </w: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F5A1B" w:rsidRPr="00800E64">
        <w:rPr>
          <w:rFonts w:ascii="Times New Roman" w:eastAsia="Times New Roman" w:hAnsi="Times New Roman"/>
          <w:sz w:val="26"/>
          <w:szCs w:val="26"/>
          <w:lang w:eastAsia="ru-RU"/>
        </w:rPr>
        <w:t xml:space="preserve">О согласовании замены дотации на выравнивание бюджетной обеспеченности </w:t>
      </w:r>
      <w:r w:rsidR="00800E64" w:rsidRPr="00800E64">
        <w:rPr>
          <w:rFonts w:ascii="Times New Roman" w:eastAsia="Times New Roman" w:hAnsi="Times New Roman"/>
          <w:sz w:val="26"/>
          <w:szCs w:val="26"/>
          <w:lang w:eastAsia="ru-RU"/>
        </w:rPr>
        <w:t>муниципальных районов (муниципальных округов, городских округов) дополнительным нормативом отчислений в бюджет Находкинского городского округа от налога на доходы физических лиц на 2026 год и плановый период 2027 и 2028 годов</w:t>
      </w: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r w:rsidR="00A66E8D" w:rsidRPr="00800E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F5A1B" w:rsidRDefault="00800E64" w:rsidP="00800E64">
      <w:pPr>
        <w:pStyle w:val="a5"/>
        <w:widowControl w:val="0"/>
        <w:numPr>
          <w:ilvl w:val="0"/>
          <w:numId w:val="4"/>
        </w:numPr>
        <w:spacing w:before="100" w:beforeAutospacing="1" w:after="100" w:afterAutospacing="1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 </w:t>
      </w:r>
      <w:r w:rsidR="00BF5A1B" w:rsidRPr="00800E64">
        <w:rPr>
          <w:rFonts w:ascii="Times New Roman" w:eastAsia="Times New Roman" w:hAnsi="Times New Roman"/>
          <w:sz w:val="26"/>
          <w:szCs w:val="26"/>
          <w:lang w:eastAsia="ru-RU"/>
        </w:rPr>
        <w:t>экспертиз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BF5A1B" w:rsidRPr="00800E64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проекта решения Думы </w:t>
      </w: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 xml:space="preserve">«О внесении изменений в статью 2 решения Думы НГО от 30.10.2024 № 388-НПА </w:t>
      </w:r>
      <w:r w:rsidR="00BF5A1B" w:rsidRPr="00800E64">
        <w:rPr>
          <w:rFonts w:ascii="Times New Roman" w:eastAsia="Times New Roman" w:hAnsi="Times New Roman"/>
          <w:sz w:val="26"/>
          <w:szCs w:val="26"/>
          <w:lang w:eastAsia="ru-RU"/>
        </w:rPr>
        <w:t>«О туристическом налоге в Находкинском городском округе»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09.06.2025г. и от 17.07.2025г</w:t>
      </w:r>
      <w:r w:rsidR="00BF5A1B" w:rsidRPr="00800E6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00E64" w:rsidRPr="00800E64" w:rsidRDefault="00800E64" w:rsidP="00800E64">
      <w:pPr>
        <w:pStyle w:val="a5"/>
        <w:widowControl w:val="0"/>
        <w:numPr>
          <w:ilvl w:val="0"/>
          <w:numId w:val="4"/>
        </w:numPr>
        <w:spacing w:before="100" w:beforeAutospacing="1" w:after="100" w:afterAutospacing="1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>экспертиза проекта решения Думы НГО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00E64">
        <w:rPr>
          <w:rFonts w:ascii="Times New Roman" w:eastAsia="Times New Roman" w:hAnsi="Times New Roman"/>
          <w:sz w:val="26"/>
          <w:szCs w:val="26"/>
          <w:lang w:eastAsia="ru-RU"/>
        </w:rPr>
        <w:t>«О программе приватизации муниципального имущества Находкинского городского округа на 2026 год».</w:t>
      </w:r>
    </w:p>
    <w:p w:rsidR="00800E64" w:rsidRDefault="00800E64" w:rsidP="00800E64">
      <w:pPr>
        <w:pStyle w:val="a5"/>
        <w:widowControl w:val="0"/>
        <w:spacing w:before="100" w:beforeAutospacing="1" w:after="100" w:afterAutospacing="1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Проведена экспертиза и подготовлены заключения на </w:t>
      </w:r>
      <w:r w:rsidR="00942E4D">
        <w:rPr>
          <w:rFonts w:ascii="Times New Roman" w:hAnsi="Times New Roman" w:cs="Times New Roman"/>
          <w:sz w:val="26"/>
          <w:szCs w:val="26"/>
        </w:rPr>
        <w:t>5</w:t>
      </w:r>
      <w:r w:rsidRPr="004123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1AA2">
        <w:rPr>
          <w:rFonts w:ascii="Times New Roman" w:hAnsi="Times New Roman" w:cs="Times New Roman"/>
          <w:sz w:val="26"/>
          <w:szCs w:val="26"/>
        </w:rPr>
        <w:t>проект</w:t>
      </w:r>
      <w:r w:rsidR="00C51AA2" w:rsidRPr="00C51AA2">
        <w:rPr>
          <w:rFonts w:ascii="Times New Roman" w:hAnsi="Times New Roman" w:cs="Times New Roman"/>
          <w:sz w:val="26"/>
          <w:szCs w:val="26"/>
        </w:rPr>
        <w:t>ов</w:t>
      </w:r>
      <w:r w:rsidRPr="00C51AA2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942E4D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942E4D" w:rsidRDefault="00942E4D" w:rsidP="00942E4D">
      <w:pPr>
        <w:pStyle w:val="a5"/>
        <w:widowControl w:val="0"/>
        <w:numPr>
          <w:ilvl w:val="3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</w:t>
      </w:r>
      <w:r w:rsidRPr="00942E4D">
        <w:rPr>
          <w:rFonts w:ascii="Times New Roman" w:hAnsi="Times New Roman" w:cs="Times New Roman"/>
          <w:sz w:val="26"/>
          <w:szCs w:val="26"/>
        </w:rPr>
        <w:t>«Поддержка социально ориентированных некоммерческих организаций Находкинского городского округа»;</w:t>
      </w:r>
    </w:p>
    <w:p w:rsidR="00942E4D" w:rsidRDefault="00942E4D" w:rsidP="00942E4D">
      <w:pPr>
        <w:pStyle w:val="a5"/>
        <w:widowControl w:val="0"/>
        <w:numPr>
          <w:ilvl w:val="3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</w:t>
      </w:r>
      <w:r w:rsidRPr="00942E4D">
        <w:rPr>
          <w:rFonts w:ascii="Times New Roman" w:hAnsi="Times New Roman" w:cs="Times New Roman"/>
          <w:sz w:val="26"/>
          <w:szCs w:val="26"/>
        </w:rPr>
        <w:t>«Развитие физической культуры, школьного спорта и массового спорта в Находкинском городском округе»;</w:t>
      </w:r>
    </w:p>
    <w:p w:rsidR="00942E4D" w:rsidRDefault="00942E4D" w:rsidP="00942E4D">
      <w:pPr>
        <w:pStyle w:val="a5"/>
        <w:widowControl w:val="0"/>
        <w:numPr>
          <w:ilvl w:val="3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</w:t>
      </w:r>
      <w:r w:rsidRPr="00942E4D">
        <w:rPr>
          <w:rFonts w:ascii="Times New Roman" w:hAnsi="Times New Roman" w:cs="Times New Roman"/>
          <w:sz w:val="26"/>
          <w:szCs w:val="26"/>
        </w:rPr>
        <w:t>«Развитие туризма в Находкинском городском округе в 2026-2030 годы»;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2E4D" w:rsidRPr="00942E4D" w:rsidRDefault="00942E4D" w:rsidP="00942E4D">
      <w:pPr>
        <w:pStyle w:val="a5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МП </w:t>
      </w:r>
      <w:r w:rsidRPr="00942E4D">
        <w:rPr>
          <w:rFonts w:ascii="Times New Roman" w:hAnsi="Times New Roman"/>
          <w:sz w:val="26"/>
          <w:szCs w:val="26"/>
        </w:rPr>
        <w:t>«Развитие жилищно-коммунального хозяйства и создание комфортной городской среды на территории Находкинского городского округа на 2026-2030 годы»;</w:t>
      </w:r>
    </w:p>
    <w:p w:rsidR="00942E4D" w:rsidRDefault="00942E4D" w:rsidP="00942E4D">
      <w:pPr>
        <w:pStyle w:val="a5"/>
        <w:widowControl w:val="0"/>
        <w:numPr>
          <w:ilvl w:val="3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</w:t>
      </w:r>
      <w:r w:rsidRPr="00942E4D">
        <w:rPr>
          <w:rFonts w:ascii="Times New Roman" w:hAnsi="Times New Roman" w:cs="Times New Roman"/>
          <w:sz w:val="26"/>
          <w:szCs w:val="26"/>
        </w:rPr>
        <w:t>«Развитие малого и среднего предпринимательства на территории Находкинского городского округа на 2026-2030 годы»</w:t>
      </w:r>
      <w:r w:rsidR="00C51A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594A" w:rsidRPr="00F87CF3" w:rsidRDefault="0040594A" w:rsidP="00C51AA2">
      <w:pPr>
        <w:pStyle w:val="a5"/>
        <w:widowControl w:val="0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 результате проведения эксперт</w:t>
      </w:r>
      <w:r w:rsidR="00C51AA2">
        <w:rPr>
          <w:rFonts w:ascii="Times New Roman" w:eastAsia="Times New Roman" w:hAnsi="Times New Roman"/>
          <w:sz w:val="26"/>
          <w:szCs w:val="26"/>
          <w:lang w:eastAsia="ru-RU"/>
        </w:rPr>
        <w:t>изы проектов муниципальных программ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</w:t>
      </w:r>
      <w:r w:rsidR="00C51AA2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F87CF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51AA2">
        <w:rPr>
          <w:rFonts w:ascii="Times New Roman" w:eastAsia="Times New Roman" w:hAnsi="Times New Roman"/>
          <w:sz w:val="26"/>
          <w:szCs w:val="26"/>
          <w:lang w:eastAsia="ru-RU"/>
        </w:rPr>
        <w:t>недостатк</w:t>
      </w:r>
      <w:r w:rsidR="00C51AA2" w:rsidRPr="00C51AA2">
        <w:rPr>
          <w:rFonts w:ascii="Times New Roman" w:eastAsia="Times New Roman" w:hAnsi="Times New Roman"/>
          <w:sz w:val="26"/>
          <w:szCs w:val="26"/>
          <w:lang w:eastAsia="ru-RU"/>
        </w:rPr>
        <w:t xml:space="preserve">ов, после устранения которых Контрольно-счетной палатой подготовлено 4 дополнительных заключения. </w:t>
      </w:r>
      <w:r w:rsidRPr="00C51A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E3BA4" w:rsidRDefault="003E3BA4" w:rsidP="00D8302D">
      <w:pPr>
        <w:pStyle w:val="a5"/>
        <w:widowControl w:val="0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Также, Контрольно-счетной палатой 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проведено </w:t>
      </w:r>
      <w:r w:rsidR="0040594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 тематическ</w:t>
      </w:r>
      <w:r w:rsidR="0040594A">
        <w:rPr>
          <w:rFonts w:ascii="Times New Roman" w:eastAsia="Times New Roman" w:hAnsi="Times New Roman"/>
          <w:sz w:val="26"/>
          <w:szCs w:val="26"/>
          <w:lang w:eastAsia="ru-RU"/>
        </w:rPr>
        <w:t>их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экспертно-аналитическ</w:t>
      </w:r>
      <w:r w:rsidR="0040594A">
        <w:rPr>
          <w:rFonts w:ascii="Times New Roman" w:eastAsia="Times New Roman" w:hAnsi="Times New Roman"/>
          <w:sz w:val="26"/>
          <w:szCs w:val="26"/>
          <w:lang w:eastAsia="ru-RU"/>
        </w:rPr>
        <w:t>их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 мероприяти</w:t>
      </w:r>
      <w:r w:rsidR="0040594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0594A" w:rsidRPr="00E918C9" w:rsidRDefault="0040594A" w:rsidP="0040594A">
      <w:pPr>
        <w:pStyle w:val="a5"/>
        <w:widowControl w:val="0"/>
        <w:numPr>
          <w:ilvl w:val="3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1 квартале закончено, начатое в конце 2024 года ЭАМ «</w:t>
      </w:r>
      <w:r w:rsidRPr="0040594A">
        <w:rPr>
          <w:rFonts w:ascii="Times New Roman" w:eastAsia="Times New Roman" w:hAnsi="Times New Roman"/>
          <w:sz w:val="26"/>
          <w:szCs w:val="26"/>
          <w:lang w:eastAsia="ru-RU"/>
        </w:rPr>
        <w:t>Контроль принятых мер по исполнению предложений (рекомендаций), а также представлений КСП НГО, объектами проверок КСП НГО за вторую половину 2023 года и 2024 год»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0594A" w:rsidRDefault="0040594A" w:rsidP="00E918C9">
      <w:pPr>
        <w:pStyle w:val="a5"/>
        <w:widowControl w:val="0"/>
        <w:numPr>
          <w:ilvl w:val="0"/>
          <w:numId w:val="4"/>
        </w:numPr>
        <w:spacing w:before="100" w:beforeAutospacing="1" w:after="100" w:afterAutospacing="1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4 квартале - </w:t>
      </w:r>
      <w:r w:rsidR="004B7028" w:rsidRPr="00E918C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918C9" w:rsidRPr="00E918C9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 w:rsidR="00E918C9" w:rsidRPr="0040594A">
        <w:rPr>
          <w:rFonts w:ascii="Times New Roman" w:eastAsia="Times New Roman" w:hAnsi="Times New Roman"/>
          <w:sz w:val="26"/>
          <w:szCs w:val="26"/>
          <w:lang w:eastAsia="ru-RU"/>
        </w:rPr>
        <w:t>принятых мер по исполнению предложений (рекомендаций), а также представлений КСП НГО, объектами проверок КСП НГО за 202</w:t>
      </w:r>
      <w:r w:rsidRPr="0040594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918C9" w:rsidRPr="0040594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4B7028" w:rsidRPr="0040594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918C9" w:rsidRPr="0040594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C2848" w:rsidRPr="0040594A" w:rsidRDefault="0040594A" w:rsidP="0040594A">
      <w:pPr>
        <w:pStyle w:val="a5"/>
        <w:widowControl w:val="0"/>
        <w:spacing w:before="100" w:beforeAutospacing="1" w:after="100" w:afterAutospacing="1" w:line="276" w:lineRule="auto"/>
        <w:ind w:left="0" w:firstLine="4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594A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заключительного </w:t>
      </w:r>
      <w:r w:rsidRPr="0040594A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экспертно-аналитического мероприятия </w:t>
      </w:r>
      <w:r w:rsidR="0076207E">
        <w:rPr>
          <w:rFonts w:ascii="Times New Roman" w:eastAsia="Times New Roman" w:hAnsi="Times New Roman"/>
          <w:sz w:val="26"/>
          <w:szCs w:val="26"/>
          <w:lang w:eastAsia="ru-RU"/>
        </w:rPr>
        <w:t xml:space="preserve">на 24.12.2025 года </w:t>
      </w:r>
      <w:r w:rsidRPr="0040594A">
        <w:rPr>
          <w:rFonts w:ascii="Times New Roman" w:eastAsia="Times New Roman" w:hAnsi="Times New Roman"/>
          <w:sz w:val="26"/>
          <w:szCs w:val="26"/>
          <w:lang w:eastAsia="ru-RU"/>
        </w:rPr>
        <w:t>на контроле у КСП остались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4 представления и рекомендации по 4 контрольным мероприятиям.</w:t>
      </w:r>
      <w:r w:rsidR="0076207E">
        <w:rPr>
          <w:rFonts w:ascii="Times New Roman" w:eastAsia="Times New Roman" w:hAnsi="Times New Roman"/>
          <w:sz w:val="26"/>
          <w:szCs w:val="26"/>
          <w:lang w:eastAsia="ru-RU"/>
        </w:rPr>
        <w:t xml:space="preserve"> На 30.12.2025 года еще одно представление исполнено в полном объеме.</w:t>
      </w:r>
    </w:p>
    <w:p w:rsidR="00DF3235" w:rsidRPr="00433691" w:rsidRDefault="0043352C" w:rsidP="00D8302D">
      <w:pPr>
        <w:pStyle w:val="a5"/>
        <w:widowControl w:val="0"/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DF3235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05DD" w:rsidRPr="00433691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DF3235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уму и администрацию Находкинского городского округа направлено </w:t>
      </w:r>
      <w:r w:rsidR="0076207E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="00DF3235" w:rsidRPr="001608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3235" w:rsidRPr="00433691">
        <w:rPr>
          <w:rFonts w:ascii="Times New Roman" w:eastAsia="Times New Roman" w:hAnsi="Times New Roman"/>
          <w:sz w:val="26"/>
          <w:szCs w:val="26"/>
          <w:lang w:eastAsia="ru-RU"/>
        </w:rPr>
        <w:t>заключени</w:t>
      </w:r>
      <w:r w:rsidR="0076207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647B9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Контрольно-счетной палаты</w:t>
      </w:r>
      <w:r w:rsidR="007F504C" w:rsidRPr="0043369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03187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A752D" w:rsidRPr="00433691" w:rsidRDefault="002A752D" w:rsidP="00D8302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235" w:rsidRPr="00433691" w:rsidRDefault="00DF3235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>4.</w:t>
      </w:r>
      <w:r w:rsidR="00C663F0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="00580EB7"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>Взаимодействие с государственными органами, органами местного самоуправления и муниципальными органами</w:t>
      </w:r>
    </w:p>
    <w:p w:rsidR="00DF3235" w:rsidRPr="00433691" w:rsidRDefault="00DF3235" w:rsidP="00D8302D">
      <w:pPr>
        <w:widowControl w:val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За отчетный период должностные лица Контрольно-сч</w:t>
      </w:r>
      <w:r w:rsidR="00E911EE" w:rsidRPr="0043369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тной палаты НГО:</w:t>
      </w:r>
    </w:p>
    <w:p w:rsidR="00DF3235" w:rsidRPr="00433691" w:rsidRDefault="00DF3235" w:rsidP="00D8302D">
      <w:pPr>
        <w:widowControl w:val="0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- присутствовали на</w:t>
      </w:r>
      <w:r w:rsidR="009059F0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0B51" w:rsidRPr="00433691">
        <w:rPr>
          <w:rFonts w:ascii="Times New Roman" w:eastAsia="Times New Roman" w:hAnsi="Times New Roman"/>
          <w:sz w:val="26"/>
          <w:szCs w:val="26"/>
          <w:lang w:eastAsia="ru-RU"/>
        </w:rPr>
        <w:t>всех</w:t>
      </w:r>
      <w:r w:rsidR="009059F0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</w:t>
      </w:r>
      <w:r w:rsidR="006B0B51" w:rsidRPr="00433691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Думы Н</w:t>
      </w:r>
      <w:r w:rsidR="006B0B51" w:rsidRPr="00433691">
        <w:rPr>
          <w:rFonts w:ascii="Times New Roman" w:eastAsia="Times New Roman" w:hAnsi="Times New Roman"/>
          <w:sz w:val="26"/>
          <w:szCs w:val="26"/>
          <w:lang w:eastAsia="ru-RU"/>
        </w:rPr>
        <w:t>аходкинского городского округа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заседаниях ее постоянных комиссий,</w:t>
      </w:r>
    </w:p>
    <w:p w:rsidR="00DF3235" w:rsidRPr="00433691" w:rsidRDefault="00DF3235" w:rsidP="00D8302D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принимали участие в совещаниях </w:t>
      </w:r>
      <w:r w:rsidR="00725B2C" w:rsidRPr="00433691">
        <w:rPr>
          <w:rFonts w:ascii="Times New Roman" w:eastAsia="Times New Roman" w:hAnsi="Times New Roman"/>
          <w:sz w:val="26"/>
          <w:szCs w:val="26"/>
          <w:lang w:eastAsia="ru-RU"/>
        </w:rPr>
        <w:t>главы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0B51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Находкинского городского округа,</w:t>
      </w:r>
    </w:p>
    <w:p w:rsidR="00DF3235" w:rsidRPr="00433691" w:rsidRDefault="00DF3235" w:rsidP="00D8302D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- заседаниях рабочих групп, создаваемых в Думе НГО и администрации округа для рассмотрения вопросов, связанных с формированием и использованием средств бюджета НГО, управлением и распоряжением имуществом, находящимся в муниципальной собственности. </w:t>
      </w:r>
    </w:p>
    <w:p w:rsidR="00C95AB9" w:rsidRDefault="00DF3235" w:rsidP="00D8302D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Должностные лица Контрольно-счетной палаты НГО присутствовали на публичных слушаниях по 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>отчету об исполнении бюджета Находкинского городского округа за 202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по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проекту бюджета НГО на 20</w:t>
      </w:r>
      <w:r w:rsidR="005B0CC7" w:rsidRPr="0043369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817B6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и плановый период 20</w:t>
      </w:r>
      <w:r w:rsidR="00977BBA" w:rsidRPr="0043369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6817B6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и 20</w:t>
      </w:r>
      <w:r w:rsidR="00E71C48" w:rsidRPr="0043369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 w:rsidRPr="00F87CF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6817B6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</w:t>
      </w:r>
      <w:r w:rsidR="00C95AB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4016D4" w:rsidRPr="00433691" w:rsidRDefault="00BC5709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Контрольно-счетная палата Находкинского городского округа состоит в Союзе 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>муниципальных контрольно-счетных органах</w:t>
      </w:r>
      <w:r w:rsidR="00F03F9A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оссийской </w:t>
      </w:r>
      <w:r w:rsidR="00F03F9A" w:rsidRPr="00433691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>едерации</w:t>
      </w:r>
      <w:r w:rsidR="007F7C9C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с 24.03.2014 года</w:t>
      </w:r>
      <w:r w:rsidR="004016D4" w:rsidRPr="0043369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3E7A" w:rsidRPr="00433691" w:rsidRDefault="00F44611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Также, Контрольно-счетной палатой НГО заключены</w:t>
      </w:r>
      <w:r w:rsidR="006B3E7A" w:rsidRPr="0043369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B3E7A" w:rsidRPr="00433691" w:rsidRDefault="006B3E7A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44611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соглашение об информационном взаимодействии между Управлением Федерального Казначейства по Приморскому краю и КСП НГО от 13.01.2014г.,</w:t>
      </w:r>
    </w:p>
    <w:p w:rsidR="00F44611" w:rsidRPr="00433691" w:rsidRDefault="006B3E7A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44611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соглашение о порядке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взаимодействия между прокуратурой г. Находки и КСП НГО от 05.12.2014г.</w:t>
      </w:r>
    </w:p>
    <w:p w:rsidR="004016D4" w:rsidRPr="009A31F4" w:rsidRDefault="007F7C9C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 отчетном периоде продолжено взаимодействие с Контрольно-счетной палатой Приморского края и контрольно-счетными органами муниципальных образований</w:t>
      </w:r>
      <w:r w:rsidR="007F631B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РФ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в рамках Союза МКСО и Совета КСО ПК. </w:t>
      </w:r>
      <w:r w:rsidR="009A31F4">
        <w:rPr>
          <w:rFonts w:ascii="Times New Roman" w:eastAsia="Times New Roman" w:hAnsi="Times New Roman"/>
          <w:sz w:val="26"/>
          <w:szCs w:val="26"/>
          <w:lang w:eastAsia="ru-RU"/>
        </w:rPr>
        <w:t xml:space="preserve">Так, в апреле проведено </w:t>
      </w:r>
      <w:r w:rsidR="009A31F4" w:rsidRPr="009A31F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F87CF3" w:rsidRPr="009A31F4">
        <w:rPr>
          <w:rFonts w:ascii="Times New Roman" w:eastAsia="Times New Roman" w:hAnsi="Times New Roman"/>
          <w:sz w:val="26"/>
          <w:szCs w:val="26"/>
          <w:lang w:eastAsia="ru-RU"/>
        </w:rPr>
        <w:t xml:space="preserve">ыездное </w:t>
      </w:r>
      <w:r w:rsidR="009A31F4">
        <w:rPr>
          <w:rFonts w:ascii="Times New Roman" w:eastAsia="Times New Roman" w:hAnsi="Times New Roman"/>
          <w:sz w:val="26"/>
          <w:szCs w:val="26"/>
          <w:lang w:eastAsia="ru-RU"/>
        </w:rPr>
        <w:t>совещание контрольно-счетных органов Приморского края, в котором приняли участие должностные лица КСП НГО (председатель, заместитель председателя и аудиторы). На совещании были рассмотрены актуальные вопросы по проверкам, проводимыми контрольно-счетными органами.</w:t>
      </w:r>
    </w:p>
    <w:p w:rsidR="007F631B" w:rsidRPr="00433691" w:rsidRDefault="007F631B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3235" w:rsidRPr="00433691" w:rsidRDefault="00DF3235" w:rsidP="00D8302D">
      <w:pPr>
        <w:widowControl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>5.</w:t>
      </w:r>
      <w:r w:rsidRPr="00433691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 </w:t>
      </w:r>
      <w:r w:rsidR="00580EB7"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Внутренние вопросы </w:t>
      </w:r>
      <w:r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>деятельности</w:t>
      </w:r>
      <w:r w:rsidR="006817B6"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</w:t>
      </w:r>
      <w:r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>онтрольно-счетной палаты</w:t>
      </w:r>
      <w:r w:rsidR="002D1353" w:rsidRPr="004336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Находкинского городского округа</w:t>
      </w:r>
    </w:p>
    <w:p w:rsidR="00E42AE5" w:rsidRPr="00433691" w:rsidRDefault="00DE6459" w:rsidP="00D8302D">
      <w:pPr>
        <w:widowControl w:val="0"/>
        <w:spacing w:after="0"/>
        <w:ind w:firstLine="426"/>
        <w:jc w:val="both"/>
        <w:rPr>
          <w:rStyle w:val="s1"/>
          <w:rFonts w:ascii="Times New Roman" w:hAnsi="Times New Roman"/>
          <w:sz w:val="26"/>
          <w:szCs w:val="26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Численность сотрудников </w:t>
      </w:r>
      <w:r w:rsidR="00AA422D" w:rsidRPr="00433691">
        <w:rPr>
          <w:rStyle w:val="s1"/>
          <w:rFonts w:ascii="Times New Roman" w:hAnsi="Times New Roman"/>
          <w:sz w:val="26"/>
          <w:szCs w:val="26"/>
        </w:rPr>
        <w:t xml:space="preserve">Контрольно-счетной палаты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 202</w:t>
      </w:r>
      <w:r w:rsid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году, в соответствии с утвержденной решением Думы Находкинского городского округа от 03.05.2018 № 157-НПА штатной численностью, составляла 7 человек.</w:t>
      </w:r>
      <w:r w:rsidR="00580EB7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0EB7" w:rsidRPr="00433691">
        <w:rPr>
          <w:rStyle w:val="s1"/>
          <w:rFonts w:ascii="Times New Roman" w:hAnsi="Times New Roman"/>
          <w:sz w:val="26"/>
          <w:szCs w:val="26"/>
        </w:rPr>
        <w:t xml:space="preserve">Все сотрудники Контрольно-счетной палаты имеют высшее специальное образование и опыт работы в области муниципального контроля. </w:t>
      </w:r>
    </w:p>
    <w:p w:rsidR="00E42AE5" w:rsidRPr="00433691" w:rsidRDefault="00E42AE5" w:rsidP="00D8302D">
      <w:pPr>
        <w:widowControl w:val="0"/>
        <w:spacing w:before="100" w:beforeAutospacing="1" w:after="100" w:afterAutospacing="1"/>
        <w:ind w:firstLine="425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Всем сотрудникам КСП НГО обеспечен доступ к нормативным, инструктивным, методическим, справочным и другим материалам, в том числе к материалам, размещ</w:t>
      </w:r>
      <w:r w:rsidR="00E911EE" w:rsidRPr="0043369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нным на сайте Сч</w:t>
      </w:r>
      <w:r w:rsidR="00E911EE" w:rsidRPr="0043369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тной палаты Российской Федерации и Союзе контрольно-сч</w:t>
      </w:r>
      <w:r w:rsidR="00E911EE" w:rsidRPr="0043369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тных органов России (далее </w:t>
      </w:r>
      <w:r w:rsidR="00433691" w:rsidRPr="00433691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Союз</w:t>
      </w:r>
      <w:r w:rsidR="00433691" w:rsidRPr="00433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33691">
        <w:rPr>
          <w:rFonts w:ascii="Times New Roman" w:eastAsia="Times New Roman" w:hAnsi="Times New Roman"/>
          <w:sz w:val="26"/>
          <w:szCs w:val="26"/>
          <w:lang w:eastAsia="ru-RU"/>
        </w:rPr>
        <w:t>МКСО), необходимым для использования в практической деятельности.</w:t>
      </w:r>
    </w:p>
    <w:p w:rsidR="00580EB7" w:rsidRPr="00433691" w:rsidRDefault="00580EB7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433691">
        <w:rPr>
          <w:rStyle w:val="s1"/>
          <w:rFonts w:ascii="Times New Roman" w:hAnsi="Times New Roman"/>
          <w:sz w:val="26"/>
          <w:szCs w:val="26"/>
        </w:rPr>
        <w:t>За 202</w:t>
      </w:r>
      <w:r w:rsidR="00F87CF3">
        <w:rPr>
          <w:rStyle w:val="s1"/>
          <w:rFonts w:ascii="Times New Roman" w:hAnsi="Times New Roman"/>
          <w:sz w:val="26"/>
          <w:szCs w:val="26"/>
        </w:rPr>
        <w:t>5</w:t>
      </w:r>
      <w:r w:rsidRPr="00433691">
        <w:rPr>
          <w:rStyle w:val="s1"/>
          <w:rFonts w:ascii="Times New Roman" w:hAnsi="Times New Roman"/>
          <w:sz w:val="26"/>
          <w:szCs w:val="26"/>
        </w:rPr>
        <w:t xml:space="preserve"> </w:t>
      </w:r>
      <w:r w:rsidRPr="00C9753A">
        <w:rPr>
          <w:rStyle w:val="s1"/>
          <w:rFonts w:ascii="Times New Roman" w:hAnsi="Times New Roman"/>
          <w:sz w:val="26"/>
          <w:szCs w:val="26"/>
        </w:rPr>
        <w:t xml:space="preserve">год </w:t>
      </w:r>
      <w:r w:rsidR="009A31F4">
        <w:rPr>
          <w:rStyle w:val="s1"/>
          <w:rFonts w:ascii="Times New Roman" w:hAnsi="Times New Roman"/>
          <w:sz w:val="26"/>
          <w:szCs w:val="26"/>
        </w:rPr>
        <w:t>3</w:t>
      </w:r>
      <w:r w:rsidRPr="00F87CF3">
        <w:rPr>
          <w:rStyle w:val="s1"/>
          <w:rFonts w:ascii="Times New Roman" w:hAnsi="Times New Roman"/>
          <w:color w:val="FF0000"/>
          <w:sz w:val="26"/>
          <w:szCs w:val="26"/>
        </w:rPr>
        <w:t xml:space="preserve"> </w:t>
      </w:r>
      <w:r w:rsidRPr="009A31F4">
        <w:rPr>
          <w:rStyle w:val="s1"/>
          <w:rFonts w:ascii="Times New Roman" w:hAnsi="Times New Roman"/>
          <w:sz w:val="26"/>
          <w:szCs w:val="26"/>
        </w:rPr>
        <w:t>сотрудник</w:t>
      </w:r>
      <w:r w:rsidR="009A31F4" w:rsidRPr="009A31F4">
        <w:rPr>
          <w:rStyle w:val="s1"/>
          <w:rFonts w:ascii="Times New Roman" w:hAnsi="Times New Roman"/>
          <w:sz w:val="26"/>
          <w:szCs w:val="26"/>
        </w:rPr>
        <w:t>а</w:t>
      </w:r>
      <w:r w:rsidRPr="009A31F4">
        <w:rPr>
          <w:rStyle w:val="s1"/>
          <w:rFonts w:ascii="Times New Roman" w:hAnsi="Times New Roman"/>
          <w:sz w:val="26"/>
          <w:szCs w:val="26"/>
        </w:rPr>
        <w:t xml:space="preserve"> </w:t>
      </w:r>
      <w:r w:rsidRPr="00C9753A">
        <w:rPr>
          <w:rStyle w:val="s1"/>
          <w:rFonts w:ascii="Times New Roman" w:hAnsi="Times New Roman"/>
          <w:sz w:val="26"/>
          <w:szCs w:val="26"/>
        </w:rPr>
        <w:t xml:space="preserve">Контрольно-счетной палаты НГО прошли обучение </w:t>
      </w:r>
      <w:r w:rsidRPr="00C75F3C">
        <w:rPr>
          <w:rStyle w:val="s1"/>
          <w:rFonts w:ascii="Times New Roman" w:hAnsi="Times New Roman"/>
          <w:sz w:val="26"/>
          <w:szCs w:val="26"/>
        </w:rPr>
        <w:t xml:space="preserve">по </w:t>
      </w:r>
      <w:r w:rsidR="00EF3118">
        <w:rPr>
          <w:rStyle w:val="s1"/>
          <w:rFonts w:ascii="Times New Roman" w:hAnsi="Times New Roman"/>
          <w:sz w:val="26"/>
          <w:szCs w:val="26"/>
        </w:rPr>
        <w:t>пяти</w:t>
      </w:r>
      <w:r w:rsidR="00AA422D" w:rsidRPr="00C75F3C">
        <w:rPr>
          <w:rStyle w:val="s1"/>
          <w:rFonts w:ascii="Times New Roman" w:hAnsi="Times New Roman"/>
          <w:sz w:val="26"/>
          <w:szCs w:val="26"/>
        </w:rPr>
        <w:t xml:space="preserve"> </w:t>
      </w:r>
      <w:r w:rsidRPr="00C75F3C">
        <w:rPr>
          <w:rStyle w:val="s1"/>
          <w:rFonts w:ascii="Times New Roman" w:hAnsi="Times New Roman"/>
          <w:sz w:val="26"/>
          <w:szCs w:val="26"/>
        </w:rPr>
        <w:t>программ</w:t>
      </w:r>
      <w:r w:rsidR="00E42AE5" w:rsidRPr="00C75F3C">
        <w:rPr>
          <w:rStyle w:val="s1"/>
          <w:rFonts w:ascii="Times New Roman" w:hAnsi="Times New Roman"/>
          <w:sz w:val="26"/>
          <w:szCs w:val="26"/>
        </w:rPr>
        <w:t>ам</w:t>
      </w:r>
      <w:r w:rsidRPr="00C75F3C">
        <w:rPr>
          <w:rStyle w:val="s1"/>
          <w:rFonts w:ascii="Times New Roman" w:hAnsi="Times New Roman"/>
          <w:sz w:val="26"/>
          <w:szCs w:val="26"/>
        </w:rPr>
        <w:t xml:space="preserve"> </w:t>
      </w:r>
      <w:r w:rsidRPr="00433691">
        <w:rPr>
          <w:rStyle w:val="s1"/>
          <w:rFonts w:ascii="Times New Roman" w:hAnsi="Times New Roman"/>
          <w:sz w:val="26"/>
          <w:szCs w:val="26"/>
        </w:rPr>
        <w:t>повышения квалификации</w:t>
      </w:r>
      <w:r w:rsidRPr="00433691">
        <w:rPr>
          <w:rFonts w:ascii="Times New Roman" w:hAnsi="Times New Roman"/>
          <w:sz w:val="26"/>
          <w:szCs w:val="26"/>
        </w:rPr>
        <w:t>.</w:t>
      </w:r>
      <w:r w:rsidR="00443CCD" w:rsidRPr="00433691">
        <w:rPr>
          <w:rFonts w:ascii="Times New Roman" w:hAnsi="Times New Roman"/>
          <w:sz w:val="26"/>
          <w:szCs w:val="26"/>
        </w:rPr>
        <w:t xml:space="preserve"> Также, сотрудники КСП НГО регулярно повышают свою квалификацию, прослушивая семинары, </w:t>
      </w:r>
      <w:proofErr w:type="spellStart"/>
      <w:r w:rsidR="00443CCD" w:rsidRPr="00433691">
        <w:rPr>
          <w:rFonts w:ascii="Times New Roman" w:hAnsi="Times New Roman"/>
          <w:sz w:val="26"/>
          <w:szCs w:val="26"/>
        </w:rPr>
        <w:t>вебинары</w:t>
      </w:r>
      <w:proofErr w:type="spellEnd"/>
      <w:r w:rsidR="00443CCD" w:rsidRPr="00433691">
        <w:rPr>
          <w:rFonts w:ascii="Times New Roman" w:hAnsi="Times New Roman"/>
          <w:sz w:val="26"/>
          <w:szCs w:val="26"/>
        </w:rPr>
        <w:t xml:space="preserve"> и Круглые столы, </w:t>
      </w:r>
      <w:r w:rsidR="00C33B3D" w:rsidRPr="00433691">
        <w:rPr>
          <w:rFonts w:ascii="Times New Roman" w:hAnsi="Times New Roman"/>
          <w:sz w:val="26"/>
          <w:szCs w:val="26"/>
        </w:rPr>
        <w:t>организованные Счетной палатой РФ и Союзом МКСО.</w:t>
      </w:r>
      <w:r w:rsidR="00443CCD" w:rsidRPr="00433691">
        <w:rPr>
          <w:rFonts w:ascii="Times New Roman" w:hAnsi="Times New Roman"/>
          <w:sz w:val="26"/>
          <w:szCs w:val="26"/>
        </w:rPr>
        <w:t xml:space="preserve"> </w:t>
      </w:r>
    </w:p>
    <w:p w:rsidR="00DF3235" w:rsidRPr="00013204" w:rsidRDefault="00DF3235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C9753A">
        <w:rPr>
          <w:rFonts w:ascii="Times New Roman" w:eastAsia="Times New Roman" w:hAnsi="Times New Roman"/>
          <w:sz w:val="26"/>
          <w:szCs w:val="26"/>
          <w:lang w:eastAsia="ru-RU"/>
        </w:rPr>
        <w:t xml:space="preserve">Затраты на содержание </w:t>
      </w:r>
      <w:r w:rsidR="006817B6" w:rsidRPr="00C9753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9753A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онтрольно-счетного </w:t>
      </w:r>
      <w:r w:rsidR="006817B6" w:rsidRPr="00C9753A">
        <w:rPr>
          <w:rFonts w:ascii="Times New Roman" w:eastAsia="Times New Roman" w:hAnsi="Times New Roman"/>
          <w:sz w:val="26"/>
          <w:szCs w:val="26"/>
          <w:lang w:eastAsia="ru-RU"/>
        </w:rPr>
        <w:t>палаты НГО</w:t>
      </w:r>
      <w:r w:rsidRPr="00C9753A">
        <w:rPr>
          <w:rFonts w:ascii="Times New Roman" w:eastAsia="Times New Roman" w:hAnsi="Times New Roman"/>
          <w:sz w:val="26"/>
          <w:szCs w:val="26"/>
          <w:lang w:eastAsia="ru-RU"/>
        </w:rPr>
        <w:t xml:space="preserve"> в 20</w:t>
      </w:r>
      <w:r w:rsidR="004B207A" w:rsidRPr="00C9753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87CF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9753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составили </w:t>
      </w:r>
      <w:r w:rsidR="00C9753A" w:rsidRPr="0001320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13204" w:rsidRPr="0001320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9753A" w:rsidRPr="0001320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13204" w:rsidRPr="00013204">
        <w:rPr>
          <w:rFonts w:ascii="Times New Roman" w:eastAsia="Times New Roman" w:hAnsi="Times New Roman"/>
          <w:sz w:val="26"/>
          <w:szCs w:val="26"/>
          <w:lang w:eastAsia="ru-RU"/>
        </w:rPr>
        <w:t>531</w:t>
      </w:r>
      <w:r w:rsidR="00C9753A" w:rsidRPr="0001320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13204" w:rsidRPr="00013204">
        <w:rPr>
          <w:rFonts w:ascii="Times New Roman" w:eastAsia="Times New Roman" w:hAnsi="Times New Roman"/>
          <w:sz w:val="26"/>
          <w:szCs w:val="26"/>
          <w:lang w:eastAsia="ru-RU"/>
        </w:rPr>
        <w:t>44</w:t>
      </w:r>
      <w:r w:rsidR="00580EB7" w:rsidRPr="00013204">
        <w:rPr>
          <w:rFonts w:ascii="Times New Roman" w:hAnsi="Times New Roman"/>
          <w:sz w:val="26"/>
          <w:szCs w:val="26"/>
        </w:rPr>
        <w:t xml:space="preserve"> тыс. рублей, в том числе на обучение сотрудников КСП НГО в 202</w:t>
      </w:r>
      <w:r w:rsidR="00F87CF3" w:rsidRPr="00013204">
        <w:rPr>
          <w:rFonts w:ascii="Times New Roman" w:hAnsi="Times New Roman"/>
          <w:sz w:val="26"/>
          <w:szCs w:val="26"/>
        </w:rPr>
        <w:t>5</w:t>
      </w:r>
      <w:r w:rsidR="00580EB7" w:rsidRPr="00013204">
        <w:rPr>
          <w:rFonts w:ascii="Times New Roman" w:hAnsi="Times New Roman"/>
          <w:sz w:val="26"/>
          <w:szCs w:val="26"/>
        </w:rPr>
        <w:t xml:space="preserve"> году было направлено </w:t>
      </w:r>
      <w:r w:rsidR="00C9753A" w:rsidRPr="00013204">
        <w:rPr>
          <w:rFonts w:ascii="Times New Roman" w:hAnsi="Times New Roman"/>
          <w:sz w:val="26"/>
          <w:szCs w:val="26"/>
        </w:rPr>
        <w:t>4</w:t>
      </w:r>
      <w:r w:rsidR="00013204" w:rsidRPr="00013204">
        <w:rPr>
          <w:rFonts w:ascii="Times New Roman" w:hAnsi="Times New Roman"/>
          <w:sz w:val="26"/>
          <w:szCs w:val="26"/>
        </w:rPr>
        <w:t>6</w:t>
      </w:r>
      <w:r w:rsidR="00C9753A" w:rsidRPr="00013204">
        <w:rPr>
          <w:rFonts w:ascii="Times New Roman" w:hAnsi="Times New Roman"/>
          <w:sz w:val="26"/>
          <w:szCs w:val="26"/>
        </w:rPr>
        <w:t>,</w:t>
      </w:r>
      <w:r w:rsidR="00013204" w:rsidRPr="00013204">
        <w:rPr>
          <w:rFonts w:ascii="Times New Roman" w:hAnsi="Times New Roman"/>
          <w:sz w:val="26"/>
          <w:szCs w:val="26"/>
        </w:rPr>
        <w:t>7</w:t>
      </w:r>
      <w:r w:rsidR="00580EB7" w:rsidRPr="00013204">
        <w:rPr>
          <w:rFonts w:ascii="Times New Roman" w:hAnsi="Times New Roman"/>
          <w:sz w:val="26"/>
          <w:szCs w:val="26"/>
        </w:rPr>
        <w:t xml:space="preserve"> тыс. рублей.</w:t>
      </w:r>
    </w:p>
    <w:p w:rsidR="009059F0" w:rsidRPr="00E909C5" w:rsidRDefault="00DF3235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013204">
        <w:rPr>
          <w:rFonts w:ascii="Times New Roman" w:hAnsi="Times New Roman"/>
          <w:sz w:val="26"/>
          <w:szCs w:val="26"/>
        </w:rPr>
        <w:t>Рас</w:t>
      </w:r>
      <w:r w:rsidR="009059F0" w:rsidRPr="00013204">
        <w:rPr>
          <w:rFonts w:ascii="Times New Roman" w:hAnsi="Times New Roman"/>
          <w:sz w:val="26"/>
          <w:szCs w:val="26"/>
        </w:rPr>
        <w:t xml:space="preserve">ходы проведены в соответствии со </w:t>
      </w:r>
      <w:r w:rsidRPr="00013204">
        <w:rPr>
          <w:rFonts w:ascii="Times New Roman" w:hAnsi="Times New Roman"/>
          <w:sz w:val="26"/>
          <w:szCs w:val="26"/>
        </w:rPr>
        <w:t>сметой К</w:t>
      </w:r>
      <w:r w:rsidR="002A752D" w:rsidRPr="00013204">
        <w:rPr>
          <w:rFonts w:ascii="Times New Roman" w:hAnsi="Times New Roman"/>
          <w:sz w:val="26"/>
          <w:szCs w:val="26"/>
        </w:rPr>
        <w:t>онтрольно-счетной палаты</w:t>
      </w:r>
      <w:r w:rsidR="009059F0" w:rsidRPr="00013204">
        <w:rPr>
          <w:rFonts w:ascii="Times New Roman" w:hAnsi="Times New Roman"/>
          <w:sz w:val="26"/>
          <w:szCs w:val="26"/>
        </w:rPr>
        <w:t xml:space="preserve"> Находкинского городского округа</w:t>
      </w:r>
      <w:r w:rsidRPr="00013204">
        <w:rPr>
          <w:rFonts w:ascii="Times New Roman" w:hAnsi="Times New Roman"/>
          <w:sz w:val="26"/>
          <w:szCs w:val="26"/>
        </w:rPr>
        <w:t>, утвержденной на 20</w:t>
      </w:r>
      <w:r w:rsidR="004B207A" w:rsidRPr="00013204">
        <w:rPr>
          <w:rFonts w:ascii="Times New Roman" w:hAnsi="Times New Roman"/>
          <w:sz w:val="26"/>
          <w:szCs w:val="26"/>
        </w:rPr>
        <w:t>2</w:t>
      </w:r>
      <w:r w:rsidR="00F87CF3" w:rsidRPr="00013204">
        <w:rPr>
          <w:rFonts w:ascii="Times New Roman" w:hAnsi="Times New Roman"/>
          <w:sz w:val="26"/>
          <w:szCs w:val="26"/>
        </w:rPr>
        <w:t>5</w:t>
      </w:r>
      <w:r w:rsidRPr="00013204">
        <w:rPr>
          <w:rFonts w:ascii="Times New Roman" w:hAnsi="Times New Roman"/>
          <w:sz w:val="26"/>
          <w:szCs w:val="26"/>
        </w:rPr>
        <w:t xml:space="preserve"> год.</w:t>
      </w:r>
      <w:r w:rsidR="002D1353" w:rsidRPr="00013204">
        <w:rPr>
          <w:rFonts w:ascii="Times New Roman" w:hAnsi="Times New Roman"/>
          <w:sz w:val="26"/>
          <w:szCs w:val="26"/>
        </w:rPr>
        <w:t xml:space="preserve"> </w:t>
      </w:r>
      <w:r w:rsidRPr="00013204">
        <w:rPr>
          <w:rFonts w:ascii="Times New Roman" w:hAnsi="Times New Roman"/>
          <w:sz w:val="26"/>
          <w:szCs w:val="26"/>
        </w:rPr>
        <w:t>Наибольший процент в расходах</w:t>
      </w:r>
      <w:r w:rsidR="009059F0" w:rsidRPr="00013204">
        <w:rPr>
          <w:rFonts w:ascii="Times New Roman" w:hAnsi="Times New Roman"/>
          <w:sz w:val="26"/>
          <w:szCs w:val="26"/>
        </w:rPr>
        <w:t xml:space="preserve"> 20</w:t>
      </w:r>
      <w:r w:rsidR="004B207A" w:rsidRPr="00013204">
        <w:rPr>
          <w:rFonts w:ascii="Times New Roman" w:hAnsi="Times New Roman"/>
          <w:sz w:val="26"/>
          <w:szCs w:val="26"/>
        </w:rPr>
        <w:t>2</w:t>
      </w:r>
      <w:r w:rsidR="00F87CF3" w:rsidRPr="00013204">
        <w:rPr>
          <w:rFonts w:ascii="Times New Roman" w:hAnsi="Times New Roman"/>
          <w:sz w:val="26"/>
          <w:szCs w:val="26"/>
        </w:rPr>
        <w:t>5</w:t>
      </w:r>
      <w:r w:rsidR="009059F0" w:rsidRPr="00013204">
        <w:rPr>
          <w:rFonts w:ascii="Times New Roman" w:hAnsi="Times New Roman"/>
          <w:sz w:val="26"/>
          <w:szCs w:val="26"/>
        </w:rPr>
        <w:t xml:space="preserve"> года</w:t>
      </w:r>
      <w:r w:rsidR="006B08B2" w:rsidRPr="00013204">
        <w:rPr>
          <w:rFonts w:ascii="Times New Roman" w:hAnsi="Times New Roman"/>
          <w:sz w:val="26"/>
          <w:szCs w:val="26"/>
        </w:rPr>
        <w:t xml:space="preserve"> (</w:t>
      </w:r>
      <w:r w:rsidR="00C9753A" w:rsidRPr="00013204">
        <w:rPr>
          <w:rFonts w:ascii="Times New Roman" w:hAnsi="Times New Roman"/>
          <w:sz w:val="26"/>
          <w:szCs w:val="26"/>
        </w:rPr>
        <w:t>9</w:t>
      </w:r>
      <w:r w:rsidR="00013204" w:rsidRPr="00013204">
        <w:rPr>
          <w:rFonts w:ascii="Times New Roman" w:hAnsi="Times New Roman"/>
          <w:sz w:val="26"/>
          <w:szCs w:val="26"/>
        </w:rPr>
        <w:t>4</w:t>
      </w:r>
      <w:r w:rsidR="00C9753A" w:rsidRPr="00013204">
        <w:rPr>
          <w:rFonts w:ascii="Times New Roman" w:hAnsi="Times New Roman"/>
          <w:sz w:val="26"/>
          <w:szCs w:val="26"/>
        </w:rPr>
        <w:t>,</w:t>
      </w:r>
      <w:r w:rsidR="00013204" w:rsidRPr="00013204">
        <w:rPr>
          <w:rFonts w:ascii="Times New Roman" w:hAnsi="Times New Roman"/>
          <w:sz w:val="26"/>
          <w:szCs w:val="26"/>
        </w:rPr>
        <w:t>4</w:t>
      </w:r>
      <w:r w:rsidR="006B08B2" w:rsidRPr="00013204">
        <w:rPr>
          <w:rFonts w:ascii="Times New Roman" w:hAnsi="Times New Roman"/>
          <w:sz w:val="26"/>
          <w:szCs w:val="26"/>
        </w:rPr>
        <w:t>%)</w:t>
      </w:r>
      <w:r w:rsidRPr="00013204">
        <w:rPr>
          <w:rFonts w:ascii="Times New Roman" w:hAnsi="Times New Roman"/>
          <w:sz w:val="26"/>
          <w:szCs w:val="26"/>
        </w:rPr>
        <w:t xml:space="preserve"> занимают расходы на выплату заработ</w:t>
      </w:r>
      <w:r w:rsidR="009059F0" w:rsidRPr="00013204">
        <w:rPr>
          <w:rFonts w:ascii="Times New Roman" w:hAnsi="Times New Roman"/>
          <w:sz w:val="26"/>
          <w:szCs w:val="26"/>
        </w:rPr>
        <w:t>ной платы сотрудникам КСП</w:t>
      </w:r>
      <w:r w:rsidR="00725B2C" w:rsidRPr="00013204">
        <w:rPr>
          <w:rFonts w:ascii="Times New Roman" w:hAnsi="Times New Roman"/>
          <w:sz w:val="26"/>
          <w:szCs w:val="26"/>
        </w:rPr>
        <w:t xml:space="preserve"> НГО</w:t>
      </w:r>
      <w:r w:rsidR="006B08B2" w:rsidRPr="00013204">
        <w:rPr>
          <w:rFonts w:ascii="Times New Roman" w:hAnsi="Times New Roman"/>
          <w:sz w:val="26"/>
          <w:szCs w:val="26"/>
        </w:rPr>
        <w:t xml:space="preserve"> и </w:t>
      </w:r>
      <w:r w:rsidR="00443CCD" w:rsidRPr="00013204">
        <w:rPr>
          <w:rFonts w:ascii="Times New Roman" w:hAnsi="Times New Roman"/>
          <w:sz w:val="26"/>
          <w:szCs w:val="26"/>
        </w:rPr>
        <w:t xml:space="preserve">страховые </w:t>
      </w:r>
      <w:r w:rsidR="00443CCD" w:rsidRPr="00E909C5">
        <w:rPr>
          <w:rFonts w:ascii="Times New Roman" w:hAnsi="Times New Roman"/>
          <w:sz w:val="26"/>
          <w:szCs w:val="26"/>
        </w:rPr>
        <w:t>взносы</w:t>
      </w:r>
      <w:r w:rsidR="00725B2C" w:rsidRPr="00E909C5">
        <w:rPr>
          <w:rFonts w:ascii="Times New Roman" w:hAnsi="Times New Roman"/>
          <w:sz w:val="26"/>
          <w:szCs w:val="26"/>
        </w:rPr>
        <w:t>.</w:t>
      </w:r>
    </w:p>
    <w:p w:rsidR="00580EB7" w:rsidRPr="00E909C5" w:rsidRDefault="00580EB7" w:rsidP="00D8302D">
      <w:pPr>
        <w:widowControl w:val="0"/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На созданном официальном сайте Контрольно-счетной палаты Находкинского городского округа (</w:t>
      </w:r>
      <w:proofErr w:type="spellStart"/>
      <w:r w:rsidRPr="00E909C5">
        <w:rPr>
          <w:rFonts w:ascii="Times New Roman" w:hAnsi="Times New Roman"/>
          <w:sz w:val="26"/>
          <w:szCs w:val="26"/>
          <w:lang w:val="en-US"/>
        </w:rPr>
        <w:t>ksp</w:t>
      </w:r>
      <w:proofErr w:type="spellEnd"/>
      <w:r w:rsidRPr="00E909C5">
        <w:rPr>
          <w:rFonts w:ascii="Times New Roman" w:hAnsi="Times New Roman"/>
          <w:sz w:val="26"/>
          <w:szCs w:val="26"/>
        </w:rPr>
        <w:t>@</w:t>
      </w:r>
      <w:hyperlink r:id="rId12" w:history="1">
        <w:proofErr w:type="spellStart"/>
        <w:r w:rsidRPr="00E909C5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ksp</w:t>
        </w:r>
        <w:proofErr w:type="spellEnd"/>
        <w:r w:rsidRPr="00E909C5">
          <w:rPr>
            <w:rStyle w:val="a3"/>
            <w:rFonts w:ascii="Times New Roman" w:hAnsi="Times New Roman"/>
            <w:color w:val="auto"/>
            <w:sz w:val="26"/>
            <w:szCs w:val="26"/>
          </w:rPr>
          <w:t>-</w:t>
        </w:r>
        <w:proofErr w:type="spellStart"/>
        <w:r w:rsidRPr="00E909C5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nakhodka</w:t>
        </w:r>
        <w:proofErr w:type="spellEnd"/>
        <w:r w:rsidRPr="00E909C5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E909C5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909C5">
        <w:rPr>
          <w:rFonts w:ascii="Times New Roman" w:hAnsi="Times New Roman"/>
          <w:sz w:val="26"/>
          <w:szCs w:val="26"/>
        </w:rPr>
        <w:t>) публикуется полный перечень информации о деятельности КСП НГО, 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самоуправления», в том числе:</w:t>
      </w:r>
    </w:p>
    <w:p w:rsidR="00580EB7" w:rsidRPr="00E909C5" w:rsidRDefault="00580EB7" w:rsidP="00D8302D">
      <w:pPr>
        <w:widowControl w:val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 xml:space="preserve">- отчеты, заключения, информация по проведенным </w:t>
      </w:r>
      <w:r w:rsidRPr="00E909C5">
        <w:rPr>
          <w:rFonts w:ascii="Times New Roman" w:eastAsia="Times New Roman" w:hAnsi="Times New Roman"/>
          <w:sz w:val="26"/>
          <w:szCs w:val="26"/>
          <w:lang w:eastAsia="ru-RU"/>
        </w:rPr>
        <w:t>контрольным и экспертно-аналитическим мероприятиям,</w:t>
      </w:r>
    </w:p>
    <w:p w:rsidR="00580EB7" w:rsidRPr="00E909C5" w:rsidRDefault="00580EB7" w:rsidP="00D8302D">
      <w:pPr>
        <w:widowControl w:val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- план работы КСП НГО на очередной финансовый год с изменениями;</w:t>
      </w:r>
    </w:p>
    <w:p w:rsidR="00580EB7" w:rsidRPr="00E909C5" w:rsidRDefault="00580EB7" w:rsidP="00D8302D">
      <w:pPr>
        <w:widowControl w:val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- годов</w:t>
      </w:r>
      <w:r w:rsidR="00443CCD" w:rsidRPr="00E909C5">
        <w:rPr>
          <w:rFonts w:ascii="Times New Roman" w:hAnsi="Times New Roman"/>
          <w:sz w:val="26"/>
          <w:szCs w:val="26"/>
        </w:rPr>
        <w:t>ые и квартальные</w:t>
      </w:r>
      <w:r w:rsidRPr="00E909C5">
        <w:rPr>
          <w:rFonts w:ascii="Times New Roman" w:hAnsi="Times New Roman"/>
          <w:sz w:val="26"/>
          <w:szCs w:val="26"/>
        </w:rPr>
        <w:t xml:space="preserve"> отчет</w:t>
      </w:r>
      <w:r w:rsidR="00443CCD" w:rsidRPr="00E909C5">
        <w:rPr>
          <w:rFonts w:ascii="Times New Roman" w:hAnsi="Times New Roman"/>
          <w:sz w:val="26"/>
          <w:szCs w:val="26"/>
        </w:rPr>
        <w:t>ы</w:t>
      </w:r>
      <w:r w:rsidRPr="00E909C5">
        <w:rPr>
          <w:rFonts w:ascii="Times New Roman" w:hAnsi="Times New Roman"/>
          <w:sz w:val="26"/>
          <w:szCs w:val="26"/>
        </w:rPr>
        <w:t xml:space="preserve"> КСП НГО;</w:t>
      </w:r>
    </w:p>
    <w:p w:rsidR="00580EB7" w:rsidRPr="00E909C5" w:rsidRDefault="00580EB7" w:rsidP="00D8302D">
      <w:pPr>
        <w:widowControl w:val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- план по противодействию коррупции.</w:t>
      </w:r>
    </w:p>
    <w:p w:rsidR="00580EB7" w:rsidRPr="00E909C5" w:rsidRDefault="00580EB7" w:rsidP="00D8302D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00C41" w:rsidRPr="00E909C5" w:rsidRDefault="00800C41" w:rsidP="00D8302D">
      <w:pPr>
        <w:widowControl w:val="0"/>
        <w:spacing w:before="100" w:beforeAutospacing="1" w:after="100" w:afterAutospacing="1"/>
        <w:ind w:firstLine="426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9C5">
        <w:rPr>
          <w:rFonts w:ascii="Times New Roman" w:eastAsia="Times New Roman" w:hAnsi="Times New Roman"/>
          <w:b/>
          <w:sz w:val="26"/>
          <w:szCs w:val="26"/>
          <w:lang w:eastAsia="ru-RU"/>
        </w:rPr>
        <w:t>6. Заключение</w:t>
      </w:r>
    </w:p>
    <w:p w:rsidR="009F2360" w:rsidRPr="00E909C5" w:rsidRDefault="00B658BA" w:rsidP="00D8302D">
      <w:pPr>
        <w:widowControl w:val="0"/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В 20</w:t>
      </w:r>
      <w:r w:rsidR="005B0CC7" w:rsidRPr="00E909C5">
        <w:rPr>
          <w:rFonts w:ascii="Times New Roman" w:hAnsi="Times New Roman"/>
          <w:sz w:val="26"/>
          <w:szCs w:val="26"/>
        </w:rPr>
        <w:t>2</w:t>
      </w:r>
      <w:r w:rsidR="00F87CF3">
        <w:rPr>
          <w:rFonts w:ascii="Times New Roman" w:hAnsi="Times New Roman"/>
          <w:sz w:val="26"/>
          <w:szCs w:val="26"/>
        </w:rPr>
        <w:t>6</w:t>
      </w:r>
      <w:r w:rsidR="00E909C5" w:rsidRPr="00E909C5">
        <w:rPr>
          <w:rFonts w:ascii="Times New Roman" w:hAnsi="Times New Roman"/>
          <w:sz w:val="26"/>
          <w:szCs w:val="26"/>
        </w:rPr>
        <w:t xml:space="preserve"> </w:t>
      </w:r>
      <w:r w:rsidRPr="00E909C5">
        <w:rPr>
          <w:rFonts w:ascii="Times New Roman" w:hAnsi="Times New Roman"/>
          <w:sz w:val="26"/>
          <w:szCs w:val="26"/>
        </w:rPr>
        <w:t>году Контрольно-счетная палата Находкинского городского округа</w:t>
      </w:r>
      <w:r w:rsidR="00136E2A" w:rsidRPr="00E909C5">
        <w:rPr>
          <w:rFonts w:ascii="Times New Roman" w:hAnsi="Times New Roman"/>
          <w:sz w:val="26"/>
          <w:szCs w:val="26"/>
        </w:rPr>
        <w:t>, в соответствии с возложенными полномочиями,</w:t>
      </w:r>
      <w:r w:rsidRPr="00E909C5">
        <w:rPr>
          <w:rFonts w:ascii="Times New Roman" w:hAnsi="Times New Roman"/>
          <w:sz w:val="26"/>
          <w:szCs w:val="26"/>
        </w:rPr>
        <w:t xml:space="preserve"> продолжит работу </w:t>
      </w:r>
      <w:r w:rsidR="00136E2A" w:rsidRPr="00E909C5">
        <w:rPr>
          <w:rFonts w:ascii="Times New Roman" w:hAnsi="Times New Roman"/>
          <w:sz w:val="26"/>
          <w:szCs w:val="26"/>
        </w:rPr>
        <w:t>по проведению контрольных мероприятий в форме аудита эффективности использования бюджетных ресурсов, как наиболее приоритетных форм контроля, а также по контролю за законностью, результативностью использования бюджетных средств Находкинского городского округа и соблюдением установленного порядка управления и распоряжения муниципальным имуществом.</w:t>
      </w:r>
      <w:r w:rsidR="002547BD" w:rsidRPr="00E909C5">
        <w:rPr>
          <w:rFonts w:ascii="Times New Roman" w:hAnsi="Times New Roman"/>
          <w:sz w:val="26"/>
          <w:szCs w:val="26"/>
        </w:rPr>
        <w:t xml:space="preserve"> В соответствии с планом работы на 202</w:t>
      </w:r>
      <w:r w:rsidR="00F87CF3">
        <w:rPr>
          <w:rFonts w:ascii="Times New Roman" w:hAnsi="Times New Roman"/>
          <w:sz w:val="26"/>
          <w:szCs w:val="26"/>
        </w:rPr>
        <w:t>6</w:t>
      </w:r>
      <w:r w:rsidR="002547BD" w:rsidRPr="00E909C5">
        <w:rPr>
          <w:rFonts w:ascii="Times New Roman" w:hAnsi="Times New Roman"/>
          <w:sz w:val="26"/>
          <w:szCs w:val="26"/>
        </w:rPr>
        <w:t xml:space="preserve"> год, запланировано </w:t>
      </w:r>
      <w:r w:rsidR="002547BD" w:rsidRPr="00ED0827">
        <w:rPr>
          <w:rFonts w:ascii="Times New Roman" w:hAnsi="Times New Roman"/>
          <w:sz w:val="26"/>
          <w:szCs w:val="26"/>
        </w:rPr>
        <w:t xml:space="preserve">проведение </w:t>
      </w:r>
      <w:r w:rsidR="00ED0827" w:rsidRPr="00ED0827">
        <w:rPr>
          <w:rFonts w:ascii="Times New Roman" w:hAnsi="Times New Roman"/>
          <w:sz w:val="26"/>
          <w:szCs w:val="26"/>
        </w:rPr>
        <w:t>11</w:t>
      </w:r>
      <w:r w:rsidR="002547BD" w:rsidRPr="00ED0827">
        <w:rPr>
          <w:rFonts w:ascii="Times New Roman" w:hAnsi="Times New Roman"/>
          <w:sz w:val="26"/>
          <w:szCs w:val="26"/>
        </w:rPr>
        <w:t xml:space="preserve"> контрольных </w:t>
      </w:r>
      <w:r w:rsidR="002547BD" w:rsidRPr="00E909C5">
        <w:rPr>
          <w:rFonts w:ascii="Times New Roman" w:hAnsi="Times New Roman"/>
          <w:sz w:val="26"/>
          <w:szCs w:val="26"/>
        </w:rPr>
        <w:t xml:space="preserve">мероприятий. Основу плана составили </w:t>
      </w:r>
      <w:r w:rsidR="00193A40">
        <w:rPr>
          <w:rFonts w:ascii="Times New Roman" w:hAnsi="Times New Roman"/>
          <w:sz w:val="26"/>
          <w:szCs w:val="26"/>
        </w:rPr>
        <w:t xml:space="preserve">2 </w:t>
      </w:r>
      <w:r w:rsidR="002547BD" w:rsidRPr="00E909C5">
        <w:rPr>
          <w:rFonts w:ascii="Times New Roman" w:hAnsi="Times New Roman"/>
          <w:sz w:val="26"/>
          <w:szCs w:val="26"/>
        </w:rPr>
        <w:t>предложения главы Находкинского городского округа</w:t>
      </w:r>
      <w:r w:rsidR="001E19AC" w:rsidRPr="00E909C5">
        <w:rPr>
          <w:rFonts w:ascii="Times New Roman" w:hAnsi="Times New Roman"/>
          <w:sz w:val="26"/>
          <w:szCs w:val="26"/>
        </w:rPr>
        <w:t xml:space="preserve"> и</w:t>
      </w:r>
      <w:r w:rsidR="002547BD" w:rsidRPr="00E909C5">
        <w:rPr>
          <w:rFonts w:ascii="Times New Roman" w:hAnsi="Times New Roman"/>
          <w:sz w:val="26"/>
          <w:szCs w:val="26"/>
        </w:rPr>
        <w:t xml:space="preserve"> </w:t>
      </w:r>
      <w:r w:rsidR="00193A40">
        <w:rPr>
          <w:rFonts w:ascii="Times New Roman" w:hAnsi="Times New Roman"/>
          <w:sz w:val="26"/>
          <w:szCs w:val="26"/>
        </w:rPr>
        <w:t xml:space="preserve">3 предложения </w:t>
      </w:r>
      <w:bookmarkStart w:id="0" w:name="_GoBack"/>
      <w:bookmarkEnd w:id="0"/>
      <w:r w:rsidR="002547BD" w:rsidRPr="00E909C5">
        <w:rPr>
          <w:rFonts w:ascii="Times New Roman" w:hAnsi="Times New Roman"/>
          <w:sz w:val="26"/>
          <w:szCs w:val="26"/>
        </w:rPr>
        <w:t xml:space="preserve">депутатов </w:t>
      </w:r>
      <w:r w:rsidR="00EB75CE" w:rsidRPr="00E909C5">
        <w:rPr>
          <w:rFonts w:ascii="Times New Roman" w:hAnsi="Times New Roman"/>
          <w:sz w:val="26"/>
          <w:szCs w:val="26"/>
        </w:rPr>
        <w:t xml:space="preserve">Думы </w:t>
      </w:r>
      <w:r w:rsidR="002547BD" w:rsidRPr="00E909C5">
        <w:rPr>
          <w:rFonts w:ascii="Times New Roman" w:hAnsi="Times New Roman"/>
          <w:sz w:val="26"/>
          <w:szCs w:val="26"/>
        </w:rPr>
        <w:t>Находкинско</w:t>
      </w:r>
      <w:r w:rsidR="00EB75CE" w:rsidRPr="00E909C5">
        <w:rPr>
          <w:rFonts w:ascii="Times New Roman" w:hAnsi="Times New Roman"/>
          <w:sz w:val="26"/>
          <w:szCs w:val="26"/>
        </w:rPr>
        <w:t>го городского</w:t>
      </w:r>
      <w:r w:rsidR="002547BD" w:rsidRPr="00E909C5">
        <w:rPr>
          <w:rFonts w:ascii="Times New Roman" w:hAnsi="Times New Roman"/>
          <w:sz w:val="26"/>
          <w:szCs w:val="26"/>
        </w:rPr>
        <w:t xml:space="preserve"> </w:t>
      </w:r>
      <w:r w:rsidR="00EB75CE" w:rsidRPr="00E909C5">
        <w:rPr>
          <w:rFonts w:ascii="Times New Roman" w:hAnsi="Times New Roman"/>
          <w:sz w:val="26"/>
          <w:szCs w:val="26"/>
        </w:rPr>
        <w:t>округа</w:t>
      </w:r>
      <w:r w:rsidR="002547BD" w:rsidRPr="00E909C5">
        <w:rPr>
          <w:rFonts w:ascii="Times New Roman" w:hAnsi="Times New Roman"/>
          <w:sz w:val="26"/>
          <w:szCs w:val="26"/>
        </w:rPr>
        <w:t xml:space="preserve">. </w:t>
      </w:r>
    </w:p>
    <w:p w:rsidR="00B658BA" w:rsidRPr="00E909C5" w:rsidRDefault="002547BD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Одн</w:t>
      </w:r>
      <w:r w:rsidR="009F2360" w:rsidRPr="00E909C5">
        <w:rPr>
          <w:rFonts w:ascii="Times New Roman" w:hAnsi="Times New Roman"/>
          <w:sz w:val="26"/>
          <w:szCs w:val="26"/>
        </w:rPr>
        <w:t>а</w:t>
      </w:r>
      <w:r w:rsidRPr="00E909C5">
        <w:rPr>
          <w:rFonts w:ascii="Times New Roman" w:hAnsi="Times New Roman"/>
          <w:sz w:val="26"/>
          <w:szCs w:val="26"/>
        </w:rPr>
        <w:t xml:space="preserve"> из ключевых задач КСП </w:t>
      </w:r>
      <w:r w:rsidR="00BF3998" w:rsidRPr="00E909C5">
        <w:rPr>
          <w:rFonts w:ascii="Times New Roman" w:hAnsi="Times New Roman"/>
          <w:sz w:val="26"/>
          <w:szCs w:val="26"/>
        </w:rPr>
        <w:t>в 202</w:t>
      </w:r>
      <w:r w:rsidR="00F87CF3">
        <w:rPr>
          <w:rFonts w:ascii="Times New Roman" w:hAnsi="Times New Roman"/>
          <w:sz w:val="26"/>
          <w:szCs w:val="26"/>
        </w:rPr>
        <w:t>6</w:t>
      </w:r>
      <w:r w:rsidR="00BF3998" w:rsidRPr="00E909C5">
        <w:rPr>
          <w:rFonts w:ascii="Times New Roman" w:hAnsi="Times New Roman"/>
          <w:sz w:val="26"/>
          <w:szCs w:val="26"/>
        </w:rPr>
        <w:t xml:space="preserve"> году </w:t>
      </w:r>
      <w:r w:rsidR="00E909C5" w:rsidRPr="00E909C5">
        <w:rPr>
          <w:rFonts w:ascii="Times New Roman" w:hAnsi="Times New Roman"/>
          <w:sz w:val="26"/>
          <w:szCs w:val="26"/>
        </w:rPr>
        <w:t>–</w:t>
      </w:r>
      <w:r w:rsidRPr="00E909C5">
        <w:rPr>
          <w:rFonts w:ascii="Times New Roman" w:hAnsi="Times New Roman"/>
          <w:sz w:val="26"/>
          <w:szCs w:val="26"/>
        </w:rPr>
        <w:t xml:space="preserve"> контроль реализации на территории городско</w:t>
      </w:r>
      <w:r w:rsidR="009F2360" w:rsidRPr="00E909C5">
        <w:rPr>
          <w:rFonts w:ascii="Times New Roman" w:hAnsi="Times New Roman"/>
          <w:sz w:val="26"/>
          <w:szCs w:val="26"/>
        </w:rPr>
        <w:t>го округа</w:t>
      </w:r>
      <w:r w:rsidR="00FD5568" w:rsidRPr="00E909C5">
        <w:rPr>
          <w:rFonts w:ascii="Times New Roman" w:hAnsi="Times New Roman"/>
          <w:sz w:val="26"/>
          <w:szCs w:val="26"/>
        </w:rPr>
        <w:t xml:space="preserve"> национальных проектов.</w:t>
      </w:r>
      <w:r w:rsidRPr="00E909C5">
        <w:rPr>
          <w:rFonts w:ascii="Times New Roman" w:hAnsi="Times New Roman"/>
          <w:sz w:val="26"/>
          <w:szCs w:val="26"/>
        </w:rPr>
        <w:t xml:space="preserve"> </w:t>
      </w:r>
      <w:r w:rsidR="00FD5568" w:rsidRPr="00E909C5">
        <w:rPr>
          <w:rFonts w:ascii="Times New Roman" w:hAnsi="Times New Roman"/>
          <w:sz w:val="26"/>
          <w:szCs w:val="26"/>
        </w:rPr>
        <w:t>Б</w:t>
      </w:r>
      <w:r w:rsidRPr="00E909C5">
        <w:rPr>
          <w:rFonts w:ascii="Times New Roman" w:hAnsi="Times New Roman"/>
          <w:sz w:val="26"/>
          <w:szCs w:val="26"/>
        </w:rPr>
        <w:t xml:space="preserve">ольшое внимание будет уделено реализации муниципальных программ, как в части законности и эффективности расходования средств, так и на предмет влияния достигнутых показателей программ на социально-экономическое развитие городского округа.  </w:t>
      </w:r>
    </w:p>
    <w:p w:rsidR="00BF3998" w:rsidRPr="00E909C5" w:rsidRDefault="00FD5568" w:rsidP="00D8302D">
      <w:pPr>
        <w:widowControl w:val="0"/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Н</w:t>
      </w:r>
      <w:r w:rsidR="00BF3998" w:rsidRPr="00E909C5">
        <w:rPr>
          <w:rFonts w:ascii="Times New Roman" w:hAnsi="Times New Roman"/>
          <w:sz w:val="26"/>
          <w:szCs w:val="26"/>
        </w:rPr>
        <w:t>а 202</w:t>
      </w:r>
      <w:r w:rsidR="00F87CF3">
        <w:rPr>
          <w:rFonts w:ascii="Times New Roman" w:hAnsi="Times New Roman"/>
          <w:sz w:val="26"/>
          <w:szCs w:val="26"/>
        </w:rPr>
        <w:t>6</w:t>
      </w:r>
      <w:r w:rsidR="00BF3998" w:rsidRPr="00E909C5">
        <w:rPr>
          <w:rFonts w:ascii="Times New Roman" w:hAnsi="Times New Roman"/>
          <w:sz w:val="26"/>
          <w:szCs w:val="26"/>
        </w:rPr>
        <w:t xml:space="preserve"> год запланированы финансово-экономические экспертизы нормативных правовых актов Находкинского городского округа, в том числе, касающиеся бюджета Находкинского городского округа и муниципальных программ, анализ данных об исполнении бюджета. А также, контроль исполнения представлений</w:t>
      </w:r>
      <w:r w:rsidR="00193A40">
        <w:rPr>
          <w:rFonts w:ascii="Times New Roman" w:hAnsi="Times New Roman"/>
          <w:sz w:val="26"/>
          <w:szCs w:val="26"/>
        </w:rPr>
        <w:t xml:space="preserve"> и рекомендаций</w:t>
      </w:r>
      <w:r w:rsidR="00BF3998" w:rsidRPr="00E909C5">
        <w:rPr>
          <w:rFonts w:ascii="Times New Roman" w:hAnsi="Times New Roman"/>
          <w:sz w:val="26"/>
          <w:szCs w:val="26"/>
        </w:rPr>
        <w:t xml:space="preserve"> Контрольно-счетной палаты.</w:t>
      </w:r>
    </w:p>
    <w:p w:rsidR="001D712D" w:rsidRPr="00E909C5" w:rsidRDefault="006F4939" w:rsidP="00D8302D">
      <w:pPr>
        <w:widowControl w:val="0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E909C5">
        <w:rPr>
          <w:rFonts w:ascii="Times New Roman" w:hAnsi="Times New Roman"/>
          <w:sz w:val="26"/>
          <w:szCs w:val="26"/>
        </w:rPr>
        <w:t>Главная задача контрольно-счетного органа</w:t>
      </w:r>
      <w:r w:rsidR="001D712D" w:rsidRPr="00E909C5">
        <w:rPr>
          <w:rFonts w:ascii="Times New Roman" w:hAnsi="Times New Roman"/>
          <w:sz w:val="26"/>
          <w:szCs w:val="26"/>
        </w:rPr>
        <w:t xml:space="preserve"> – профилактика (упреждение) нарушений в финансово-бюджетной сфере, в связи с чем, </w:t>
      </w:r>
      <w:r w:rsidRPr="00E909C5">
        <w:rPr>
          <w:rFonts w:ascii="Times New Roman" w:hAnsi="Times New Roman"/>
          <w:sz w:val="26"/>
          <w:szCs w:val="26"/>
        </w:rPr>
        <w:t>в 202</w:t>
      </w:r>
      <w:r w:rsidR="00F87CF3">
        <w:rPr>
          <w:rFonts w:ascii="Times New Roman" w:hAnsi="Times New Roman"/>
          <w:sz w:val="26"/>
          <w:szCs w:val="26"/>
        </w:rPr>
        <w:t>6</w:t>
      </w:r>
      <w:r w:rsidRPr="00E909C5">
        <w:rPr>
          <w:rFonts w:ascii="Times New Roman" w:hAnsi="Times New Roman"/>
          <w:sz w:val="26"/>
          <w:szCs w:val="26"/>
        </w:rPr>
        <w:t xml:space="preserve"> году планируется</w:t>
      </w:r>
      <w:r w:rsidR="001D712D" w:rsidRPr="00E909C5">
        <w:rPr>
          <w:rFonts w:ascii="Times New Roman" w:hAnsi="Times New Roman"/>
          <w:sz w:val="26"/>
          <w:szCs w:val="26"/>
        </w:rPr>
        <w:t xml:space="preserve"> усилить профилактическую работу по предотвращению правонарушений по всем названным направлениям.</w:t>
      </w:r>
    </w:p>
    <w:p w:rsidR="00DF3235" w:rsidRPr="00DF2774" w:rsidRDefault="00DF3235" w:rsidP="00D8302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F3235" w:rsidRPr="00DF2774" w:rsidRDefault="00314FC4" w:rsidP="00D8302D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F3235" w:rsidRPr="00DF2774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DF3235" w:rsidRPr="00DF2774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Контрольно</w:t>
      </w:r>
      <w:r w:rsidR="00483647" w:rsidRPr="00DF277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F3235" w:rsidRPr="00DF2774">
        <w:rPr>
          <w:rFonts w:ascii="Times New Roman" w:eastAsia="Times New Roman" w:hAnsi="Times New Roman"/>
          <w:sz w:val="26"/>
          <w:szCs w:val="26"/>
          <w:lang w:eastAsia="ru-RU"/>
        </w:rPr>
        <w:t>счетной палаты</w:t>
      </w:r>
    </w:p>
    <w:p w:rsidR="00694A29" w:rsidRPr="00E71385" w:rsidRDefault="00DF3235" w:rsidP="00D8302D">
      <w:pPr>
        <w:widowControl w:val="0"/>
        <w:spacing w:after="0"/>
        <w:jc w:val="both"/>
        <w:rPr>
          <w:b/>
        </w:rPr>
      </w:pPr>
      <w:r w:rsidRPr="00DF2774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Находкинского городского округа                                 </w:t>
      </w:r>
      <w:r w:rsidR="00CF567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DF277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1E19AC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DF277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4F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19AC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DF277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314FC4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1E19AC">
        <w:rPr>
          <w:rFonts w:ascii="Times New Roman" w:eastAsia="Times New Roman" w:hAnsi="Times New Roman"/>
          <w:sz w:val="26"/>
          <w:szCs w:val="26"/>
          <w:lang w:eastAsia="ru-RU"/>
        </w:rPr>
        <w:t>лявин</w:t>
      </w:r>
    </w:p>
    <w:sectPr w:rsidR="00694A29" w:rsidRPr="00E7138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F1" w:rsidRDefault="008B3DF1" w:rsidP="00355781">
      <w:pPr>
        <w:spacing w:after="0" w:line="240" w:lineRule="auto"/>
      </w:pPr>
      <w:r>
        <w:separator/>
      </w:r>
    </w:p>
  </w:endnote>
  <w:endnote w:type="continuationSeparator" w:id="0">
    <w:p w:rsidR="008B3DF1" w:rsidRDefault="008B3DF1" w:rsidP="0035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6939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42EAC" w:rsidRPr="008900C5" w:rsidRDefault="00B42EAC" w:rsidP="008900C5">
        <w:pPr>
          <w:pStyle w:val="ac"/>
          <w:jc w:val="center"/>
          <w:rPr>
            <w:rFonts w:ascii="Times New Roman" w:hAnsi="Times New Roman"/>
          </w:rPr>
        </w:pPr>
        <w:r w:rsidRPr="008900C5">
          <w:rPr>
            <w:rFonts w:ascii="Times New Roman" w:hAnsi="Times New Roman"/>
          </w:rPr>
          <w:fldChar w:fldCharType="begin"/>
        </w:r>
        <w:r w:rsidRPr="008900C5">
          <w:rPr>
            <w:rFonts w:ascii="Times New Roman" w:hAnsi="Times New Roman"/>
          </w:rPr>
          <w:instrText>PAGE   \* MERGEFORMAT</w:instrText>
        </w:r>
        <w:r w:rsidRPr="008900C5">
          <w:rPr>
            <w:rFonts w:ascii="Times New Roman" w:hAnsi="Times New Roman"/>
          </w:rPr>
          <w:fldChar w:fldCharType="separate"/>
        </w:r>
        <w:r w:rsidR="00193A40">
          <w:rPr>
            <w:rFonts w:ascii="Times New Roman" w:hAnsi="Times New Roman"/>
            <w:noProof/>
          </w:rPr>
          <w:t>11</w:t>
        </w:r>
        <w:r w:rsidRPr="008900C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F1" w:rsidRDefault="008B3DF1" w:rsidP="00355781">
      <w:pPr>
        <w:spacing w:after="0" w:line="240" w:lineRule="auto"/>
      </w:pPr>
      <w:r>
        <w:separator/>
      </w:r>
    </w:p>
  </w:footnote>
  <w:footnote w:type="continuationSeparator" w:id="0">
    <w:p w:rsidR="008B3DF1" w:rsidRDefault="008B3DF1" w:rsidP="00355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A08"/>
    <w:multiLevelType w:val="hybridMultilevel"/>
    <w:tmpl w:val="D8EC6710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67D673F"/>
    <w:multiLevelType w:val="hybridMultilevel"/>
    <w:tmpl w:val="0C2C6C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589"/>
    <w:multiLevelType w:val="hybridMultilevel"/>
    <w:tmpl w:val="69E4A5BA"/>
    <w:lvl w:ilvl="0" w:tplc="96FE211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BD1E05"/>
    <w:multiLevelType w:val="hybridMultilevel"/>
    <w:tmpl w:val="6DAE44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75A0"/>
    <w:multiLevelType w:val="hybridMultilevel"/>
    <w:tmpl w:val="706E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57A3"/>
    <w:multiLevelType w:val="hybridMultilevel"/>
    <w:tmpl w:val="4CFC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7447B"/>
    <w:multiLevelType w:val="hybridMultilevel"/>
    <w:tmpl w:val="BBA895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3"/>
    <w:rsid w:val="00001A17"/>
    <w:rsid w:val="00003814"/>
    <w:rsid w:val="00003A49"/>
    <w:rsid w:val="000056F2"/>
    <w:rsid w:val="00006893"/>
    <w:rsid w:val="00007AE8"/>
    <w:rsid w:val="00010393"/>
    <w:rsid w:val="000123F7"/>
    <w:rsid w:val="00013204"/>
    <w:rsid w:val="00016B05"/>
    <w:rsid w:val="00023544"/>
    <w:rsid w:val="00030452"/>
    <w:rsid w:val="00032725"/>
    <w:rsid w:val="00043EEF"/>
    <w:rsid w:val="00044826"/>
    <w:rsid w:val="00052466"/>
    <w:rsid w:val="0005564B"/>
    <w:rsid w:val="0007039B"/>
    <w:rsid w:val="00074EF2"/>
    <w:rsid w:val="000756ED"/>
    <w:rsid w:val="000773DE"/>
    <w:rsid w:val="000863F9"/>
    <w:rsid w:val="00094258"/>
    <w:rsid w:val="00095EE3"/>
    <w:rsid w:val="000A1AF8"/>
    <w:rsid w:val="000A4D7E"/>
    <w:rsid w:val="000A5325"/>
    <w:rsid w:val="000A5CBD"/>
    <w:rsid w:val="000D7CB1"/>
    <w:rsid w:val="000E1878"/>
    <w:rsid w:val="000E3687"/>
    <w:rsid w:val="000E7750"/>
    <w:rsid w:val="000F33F4"/>
    <w:rsid w:val="00101454"/>
    <w:rsid w:val="001112F7"/>
    <w:rsid w:val="0011388F"/>
    <w:rsid w:val="001162E9"/>
    <w:rsid w:val="0011675F"/>
    <w:rsid w:val="00117215"/>
    <w:rsid w:val="00124E18"/>
    <w:rsid w:val="00125B23"/>
    <w:rsid w:val="00126F57"/>
    <w:rsid w:val="0012793C"/>
    <w:rsid w:val="00134C68"/>
    <w:rsid w:val="00136290"/>
    <w:rsid w:val="00136E2A"/>
    <w:rsid w:val="00151AF5"/>
    <w:rsid w:val="0015649E"/>
    <w:rsid w:val="00157C53"/>
    <w:rsid w:val="0016082D"/>
    <w:rsid w:val="00161756"/>
    <w:rsid w:val="00162B38"/>
    <w:rsid w:val="00171B01"/>
    <w:rsid w:val="00181372"/>
    <w:rsid w:val="00184CEA"/>
    <w:rsid w:val="00191AE1"/>
    <w:rsid w:val="00193A40"/>
    <w:rsid w:val="00193BAE"/>
    <w:rsid w:val="001A1951"/>
    <w:rsid w:val="001A246D"/>
    <w:rsid w:val="001C1A74"/>
    <w:rsid w:val="001C308B"/>
    <w:rsid w:val="001D712D"/>
    <w:rsid w:val="001E19AC"/>
    <w:rsid w:val="001E2A4D"/>
    <w:rsid w:val="001E4FFC"/>
    <w:rsid w:val="001E54E6"/>
    <w:rsid w:val="001E5A70"/>
    <w:rsid w:val="001E65CF"/>
    <w:rsid w:val="001F2C78"/>
    <w:rsid w:val="00200283"/>
    <w:rsid w:val="00214567"/>
    <w:rsid w:val="00221751"/>
    <w:rsid w:val="00221DF2"/>
    <w:rsid w:val="002243E5"/>
    <w:rsid w:val="00232A2B"/>
    <w:rsid w:val="00232D1B"/>
    <w:rsid w:val="00235AAF"/>
    <w:rsid w:val="00241088"/>
    <w:rsid w:val="0024150A"/>
    <w:rsid w:val="00244D9B"/>
    <w:rsid w:val="00245EA7"/>
    <w:rsid w:val="00252D6A"/>
    <w:rsid w:val="00253D20"/>
    <w:rsid w:val="00253E7F"/>
    <w:rsid w:val="0025440D"/>
    <w:rsid w:val="002547BD"/>
    <w:rsid w:val="00271B7A"/>
    <w:rsid w:val="0028411F"/>
    <w:rsid w:val="002938B6"/>
    <w:rsid w:val="002A0326"/>
    <w:rsid w:val="002A752D"/>
    <w:rsid w:val="002A7DF4"/>
    <w:rsid w:val="002B0F7B"/>
    <w:rsid w:val="002B3583"/>
    <w:rsid w:val="002B66F4"/>
    <w:rsid w:val="002B755B"/>
    <w:rsid w:val="002C71A4"/>
    <w:rsid w:val="002C7544"/>
    <w:rsid w:val="002D07AF"/>
    <w:rsid w:val="002D107D"/>
    <w:rsid w:val="002D1353"/>
    <w:rsid w:val="002D435A"/>
    <w:rsid w:val="002E6375"/>
    <w:rsid w:val="002F578D"/>
    <w:rsid w:val="0030073F"/>
    <w:rsid w:val="003072CC"/>
    <w:rsid w:val="00310C44"/>
    <w:rsid w:val="003125D8"/>
    <w:rsid w:val="00314642"/>
    <w:rsid w:val="00314FC4"/>
    <w:rsid w:val="003159C0"/>
    <w:rsid w:val="00317C47"/>
    <w:rsid w:val="00323C72"/>
    <w:rsid w:val="00323E71"/>
    <w:rsid w:val="00326E27"/>
    <w:rsid w:val="00335AAD"/>
    <w:rsid w:val="00337FC8"/>
    <w:rsid w:val="00343395"/>
    <w:rsid w:val="00346BBB"/>
    <w:rsid w:val="00353C78"/>
    <w:rsid w:val="00355781"/>
    <w:rsid w:val="00366AC4"/>
    <w:rsid w:val="00375C65"/>
    <w:rsid w:val="00385268"/>
    <w:rsid w:val="00390D56"/>
    <w:rsid w:val="00391A4F"/>
    <w:rsid w:val="003925B2"/>
    <w:rsid w:val="003972C8"/>
    <w:rsid w:val="003A2754"/>
    <w:rsid w:val="003A4265"/>
    <w:rsid w:val="003A6DD9"/>
    <w:rsid w:val="003B2C88"/>
    <w:rsid w:val="003C5125"/>
    <w:rsid w:val="003D592C"/>
    <w:rsid w:val="003E3BA4"/>
    <w:rsid w:val="003E4D42"/>
    <w:rsid w:val="003E50C6"/>
    <w:rsid w:val="003E7758"/>
    <w:rsid w:val="004016D4"/>
    <w:rsid w:val="0040594A"/>
    <w:rsid w:val="00424342"/>
    <w:rsid w:val="004326AA"/>
    <w:rsid w:val="0043352C"/>
    <w:rsid w:val="00433691"/>
    <w:rsid w:val="00443CCD"/>
    <w:rsid w:val="00451E0B"/>
    <w:rsid w:val="0045232C"/>
    <w:rsid w:val="004554B1"/>
    <w:rsid w:val="00455BC9"/>
    <w:rsid w:val="00455E80"/>
    <w:rsid w:val="00466014"/>
    <w:rsid w:val="00466481"/>
    <w:rsid w:val="00467291"/>
    <w:rsid w:val="0046770B"/>
    <w:rsid w:val="00471125"/>
    <w:rsid w:val="00475EE4"/>
    <w:rsid w:val="00477998"/>
    <w:rsid w:val="0048049D"/>
    <w:rsid w:val="00480550"/>
    <w:rsid w:val="00483647"/>
    <w:rsid w:val="0048495D"/>
    <w:rsid w:val="00490F10"/>
    <w:rsid w:val="0049110B"/>
    <w:rsid w:val="0049330E"/>
    <w:rsid w:val="004940E7"/>
    <w:rsid w:val="004947AA"/>
    <w:rsid w:val="00494A27"/>
    <w:rsid w:val="004B03A1"/>
    <w:rsid w:val="004B1F4E"/>
    <w:rsid w:val="004B207A"/>
    <w:rsid w:val="004B5942"/>
    <w:rsid w:val="004B7028"/>
    <w:rsid w:val="004E1C48"/>
    <w:rsid w:val="004E39FE"/>
    <w:rsid w:val="004E4852"/>
    <w:rsid w:val="004E6AFC"/>
    <w:rsid w:val="004F4AE7"/>
    <w:rsid w:val="00505917"/>
    <w:rsid w:val="00506D94"/>
    <w:rsid w:val="00512427"/>
    <w:rsid w:val="00526489"/>
    <w:rsid w:val="0053084F"/>
    <w:rsid w:val="00534E1C"/>
    <w:rsid w:val="0053725C"/>
    <w:rsid w:val="0054786B"/>
    <w:rsid w:val="00553EDB"/>
    <w:rsid w:val="00555A40"/>
    <w:rsid w:val="005626E8"/>
    <w:rsid w:val="005647B9"/>
    <w:rsid w:val="00564996"/>
    <w:rsid w:val="00574619"/>
    <w:rsid w:val="005757F2"/>
    <w:rsid w:val="00580EB7"/>
    <w:rsid w:val="005849B4"/>
    <w:rsid w:val="00584CF2"/>
    <w:rsid w:val="00590791"/>
    <w:rsid w:val="00595151"/>
    <w:rsid w:val="005A3E2E"/>
    <w:rsid w:val="005B0CC7"/>
    <w:rsid w:val="005B3F8B"/>
    <w:rsid w:val="005B4394"/>
    <w:rsid w:val="005B553B"/>
    <w:rsid w:val="005B623E"/>
    <w:rsid w:val="005C07C8"/>
    <w:rsid w:val="005D11BA"/>
    <w:rsid w:val="005D235C"/>
    <w:rsid w:val="005D2BAF"/>
    <w:rsid w:val="005D3D5B"/>
    <w:rsid w:val="005D7B2B"/>
    <w:rsid w:val="005F11BE"/>
    <w:rsid w:val="005F159D"/>
    <w:rsid w:val="00600544"/>
    <w:rsid w:val="00602D07"/>
    <w:rsid w:val="00602FC6"/>
    <w:rsid w:val="00607649"/>
    <w:rsid w:val="00610AA6"/>
    <w:rsid w:val="0061147D"/>
    <w:rsid w:val="00612C18"/>
    <w:rsid w:val="006156FF"/>
    <w:rsid w:val="00615DF9"/>
    <w:rsid w:val="006236FC"/>
    <w:rsid w:val="00625F64"/>
    <w:rsid w:val="0063302F"/>
    <w:rsid w:val="00637B59"/>
    <w:rsid w:val="00641098"/>
    <w:rsid w:val="006453A2"/>
    <w:rsid w:val="006548AA"/>
    <w:rsid w:val="00657F75"/>
    <w:rsid w:val="00667E62"/>
    <w:rsid w:val="00672F00"/>
    <w:rsid w:val="006817B6"/>
    <w:rsid w:val="006854B2"/>
    <w:rsid w:val="0069026B"/>
    <w:rsid w:val="0069216E"/>
    <w:rsid w:val="00692FB9"/>
    <w:rsid w:val="00694A29"/>
    <w:rsid w:val="006B08B2"/>
    <w:rsid w:val="006B0B51"/>
    <w:rsid w:val="006B3E7A"/>
    <w:rsid w:val="006B59C9"/>
    <w:rsid w:val="006C2532"/>
    <w:rsid w:val="006C6D06"/>
    <w:rsid w:val="006D46BB"/>
    <w:rsid w:val="006D4F7C"/>
    <w:rsid w:val="006E1DE2"/>
    <w:rsid w:val="006F4939"/>
    <w:rsid w:val="0071067E"/>
    <w:rsid w:val="0071123E"/>
    <w:rsid w:val="00717DBB"/>
    <w:rsid w:val="00723F62"/>
    <w:rsid w:val="00725B2C"/>
    <w:rsid w:val="00727813"/>
    <w:rsid w:val="00731E96"/>
    <w:rsid w:val="00742C1B"/>
    <w:rsid w:val="00745DD7"/>
    <w:rsid w:val="00747FCF"/>
    <w:rsid w:val="007608F7"/>
    <w:rsid w:val="00761611"/>
    <w:rsid w:val="0076207E"/>
    <w:rsid w:val="00771DB3"/>
    <w:rsid w:val="007757F3"/>
    <w:rsid w:val="007825B3"/>
    <w:rsid w:val="00782A9A"/>
    <w:rsid w:val="00784B0B"/>
    <w:rsid w:val="007863D7"/>
    <w:rsid w:val="00787A66"/>
    <w:rsid w:val="007903AD"/>
    <w:rsid w:val="007951E5"/>
    <w:rsid w:val="007967AB"/>
    <w:rsid w:val="00797932"/>
    <w:rsid w:val="007A38A5"/>
    <w:rsid w:val="007B1C1A"/>
    <w:rsid w:val="007B2B4F"/>
    <w:rsid w:val="007B52F2"/>
    <w:rsid w:val="007B66FC"/>
    <w:rsid w:val="007C2848"/>
    <w:rsid w:val="007C602D"/>
    <w:rsid w:val="007D05F9"/>
    <w:rsid w:val="007D65AA"/>
    <w:rsid w:val="007E4323"/>
    <w:rsid w:val="007E4A20"/>
    <w:rsid w:val="007E6142"/>
    <w:rsid w:val="007F4863"/>
    <w:rsid w:val="007F504C"/>
    <w:rsid w:val="007F5C5B"/>
    <w:rsid w:val="007F631B"/>
    <w:rsid w:val="007F7C9C"/>
    <w:rsid w:val="00800C41"/>
    <w:rsid w:val="00800E64"/>
    <w:rsid w:val="0080339A"/>
    <w:rsid w:val="0080581B"/>
    <w:rsid w:val="0082398B"/>
    <w:rsid w:val="00825A1A"/>
    <w:rsid w:val="008302A4"/>
    <w:rsid w:val="00831DA4"/>
    <w:rsid w:val="008320A2"/>
    <w:rsid w:val="0083224A"/>
    <w:rsid w:val="0083313F"/>
    <w:rsid w:val="00833423"/>
    <w:rsid w:val="00835B56"/>
    <w:rsid w:val="00837198"/>
    <w:rsid w:val="008442FE"/>
    <w:rsid w:val="008503D3"/>
    <w:rsid w:val="00850ABA"/>
    <w:rsid w:val="00853231"/>
    <w:rsid w:val="008537CA"/>
    <w:rsid w:val="0086056C"/>
    <w:rsid w:val="00871753"/>
    <w:rsid w:val="008724EB"/>
    <w:rsid w:val="00872AE9"/>
    <w:rsid w:val="00873EC4"/>
    <w:rsid w:val="00874107"/>
    <w:rsid w:val="00874E61"/>
    <w:rsid w:val="00880911"/>
    <w:rsid w:val="00883EC0"/>
    <w:rsid w:val="00886D8C"/>
    <w:rsid w:val="008900C5"/>
    <w:rsid w:val="00891B13"/>
    <w:rsid w:val="008A4710"/>
    <w:rsid w:val="008B0B10"/>
    <w:rsid w:val="008B1BE6"/>
    <w:rsid w:val="008B3DF1"/>
    <w:rsid w:val="008D1CA6"/>
    <w:rsid w:val="008D4E3A"/>
    <w:rsid w:val="008D4E7E"/>
    <w:rsid w:val="008D577C"/>
    <w:rsid w:val="008D57F0"/>
    <w:rsid w:val="008D598E"/>
    <w:rsid w:val="008E354B"/>
    <w:rsid w:val="008E7530"/>
    <w:rsid w:val="008F034B"/>
    <w:rsid w:val="008F0BE7"/>
    <w:rsid w:val="008F277C"/>
    <w:rsid w:val="008F3440"/>
    <w:rsid w:val="008F3551"/>
    <w:rsid w:val="008F3D73"/>
    <w:rsid w:val="008F53F8"/>
    <w:rsid w:val="008F63C9"/>
    <w:rsid w:val="009014CD"/>
    <w:rsid w:val="009037E7"/>
    <w:rsid w:val="00905910"/>
    <w:rsid w:val="009059F0"/>
    <w:rsid w:val="00913A5E"/>
    <w:rsid w:val="00914C3D"/>
    <w:rsid w:val="00914F99"/>
    <w:rsid w:val="00923433"/>
    <w:rsid w:val="00925FCD"/>
    <w:rsid w:val="009310DC"/>
    <w:rsid w:val="00934E8C"/>
    <w:rsid w:val="009353A4"/>
    <w:rsid w:val="009409F4"/>
    <w:rsid w:val="009428BF"/>
    <w:rsid w:val="00942E4D"/>
    <w:rsid w:val="00944F48"/>
    <w:rsid w:val="00946575"/>
    <w:rsid w:val="009511E2"/>
    <w:rsid w:val="00953A81"/>
    <w:rsid w:val="00964BC9"/>
    <w:rsid w:val="00973659"/>
    <w:rsid w:val="009752B6"/>
    <w:rsid w:val="00975EFF"/>
    <w:rsid w:val="00976AAB"/>
    <w:rsid w:val="00977BBA"/>
    <w:rsid w:val="00982407"/>
    <w:rsid w:val="0098341E"/>
    <w:rsid w:val="00991536"/>
    <w:rsid w:val="00991A32"/>
    <w:rsid w:val="009965E4"/>
    <w:rsid w:val="00996C58"/>
    <w:rsid w:val="00996F48"/>
    <w:rsid w:val="009972A6"/>
    <w:rsid w:val="009979DD"/>
    <w:rsid w:val="009A287D"/>
    <w:rsid w:val="009A31F4"/>
    <w:rsid w:val="009A3207"/>
    <w:rsid w:val="009A634E"/>
    <w:rsid w:val="009B72D8"/>
    <w:rsid w:val="009C05D1"/>
    <w:rsid w:val="009D24B6"/>
    <w:rsid w:val="009D387F"/>
    <w:rsid w:val="009D58B3"/>
    <w:rsid w:val="009E2286"/>
    <w:rsid w:val="009E3617"/>
    <w:rsid w:val="009F13FA"/>
    <w:rsid w:val="009F21F2"/>
    <w:rsid w:val="009F2360"/>
    <w:rsid w:val="00A05A24"/>
    <w:rsid w:val="00A13265"/>
    <w:rsid w:val="00A2451D"/>
    <w:rsid w:val="00A30B66"/>
    <w:rsid w:val="00A36A71"/>
    <w:rsid w:val="00A40C84"/>
    <w:rsid w:val="00A46F54"/>
    <w:rsid w:val="00A61848"/>
    <w:rsid w:val="00A65E2D"/>
    <w:rsid w:val="00A66E8D"/>
    <w:rsid w:val="00A72188"/>
    <w:rsid w:val="00A73195"/>
    <w:rsid w:val="00A8340A"/>
    <w:rsid w:val="00A8699F"/>
    <w:rsid w:val="00A94ADF"/>
    <w:rsid w:val="00A97ED6"/>
    <w:rsid w:val="00AA08FF"/>
    <w:rsid w:val="00AA422D"/>
    <w:rsid w:val="00AA72B0"/>
    <w:rsid w:val="00AB013B"/>
    <w:rsid w:val="00AB0E0B"/>
    <w:rsid w:val="00AB25EA"/>
    <w:rsid w:val="00AB3304"/>
    <w:rsid w:val="00AB73AA"/>
    <w:rsid w:val="00AC033E"/>
    <w:rsid w:val="00AC1219"/>
    <w:rsid w:val="00AC4799"/>
    <w:rsid w:val="00AC5DB8"/>
    <w:rsid w:val="00AD0486"/>
    <w:rsid w:val="00AD34AD"/>
    <w:rsid w:val="00AD6A0A"/>
    <w:rsid w:val="00AD6F49"/>
    <w:rsid w:val="00AD6F7F"/>
    <w:rsid w:val="00AF1DA3"/>
    <w:rsid w:val="00AF2306"/>
    <w:rsid w:val="00AF36CE"/>
    <w:rsid w:val="00AF3FC9"/>
    <w:rsid w:val="00B03D91"/>
    <w:rsid w:val="00B05219"/>
    <w:rsid w:val="00B07ABB"/>
    <w:rsid w:val="00B10D22"/>
    <w:rsid w:val="00B13D13"/>
    <w:rsid w:val="00B16536"/>
    <w:rsid w:val="00B20DC3"/>
    <w:rsid w:val="00B22BEC"/>
    <w:rsid w:val="00B314DC"/>
    <w:rsid w:val="00B3369C"/>
    <w:rsid w:val="00B40E3D"/>
    <w:rsid w:val="00B42EAC"/>
    <w:rsid w:val="00B45A19"/>
    <w:rsid w:val="00B5033A"/>
    <w:rsid w:val="00B60722"/>
    <w:rsid w:val="00B65014"/>
    <w:rsid w:val="00B658BA"/>
    <w:rsid w:val="00B80488"/>
    <w:rsid w:val="00B87EE2"/>
    <w:rsid w:val="00BA39C1"/>
    <w:rsid w:val="00BA46B1"/>
    <w:rsid w:val="00BA53A4"/>
    <w:rsid w:val="00BB0E11"/>
    <w:rsid w:val="00BB5274"/>
    <w:rsid w:val="00BC109A"/>
    <w:rsid w:val="00BC3FC4"/>
    <w:rsid w:val="00BC5709"/>
    <w:rsid w:val="00BC5A21"/>
    <w:rsid w:val="00BD33B7"/>
    <w:rsid w:val="00BD604E"/>
    <w:rsid w:val="00BE5D82"/>
    <w:rsid w:val="00BF3998"/>
    <w:rsid w:val="00BF3CCA"/>
    <w:rsid w:val="00BF49BF"/>
    <w:rsid w:val="00BF5A1B"/>
    <w:rsid w:val="00C000A8"/>
    <w:rsid w:val="00C13019"/>
    <w:rsid w:val="00C17E37"/>
    <w:rsid w:val="00C24E2F"/>
    <w:rsid w:val="00C252FD"/>
    <w:rsid w:val="00C33B3D"/>
    <w:rsid w:val="00C42902"/>
    <w:rsid w:val="00C43CF1"/>
    <w:rsid w:val="00C4406B"/>
    <w:rsid w:val="00C5053C"/>
    <w:rsid w:val="00C51AA2"/>
    <w:rsid w:val="00C51D9F"/>
    <w:rsid w:val="00C52230"/>
    <w:rsid w:val="00C52F47"/>
    <w:rsid w:val="00C56AC5"/>
    <w:rsid w:val="00C56FA2"/>
    <w:rsid w:val="00C62B64"/>
    <w:rsid w:val="00C645D7"/>
    <w:rsid w:val="00C663F0"/>
    <w:rsid w:val="00C66826"/>
    <w:rsid w:val="00C71AE1"/>
    <w:rsid w:val="00C726EA"/>
    <w:rsid w:val="00C74F75"/>
    <w:rsid w:val="00C75F3C"/>
    <w:rsid w:val="00C7619A"/>
    <w:rsid w:val="00C80731"/>
    <w:rsid w:val="00C839F2"/>
    <w:rsid w:val="00C84389"/>
    <w:rsid w:val="00C91F7E"/>
    <w:rsid w:val="00C9316A"/>
    <w:rsid w:val="00C95AB9"/>
    <w:rsid w:val="00C9753A"/>
    <w:rsid w:val="00C976CE"/>
    <w:rsid w:val="00CA1066"/>
    <w:rsid w:val="00CA2A1F"/>
    <w:rsid w:val="00CA5A84"/>
    <w:rsid w:val="00CB156B"/>
    <w:rsid w:val="00CB5D40"/>
    <w:rsid w:val="00CD2A45"/>
    <w:rsid w:val="00CD3151"/>
    <w:rsid w:val="00CD643E"/>
    <w:rsid w:val="00CE17CE"/>
    <w:rsid w:val="00CE33A9"/>
    <w:rsid w:val="00CE736C"/>
    <w:rsid w:val="00CF5672"/>
    <w:rsid w:val="00D03187"/>
    <w:rsid w:val="00D05B19"/>
    <w:rsid w:val="00D05CC4"/>
    <w:rsid w:val="00D115AF"/>
    <w:rsid w:val="00D12904"/>
    <w:rsid w:val="00D13EEB"/>
    <w:rsid w:val="00D2487B"/>
    <w:rsid w:val="00D25BCA"/>
    <w:rsid w:val="00D32C9F"/>
    <w:rsid w:val="00D32F8C"/>
    <w:rsid w:val="00D34076"/>
    <w:rsid w:val="00D37C71"/>
    <w:rsid w:val="00D547CF"/>
    <w:rsid w:val="00D60A94"/>
    <w:rsid w:val="00D651C3"/>
    <w:rsid w:val="00D8018D"/>
    <w:rsid w:val="00D82985"/>
    <w:rsid w:val="00D8302D"/>
    <w:rsid w:val="00D90763"/>
    <w:rsid w:val="00D91E04"/>
    <w:rsid w:val="00DB37CA"/>
    <w:rsid w:val="00DB6CEC"/>
    <w:rsid w:val="00DC3FF4"/>
    <w:rsid w:val="00DD05DD"/>
    <w:rsid w:val="00DE06B2"/>
    <w:rsid w:val="00DE0877"/>
    <w:rsid w:val="00DE6459"/>
    <w:rsid w:val="00DE7C0D"/>
    <w:rsid w:val="00DF2774"/>
    <w:rsid w:val="00DF3235"/>
    <w:rsid w:val="00E02FA2"/>
    <w:rsid w:val="00E05659"/>
    <w:rsid w:val="00E15749"/>
    <w:rsid w:val="00E171AF"/>
    <w:rsid w:val="00E21BA1"/>
    <w:rsid w:val="00E27069"/>
    <w:rsid w:val="00E272BC"/>
    <w:rsid w:val="00E30214"/>
    <w:rsid w:val="00E323D4"/>
    <w:rsid w:val="00E33361"/>
    <w:rsid w:val="00E375E8"/>
    <w:rsid w:val="00E42AE5"/>
    <w:rsid w:val="00E438EE"/>
    <w:rsid w:val="00E4452A"/>
    <w:rsid w:val="00E44DF5"/>
    <w:rsid w:val="00E51554"/>
    <w:rsid w:val="00E51724"/>
    <w:rsid w:val="00E52DA3"/>
    <w:rsid w:val="00E57B60"/>
    <w:rsid w:val="00E60256"/>
    <w:rsid w:val="00E6760D"/>
    <w:rsid w:val="00E67A45"/>
    <w:rsid w:val="00E71385"/>
    <w:rsid w:val="00E71C48"/>
    <w:rsid w:val="00E71DCC"/>
    <w:rsid w:val="00E72285"/>
    <w:rsid w:val="00E82185"/>
    <w:rsid w:val="00E82588"/>
    <w:rsid w:val="00E870D1"/>
    <w:rsid w:val="00E909C5"/>
    <w:rsid w:val="00E911EE"/>
    <w:rsid w:val="00E918C9"/>
    <w:rsid w:val="00E926B9"/>
    <w:rsid w:val="00E97C15"/>
    <w:rsid w:val="00EA5174"/>
    <w:rsid w:val="00EB234B"/>
    <w:rsid w:val="00EB2D84"/>
    <w:rsid w:val="00EB3F41"/>
    <w:rsid w:val="00EB75CE"/>
    <w:rsid w:val="00EC54C1"/>
    <w:rsid w:val="00EC742D"/>
    <w:rsid w:val="00EC7AC6"/>
    <w:rsid w:val="00ED0827"/>
    <w:rsid w:val="00ED57BB"/>
    <w:rsid w:val="00ED64B5"/>
    <w:rsid w:val="00EE03D8"/>
    <w:rsid w:val="00EE549C"/>
    <w:rsid w:val="00EF01B4"/>
    <w:rsid w:val="00EF0BA7"/>
    <w:rsid w:val="00EF3118"/>
    <w:rsid w:val="00EF73A6"/>
    <w:rsid w:val="00F03F9A"/>
    <w:rsid w:val="00F06DE8"/>
    <w:rsid w:val="00F06FBA"/>
    <w:rsid w:val="00F23BA1"/>
    <w:rsid w:val="00F23F78"/>
    <w:rsid w:val="00F25081"/>
    <w:rsid w:val="00F25932"/>
    <w:rsid w:val="00F274DE"/>
    <w:rsid w:val="00F3255A"/>
    <w:rsid w:val="00F32CDA"/>
    <w:rsid w:val="00F3497D"/>
    <w:rsid w:val="00F369D4"/>
    <w:rsid w:val="00F37664"/>
    <w:rsid w:val="00F377ED"/>
    <w:rsid w:val="00F41C95"/>
    <w:rsid w:val="00F44611"/>
    <w:rsid w:val="00F56036"/>
    <w:rsid w:val="00F62000"/>
    <w:rsid w:val="00F64F17"/>
    <w:rsid w:val="00F70490"/>
    <w:rsid w:val="00F72856"/>
    <w:rsid w:val="00F72F22"/>
    <w:rsid w:val="00F7651B"/>
    <w:rsid w:val="00F82D0D"/>
    <w:rsid w:val="00F8627A"/>
    <w:rsid w:val="00F87CF3"/>
    <w:rsid w:val="00F90AC9"/>
    <w:rsid w:val="00F97446"/>
    <w:rsid w:val="00FA2B05"/>
    <w:rsid w:val="00FA45E5"/>
    <w:rsid w:val="00FA6F0B"/>
    <w:rsid w:val="00FB718B"/>
    <w:rsid w:val="00FC100A"/>
    <w:rsid w:val="00FD0735"/>
    <w:rsid w:val="00FD2B64"/>
    <w:rsid w:val="00FD5568"/>
    <w:rsid w:val="00FD6C46"/>
    <w:rsid w:val="00FE314A"/>
    <w:rsid w:val="00FE7843"/>
    <w:rsid w:val="00FE7BB7"/>
    <w:rsid w:val="00FE7DFF"/>
    <w:rsid w:val="00FF0A75"/>
    <w:rsid w:val="00FF1C9C"/>
    <w:rsid w:val="00FF4E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DA97-54FF-4642-AE76-1F0287D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3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4E39FE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83088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23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F3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323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12">
    <w:name w:val="p12"/>
    <w:basedOn w:val="a"/>
    <w:uiPriority w:val="99"/>
    <w:rsid w:val="00DF3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F3235"/>
  </w:style>
  <w:style w:type="character" w:customStyle="1" w:styleId="FontStyle18">
    <w:name w:val="Font Style18"/>
    <w:uiPriority w:val="99"/>
    <w:rsid w:val="00DF3235"/>
    <w:rPr>
      <w:rFonts w:ascii="Times New Roman" w:hAnsi="Times New Roman" w:cs="Times New Roman" w:hint="default"/>
      <w:sz w:val="24"/>
      <w:szCs w:val="24"/>
    </w:rPr>
  </w:style>
  <w:style w:type="table" w:styleId="a6">
    <w:name w:val="Table Grid"/>
    <w:basedOn w:val="a1"/>
    <w:uiPriority w:val="39"/>
    <w:rsid w:val="00DF3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F32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A4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E39FE"/>
    <w:rPr>
      <w:rFonts w:ascii="Arial" w:eastAsia="Times New Roman" w:hAnsi="Arial" w:cs="Arial"/>
      <w:b/>
      <w:bCs/>
      <w:color w:val="383088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5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57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55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5781"/>
    <w:rPr>
      <w:rFonts w:ascii="Calibri" w:eastAsia="Calibri" w:hAnsi="Calibri" w:cs="Times New Roman"/>
    </w:rPr>
  </w:style>
  <w:style w:type="paragraph" w:customStyle="1" w:styleId="ConsPlusNormal">
    <w:name w:val="ConsPlusNormal"/>
    <w:rsid w:val="001E5A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01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p@ksp-nakhod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administrativnaya_otvetstvennostm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zakoni_v_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jstven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7787-4404-4C1A-ACB5-9B15C879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Ирина В. Карабанова</cp:lastModifiedBy>
  <cp:revision>22</cp:revision>
  <cp:lastPrinted>2025-01-15T00:05:00Z</cp:lastPrinted>
  <dcterms:created xsi:type="dcterms:W3CDTF">2026-01-11T23:42:00Z</dcterms:created>
  <dcterms:modified xsi:type="dcterms:W3CDTF">2026-01-26T23:32:00Z</dcterms:modified>
</cp:coreProperties>
</file>