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B8" w:rsidRPr="00A63FB8" w:rsidRDefault="00A63FB8" w:rsidP="00A63FB8">
      <w:pPr>
        <w:widowControl w:val="0"/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3F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КОНТРОЛЬНО-СЧЕТНАЯ ПАЛАТА </w:t>
      </w:r>
    </w:p>
    <w:p w:rsidR="00A63FB8" w:rsidRDefault="00A63FB8" w:rsidP="00A63FB8">
      <w:pPr>
        <w:widowControl w:val="0"/>
        <w:pBdr>
          <w:bottom w:val="single" w:sz="6" w:space="1" w:color="auto"/>
        </w:pBdr>
        <w:spacing w:after="0" w:line="240" w:lineRule="auto"/>
        <w:ind w:left="284"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3F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НАХОДКИНСКОГО ГОРОДСКОГО ОКРУГА</w:t>
      </w:r>
    </w:p>
    <w:p w:rsidR="00A63FB8" w:rsidRPr="00A63FB8" w:rsidRDefault="00A63FB8" w:rsidP="00A63FB8">
      <w:pPr>
        <w:widowControl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63FB8" w:rsidRDefault="00A63FB8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6DE7" w:rsidRDefault="00B16D1B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5542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</w:t>
      </w:r>
      <w:r w:rsidR="00DC6DE7">
        <w:rPr>
          <w:rFonts w:ascii="Times New Roman" w:hAnsi="Times New Roman" w:cs="Times New Roman"/>
          <w:b/>
          <w:sz w:val="26"/>
          <w:szCs w:val="26"/>
        </w:rPr>
        <w:t>ого</w:t>
      </w:r>
      <w:r w:rsidRPr="000C5542">
        <w:rPr>
          <w:rFonts w:ascii="Times New Roman" w:hAnsi="Times New Roman" w:cs="Times New Roman"/>
          <w:b/>
          <w:sz w:val="26"/>
          <w:szCs w:val="26"/>
        </w:rPr>
        <w:t xml:space="preserve"> мероприятия</w:t>
      </w:r>
      <w:r w:rsidR="00DC6D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A50AD" w:rsidRPr="000C5542" w:rsidRDefault="00DC6DE7" w:rsidP="0058507B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DE7">
        <w:rPr>
          <w:rFonts w:ascii="Times New Roman" w:hAnsi="Times New Roman" w:cs="Times New Roman"/>
          <w:b/>
          <w:sz w:val="26"/>
          <w:szCs w:val="26"/>
        </w:rPr>
        <w:t>«</w:t>
      </w:r>
      <w:r w:rsidR="00561C02" w:rsidRPr="00561C02">
        <w:rPr>
          <w:rFonts w:ascii="Times New Roman" w:hAnsi="Times New Roman" w:cs="Times New Roman"/>
          <w:b/>
          <w:sz w:val="26"/>
          <w:szCs w:val="26"/>
        </w:rPr>
        <w:t>Проверка эффективности деятельности муниципального казенного учреждения «Управление капитального строительства» за 2022-2024 годы</w:t>
      </w:r>
      <w:r w:rsidRPr="00DC6DE7">
        <w:rPr>
          <w:rFonts w:ascii="Times New Roman" w:hAnsi="Times New Roman" w:cs="Times New Roman"/>
          <w:b/>
          <w:sz w:val="26"/>
          <w:szCs w:val="26"/>
        </w:rPr>
        <w:t>»</w:t>
      </w:r>
      <w:r w:rsidR="00B16D1B" w:rsidRPr="000C5542">
        <w:rPr>
          <w:rFonts w:ascii="Times New Roman" w:hAnsi="Times New Roman" w:cs="Times New Roman"/>
          <w:b/>
          <w:sz w:val="26"/>
          <w:szCs w:val="26"/>
        </w:rPr>
        <w:t>.</w:t>
      </w:r>
    </w:p>
    <w:p w:rsidR="00CF4DE4" w:rsidRPr="000C5542" w:rsidRDefault="00CF4DE4" w:rsidP="0058507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75B" w:rsidRPr="00DC6DE7" w:rsidRDefault="00CF1DBD" w:rsidP="00DC6DE7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планом работы КСП НГО на 202</w:t>
      </w:r>
      <w:r w:rsidR="00AF62E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год, в</w:t>
      </w:r>
      <w:r w:rsidR="00561C02">
        <w:rPr>
          <w:rFonts w:ascii="Times New Roman" w:hAnsi="Times New Roman" w:cs="Times New Roman"/>
          <w:sz w:val="26"/>
          <w:szCs w:val="26"/>
        </w:rPr>
        <w:t>о</w:t>
      </w:r>
      <w:r w:rsidR="00E32226" w:rsidRPr="000C5542">
        <w:rPr>
          <w:rFonts w:ascii="Times New Roman" w:hAnsi="Times New Roman" w:cs="Times New Roman"/>
          <w:sz w:val="26"/>
          <w:szCs w:val="26"/>
        </w:rPr>
        <w:t xml:space="preserve"> </w:t>
      </w:r>
      <w:r w:rsidR="00561C02">
        <w:rPr>
          <w:rFonts w:ascii="Times New Roman" w:hAnsi="Times New Roman" w:cs="Times New Roman"/>
          <w:sz w:val="26"/>
          <w:szCs w:val="26"/>
        </w:rPr>
        <w:t>2</w:t>
      </w:r>
      <w:r w:rsidR="00E32226" w:rsidRPr="000C5542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FB182B">
        <w:rPr>
          <w:rFonts w:ascii="Times New Roman" w:hAnsi="Times New Roman" w:cs="Times New Roman"/>
          <w:sz w:val="26"/>
          <w:szCs w:val="26"/>
        </w:rPr>
        <w:t>5</w:t>
      </w:r>
      <w:r w:rsidR="00E32226" w:rsidRPr="000C5542">
        <w:rPr>
          <w:rFonts w:ascii="Times New Roman" w:hAnsi="Times New Roman" w:cs="Times New Roman"/>
          <w:sz w:val="26"/>
          <w:szCs w:val="26"/>
        </w:rPr>
        <w:t xml:space="preserve"> года Контрольно-счетной палатой Находкинского городского округа </w:t>
      </w:r>
      <w:r w:rsidR="00C77FDE">
        <w:rPr>
          <w:rFonts w:ascii="Times New Roman" w:hAnsi="Times New Roman" w:cs="Times New Roman"/>
          <w:sz w:val="26"/>
          <w:szCs w:val="26"/>
        </w:rPr>
        <w:t>проведено</w:t>
      </w:r>
      <w:r w:rsidR="00FB182B" w:rsidRPr="003778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2226" w:rsidRPr="00DC6DE7">
        <w:rPr>
          <w:rFonts w:ascii="Times New Roman" w:hAnsi="Times New Roman" w:cs="Times New Roman"/>
          <w:sz w:val="26"/>
          <w:szCs w:val="26"/>
        </w:rPr>
        <w:t>контрольн</w:t>
      </w:r>
      <w:r w:rsidR="00DC6DE7" w:rsidRPr="00DC6DE7">
        <w:rPr>
          <w:rFonts w:ascii="Times New Roman" w:hAnsi="Times New Roman" w:cs="Times New Roman"/>
          <w:sz w:val="26"/>
          <w:szCs w:val="26"/>
        </w:rPr>
        <w:t>ое</w:t>
      </w:r>
      <w:r w:rsidR="00E32226" w:rsidRPr="00DC6DE7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C6DE7" w:rsidRPr="00DC6DE7">
        <w:rPr>
          <w:rFonts w:ascii="Times New Roman" w:hAnsi="Times New Roman" w:cs="Times New Roman"/>
          <w:sz w:val="26"/>
          <w:szCs w:val="26"/>
        </w:rPr>
        <w:t>е</w:t>
      </w:r>
      <w:r w:rsidR="0043175B" w:rsidRPr="00DC6DE7">
        <w:rPr>
          <w:rFonts w:ascii="Times New Roman" w:hAnsi="Times New Roman" w:cs="Times New Roman"/>
          <w:sz w:val="26"/>
          <w:szCs w:val="26"/>
        </w:rPr>
        <w:t xml:space="preserve"> «</w:t>
      </w:r>
      <w:r w:rsidR="00561C02" w:rsidRPr="00561C02">
        <w:rPr>
          <w:rFonts w:ascii="Times New Roman" w:hAnsi="Times New Roman" w:cs="Times New Roman"/>
          <w:sz w:val="26"/>
          <w:szCs w:val="26"/>
        </w:rPr>
        <w:t>Проверка эффективности деятельности муниципального казенного учреждения «Управление капитального строительства» за 2022-2024 годы</w:t>
      </w:r>
      <w:r w:rsidR="0043175B" w:rsidRPr="00FB182B">
        <w:rPr>
          <w:rFonts w:ascii="Times New Roman" w:hAnsi="Times New Roman" w:cs="Times New Roman"/>
          <w:sz w:val="26"/>
          <w:szCs w:val="26"/>
        </w:rPr>
        <w:t>»</w:t>
      </w:r>
      <w:r w:rsidR="00DC6DE7">
        <w:rPr>
          <w:rFonts w:ascii="Times New Roman" w:hAnsi="Times New Roman" w:cs="Times New Roman"/>
          <w:sz w:val="26"/>
          <w:szCs w:val="26"/>
        </w:rPr>
        <w:t>. В результате проведения КМ</w:t>
      </w:r>
      <w:r w:rsidR="0043175B">
        <w:rPr>
          <w:rFonts w:ascii="Times New Roman" w:hAnsi="Times New Roman" w:cs="Times New Roman"/>
          <w:sz w:val="26"/>
          <w:szCs w:val="26"/>
        </w:rPr>
        <w:t xml:space="preserve"> </w:t>
      </w:r>
      <w:r w:rsidR="0043175B" w:rsidRPr="000C5542">
        <w:rPr>
          <w:rFonts w:ascii="Times New Roman" w:hAnsi="Times New Roman" w:cs="Times New Roman"/>
          <w:sz w:val="26"/>
          <w:szCs w:val="26"/>
        </w:rPr>
        <w:t>установлено следующее</w:t>
      </w:r>
      <w:r w:rsidR="0043175B">
        <w:rPr>
          <w:rFonts w:ascii="Times New Roman" w:hAnsi="Times New Roman" w:cs="Times New Roman"/>
          <w:sz w:val="26"/>
          <w:szCs w:val="26"/>
        </w:rPr>
        <w:t>:</w:t>
      </w:r>
    </w:p>
    <w:p w:rsidR="00561C02" w:rsidRPr="00561C02" w:rsidRDefault="00BC4671" w:rsidP="00561C0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671">
        <w:rPr>
          <w:rFonts w:ascii="Times New Roman" w:hAnsi="Times New Roman" w:cs="Times New Roman"/>
          <w:sz w:val="26"/>
          <w:szCs w:val="26"/>
        </w:rPr>
        <w:t>Муниципальное казенное учреждение «</w:t>
      </w:r>
      <w:r w:rsidR="00561C02" w:rsidRPr="00561C02">
        <w:rPr>
          <w:rFonts w:ascii="Times New Roman" w:hAnsi="Times New Roman" w:cs="Times New Roman"/>
          <w:sz w:val="26"/>
          <w:szCs w:val="26"/>
        </w:rPr>
        <w:t>Управление капитального строительства</w:t>
      </w:r>
      <w:r w:rsidRPr="00BC4671">
        <w:rPr>
          <w:rFonts w:ascii="Times New Roman" w:hAnsi="Times New Roman" w:cs="Times New Roman"/>
          <w:sz w:val="26"/>
          <w:szCs w:val="26"/>
        </w:rPr>
        <w:t>»</w:t>
      </w:r>
      <w:r w:rsidR="00561C02">
        <w:rPr>
          <w:rFonts w:ascii="Times New Roman" w:hAnsi="Times New Roman" w:cs="Times New Roman"/>
          <w:sz w:val="26"/>
          <w:szCs w:val="26"/>
        </w:rPr>
        <w:t xml:space="preserve"> (далее – МКУ «УКС»)</w:t>
      </w:r>
      <w:r w:rsidRPr="00BC4671">
        <w:rPr>
          <w:rFonts w:ascii="Times New Roman" w:hAnsi="Times New Roman" w:cs="Times New Roman"/>
          <w:sz w:val="26"/>
          <w:szCs w:val="26"/>
        </w:rPr>
        <w:t xml:space="preserve"> создано в целях </w:t>
      </w:r>
      <w:r w:rsidR="00561C02" w:rsidRPr="00561C02">
        <w:rPr>
          <w:rFonts w:ascii="Times New Roman" w:hAnsi="Times New Roman" w:cs="Times New Roman"/>
          <w:sz w:val="26"/>
          <w:szCs w:val="26"/>
        </w:rPr>
        <w:t xml:space="preserve">организации и сопровождения подготовительных и проектных работ по строительству, реконструкции и капитальному ремонту объектов, в области строительства объектов, в области организации размещения и выполнения муниципального заказа и прочей организационно-правовой деятельности. </w:t>
      </w:r>
    </w:p>
    <w:p w:rsidR="00BC4671" w:rsidRDefault="00561C02" w:rsidP="00561C0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1C02">
        <w:rPr>
          <w:rFonts w:ascii="Times New Roman" w:hAnsi="Times New Roman" w:cs="Times New Roman"/>
          <w:sz w:val="26"/>
          <w:szCs w:val="26"/>
        </w:rPr>
        <w:t>Функции и полномочия учредителя осуществляет администрация Находкинского городского округа. Координацию, регулирование и контроль за деятельностью учреждения осуществляет управление архитектуры, градостроительства и рекламы администрации Находкинского городского округа.</w:t>
      </w:r>
      <w:r w:rsidR="00BC4671" w:rsidRPr="00BC4671">
        <w:rPr>
          <w:rFonts w:ascii="Times New Roman" w:hAnsi="Times New Roman" w:cs="Times New Roman"/>
          <w:sz w:val="26"/>
          <w:szCs w:val="26"/>
        </w:rPr>
        <w:t xml:space="preserve"> </w:t>
      </w:r>
      <w:r w:rsidR="00BC46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4671" w:rsidRDefault="00BC4671" w:rsidP="0043175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C4671">
        <w:rPr>
          <w:rFonts w:ascii="Times New Roman" w:hAnsi="Times New Roman" w:cs="Times New Roman"/>
          <w:sz w:val="26"/>
          <w:szCs w:val="26"/>
        </w:rPr>
        <w:t>Проверяемый период деятельности Учреждения в рамках контрольного мероприятия составля</w:t>
      </w:r>
      <w:r w:rsidR="00E10CDF">
        <w:rPr>
          <w:rFonts w:ascii="Times New Roman" w:hAnsi="Times New Roman" w:cs="Times New Roman"/>
          <w:sz w:val="26"/>
          <w:szCs w:val="26"/>
        </w:rPr>
        <w:t>л</w:t>
      </w:r>
      <w:r w:rsidRPr="00BC4671">
        <w:rPr>
          <w:rFonts w:ascii="Times New Roman" w:hAnsi="Times New Roman" w:cs="Times New Roman"/>
          <w:sz w:val="26"/>
          <w:szCs w:val="26"/>
        </w:rPr>
        <w:t xml:space="preserve"> три года (2022-2024). </w:t>
      </w:r>
      <w:r>
        <w:rPr>
          <w:rFonts w:ascii="Times New Roman" w:hAnsi="Times New Roman" w:cs="Times New Roman"/>
          <w:sz w:val="26"/>
          <w:szCs w:val="26"/>
        </w:rPr>
        <w:t>Контрольно-счетной палатой п</w:t>
      </w:r>
      <w:r w:rsidRPr="00BC4671">
        <w:rPr>
          <w:rFonts w:ascii="Times New Roman" w:hAnsi="Times New Roman" w:cs="Times New Roman"/>
          <w:sz w:val="26"/>
          <w:szCs w:val="26"/>
        </w:rPr>
        <w:t>роведена выборочная проверка первичных учетных документов и финансовой отчетности Учреждения за 2024 год.</w:t>
      </w:r>
    </w:p>
    <w:p w:rsidR="00AE4F5E" w:rsidRPr="00AE4F5E" w:rsidRDefault="00AE4F5E" w:rsidP="00AE4F5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E4F5E">
        <w:rPr>
          <w:rFonts w:ascii="Times New Roman" w:hAnsi="Times New Roman" w:cs="Times New Roman"/>
          <w:sz w:val="26"/>
          <w:szCs w:val="26"/>
        </w:rPr>
        <w:t xml:space="preserve">На обеспечение деятельности МКУ «УКС» было направлено в 2022 году – 532 389,81 тыс. рублей (в </w:t>
      </w:r>
      <w:proofErr w:type="spellStart"/>
      <w:r w:rsidRPr="00AE4F5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AE4F5E">
        <w:rPr>
          <w:rFonts w:ascii="Times New Roman" w:hAnsi="Times New Roman" w:cs="Times New Roman"/>
          <w:sz w:val="26"/>
          <w:szCs w:val="26"/>
        </w:rPr>
        <w:t xml:space="preserve">. расходы на содержание МКУ – 34 359,23 тыс. рублей), в 2023 году – 968 217,08 тыс. рублей (в </w:t>
      </w:r>
      <w:proofErr w:type="spellStart"/>
      <w:r w:rsidRPr="00AE4F5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AE4F5E">
        <w:rPr>
          <w:rFonts w:ascii="Times New Roman" w:hAnsi="Times New Roman" w:cs="Times New Roman"/>
          <w:sz w:val="26"/>
          <w:szCs w:val="26"/>
        </w:rPr>
        <w:t xml:space="preserve">. расходы на содержание МКУ – 39 526,45 тыс. рублей), в 2024 году – 796 560,61 тыс. рублей (в </w:t>
      </w:r>
      <w:proofErr w:type="spellStart"/>
      <w:r w:rsidRPr="00AE4F5E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AE4F5E">
        <w:rPr>
          <w:rFonts w:ascii="Times New Roman" w:hAnsi="Times New Roman" w:cs="Times New Roman"/>
          <w:sz w:val="26"/>
          <w:szCs w:val="26"/>
        </w:rPr>
        <w:t>. расходы на содержание МКУ – 62 904,16 тыс. рублей).</w:t>
      </w:r>
    </w:p>
    <w:p w:rsidR="00AE4F5E" w:rsidRDefault="00AE4F5E" w:rsidP="00AE4F5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E4F5E">
        <w:rPr>
          <w:rFonts w:ascii="Times New Roman" w:hAnsi="Times New Roman" w:cs="Times New Roman"/>
          <w:sz w:val="26"/>
          <w:szCs w:val="26"/>
        </w:rPr>
        <w:t xml:space="preserve">Согласно проведенного анализа за 3 года, большую часть расходов на содержание Учреждения составляют расходы на заработную плату работникам и страховые взносы на заработную плату: в 2022 году – 89,27%, в 2023 году – 92,31%, в 2024 году – 73,24%. </w:t>
      </w:r>
    </w:p>
    <w:p w:rsidR="000F16A9" w:rsidRDefault="00E10CDF" w:rsidP="00AE4F5E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F16A9">
        <w:rPr>
          <w:rFonts w:ascii="Times New Roman" w:hAnsi="Times New Roman" w:cs="Times New Roman"/>
          <w:sz w:val="26"/>
          <w:szCs w:val="26"/>
        </w:rPr>
        <w:t>ри проведении проверки установлены нарушения (недостатки)</w:t>
      </w:r>
      <w:r w:rsidR="00AE4F5E">
        <w:rPr>
          <w:rFonts w:ascii="Times New Roman" w:hAnsi="Times New Roman" w:cs="Times New Roman"/>
          <w:sz w:val="26"/>
          <w:szCs w:val="26"/>
        </w:rPr>
        <w:t xml:space="preserve"> </w:t>
      </w:r>
      <w:r w:rsidR="00AE4F5E" w:rsidRPr="00AE4F5E">
        <w:rPr>
          <w:rFonts w:ascii="Times New Roman" w:hAnsi="Times New Roman" w:cs="Times New Roman"/>
          <w:sz w:val="26"/>
          <w:szCs w:val="26"/>
        </w:rPr>
        <w:t>по оформлению первичных документов</w:t>
      </w:r>
      <w:r w:rsidR="00AE4F5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законодательства о 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>бухгалтерском учете и других нормативных правовых актов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66A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21CB4" w:rsidRPr="00221CB4" w:rsidRDefault="00E10CDF" w:rsidP="00221CB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BC4671" w:rsidRPr="00BC4671">
        <w:rPr>
          <w:rFonts w:ascii="Times New Roman" w:hAnsi="Times New Roman" w:cs="Times New Roman"/>
          <w:sz w:val="26"/>
          <w:szCs w:val="26"/>
        </w:rPr>
        <w:t xml:space="preserve">а основании ст. 19 Решения Думы Находкинского городского округа от 30.10.2013 № 264-НПА «О Контрольно-счетной палате Находкинского городского округа», Контрольно-счетной палатой Находкинского городского округа </w:t>
      </w:r>
      <w:r w:rsidR="0009415F" w:rsidRPr="0009415F">
        <w:rPr>
          <w:rFonts w:ascii="Times New Roman" w:hAnsi="Times New Roman" w:cs="Times New Roman"/>
          <w:sz w:val="26"/>
          <w:szCs w:val="26"/>
        </w:rPr>
        <w:t xml:space="preserve">направлено рекомендательное письмо директору МКУ «УКС» с предложениями </w:t>
      </w:r>
      <w:bookmarkStart w:id="0" w:name="_GoBack"/>
      <w:bookmarkEnd w:id="0"/>
      <w:r w:rsidR="00221CB4" w:rsidRPr="00221CB4">
        <w:rPr>
          <w:rFonts w:ascii="Times New Roman" w:hAnsi="Times New Roman" w:cs="Times New Roman"/>
          <w:sz w:val="26"/>
          <w:szCs w:val="26"/>
        </w:rPr>
        <w:t>об устранении выявленных нарушений (недостатков).</w:t>
      </w:r>
    </w:p>
    <w:p w:rsidR="0043175B" w:rsidRDefault="0043175B" w:rsidP="0043175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C6DE7" w:rsidRPr="00DC6DE7" w:rsidRDefault="00DC6DE7" w:rsidP="00DC6DE7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 по проведенной проверке был направлен главе Находкинского городского округа в соответствии с решением Коллегии Контрольно-счетной палаты Находкинского городского округа. </w:t>
      </w:r>
    </w:p>
    <w:p w:rsidR="009344D1" w:rsidRPr="009344D1" w:rsidRDefault="00DC6DE7" w:rsidP="00DC6DE7">
      <w:pPr>
        <w:widowControl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проведенной проверке рассмотрена на заседании Думы Находкинского городского округа 30 </w:t>
      </w:r>
      <w:r w:rsidR="0009415F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Pr="00DC6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года.</w:t>
      </w:r>
    </w:p>
    <w:p w:rsidR="009344D1" w:rsidRPr="009344D1" w:rsidRDefault="009344D1" w:rsidP="00304D81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E0D" w:rsidRPr="009344D1" w:rsidRDefault="00D71E0D" w:rsidP="00D71E0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5542" w:rsidRDefault="00D71E0D" w:rsidP="00D71E0D">
      <w:pPr>
        <w:jc w:val="both"/>
        <w:rPr>
          <w:rFonts w:ascii="Times New Roman" w:hAnsi="Times New Roman" w:cs="Times New Roman"/>
          <w:sz w:val="28"/>
          <w:szCs w:val="28"/>
        </w:rPr>
      </w:pPr>
      <w:r w:rsidRPr="009344D1">
        <w:rPr>
          <w:rFonts w:ascii="Times New Roman" w:hAnsi="Times New Roman" w:cs="Times New Roman"/>
          <w:sz w:val="26"/>
          <w:szCs w:val="26"/>
        </w:rPr>
        <w:t xml:space="preserve">Председатель КСП НГО                                                   </w:t>
      </w:r>
      <w:r w:rsidR="00C52E30">
        <w:rPr>
          <w:rFonts w:ascii="Times New Roman" w:hAnsi="Times New Roman" w:cs="Times New Roman"/>
          <w:sz w:val="26"/>
          <w:szCs w:val="26"/>
        </w:rPr>
        <w:t xml:space="preserve">   </w:t>
      </w:r>
      <w:r w:rsidRPr="009344D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9C5744">
        <w:rPr>
          <w:rFonts w:ascii="Times New Roman" w:hAnsi="Times New Roman" w:cs="Times New Roman"/>
          <w:sz w:val="26"/>
          <w:szCs w:val="26"/>
        </w:rPr>
        <w:t>Д.С. Малявин</w:t>
      </w:r>
      <w:r w:rsidR="00E32226" w:rsidRPr="00407F7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C5542" w:rsidSect="00304D81">
      <w:footerReference w:type="default" r:id="rId7"/>
      <w:pgSz w:w="11906" w:h="16838"/>
      <w:pgMar w:top="709" w:right="850" w:bottom="284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793" w:rsidRDefault="00B56793" w:rsidP="005D47E6">
      <w:pPr>
        <w:spacing w:after="0" w:line="240" w:lineRule="auto"/>
      </w:pPr>
      <w:r>
        <w:separator/>
      </w:r>
    </w:p>
  </w:endnote>
  <w:endnote w:type="continuationSeparator" w:id="0">
    <w:p w:rsidR="00B56793" w:rsidRDefault="00B56793" w:rsidP="005D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249732"/>
      <w:docPartObj>
        <w:docPartGallery w:val="Page Numbers (Bottom of Page)"/>
        <w:docPartUnique/>
      </w:docPartObj>
    </w:sdtPr>
    <w:sdtEndPr/>
    <w:sdtContent>
      <w:p w:rsidR="005D47E6" w:rsidRDefault="005D47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5F">
          <w:rPr>
            <w:noProof/>
          </w:rPr>
          <w:t>1</w:t>
        </w:r>
        <w:r>
          <w:fldChar w:fldCharType="end"/>
        </w:r>
      </w:p>
    </w:sdtContent>
  </w:sdt>
  <w:p w:rsidR="005D47E6" w:rsidRDefault="005D47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793" w:rsidRDefault="00B56793" w:rsidP="005D47E6">
      <w:pPr>
        <w:spacing w:after="0" w:line="240" w:lineRule="auto"/>
      </w:pPr>
      <w:r>
        <w:separator/>
      </w:r>
    </w:p>
  </w:footnote>
  <w:footnote w:type="continuationSeparator" w:id="0">
    <w:p w:rsidR="00B56793" w:rsidRDefault="00B56793" w:rsidP="005D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0D4"/>
    <w:multiLevelType w:val="hybridMultilevel"/>
    <w:tmpl w:val="658E6E50"/>
    <w:lvl w:ilvl="0" w:tplc="2BFA8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811938"/>
    <w:multiLevelType w:val="hybridMultilevel"/>
    <w:tmpl w:val="2034CCA4"/>
    <w:lvl w:ilvl="0" w:tplc="EBAA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F5FDD"/>
    <w:multiLevelType w:val="hybridMultilevel"/>
    <w:tmpl w:val="CDE2F1A6"/>
    <w:lvl w:ilvl="0" w:tplc="EC5AE8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615103"/>
    <w:multiLevelType w:val="hybridMultilevel"/>
    <w:tmpl w:val="8E3AE54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48A26F3"/>
    <w:multiLevelType w:val="hybridMultilevel"/>
    <w:tmpl w:val="E89E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D3C"/>
    <w:multiLevelType w:val="hybridMultilevel"/>
    <w:tmpl w:val="45C06574"/>
    <w:lvl w:ilvl="0" w:tplc="5E0458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100332"/>
    <w:multiLevelType w:val="hybridMultilevel"/>
    <w:tmpl w:val="2F1495C8"/>
    <w:lvl w:ilvl="0" w:tplc="260E6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B47606"/>
    <w:multiLevelType w:val="hybridMultilevel"/>
    <w:tmpl w:val="21C83C4A"/>
    <w:lvl w:ilvl="0" w:tplc="260E6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6A"/>
    <w:rsid w:val="00046157"/>
    <w:rsid w:val="0009415F"/>
    <w:rsid w:val="000C335F"/>
    <w:rsid w:val="000C5542"/>
    <w:rsid w:val="000F16A9"/>
    <w:rsid w:val="001019AB"/>
    <w:rsid w:val="00102C3B"/>
    <w:rsid w:val="00107FDF"/>
    <w:rsid w:val="00157E01"/>
    <w:rsid w:val="00167B4F"/>
    <w:rsid w:val="00174B91"/>
    <w:rsid w:val="001858BC"/>
    <w:rsid w:val="00221CB4"/>
    <w:rsid w:val="00222910"/>
    <w:rsid w:val="00271288"/>
    <w:rsid w:val="00304D81"/>
    <w:rsid w:val="003061E7"/>
    <w:rsid w:val="00316EEA"/>
    <w:rsid w:val="003264CA"/>
    <w:rsid w:val="0033626B"/>
    <w:rsid w:val="00363A4F"/>
    <w:rsid w:val="00377807"/>
    <w:rsid w:val="003B6AEE"/>
    <w:rsid w:val="00407F78"/>
    <w:rsid w:val="0042529F"/>
    <w:rsid w:val="0043175B"/>
    <w:rsid w:val="004C213F"/>
    <w:rsid w:val="004D1422"/>
    <w:rsid w:val="004F03C4"/>
    <w:rsid w:val="00544A4D"/>
    <w:rsid w:val="00561C02"/>
    <w:rsid w:val="00563A4D"/>
    <w:rsid w:val="0058507B"/>
    <w:rsid w:val="005A0508"/>
    <w:rsid w:val="005A50AD"/>
    <w:rsid w:val="005C6078"/>
    <w:rsid w:val="005D47E6"/>
    <w:rsid w:val="00606276"/>
    <w:rsid w:val="006075AE"/>
    <w:rsid w:val="0064115A"/>
    <w:rsid w:val="006829BC"/>
    <w:rsid w:val="006A1D11"/>
    <w:rsid w:val="006F59C6"/>
    <w:rsid w:val="007C6846"/>
    <w:rsid w:val="007D6709"/>
    <w:rsid w:val="007E4A16"/>
    <w:rsid w:val="008054DD"/>
    <w:rsid w:val="00816167"/>
    <w:rsid w:val="008956FB"/>
    <w:rsid w:val="008B2764"/>
    <w:rsid w:val="00901D02"/>
    <w:rsid w:val="00914ED4"/>
    <w:rsid w:val="009178D1"/>
    <w:rsid w:val="009344D1"/>
    <w:rsid w:val="0094602B"/>
    <w:rsid w:val="0096297D"/>
    <w:rsid w:val="009B45A9"/>
    <w:rsid w:val="009B525A"/>
    <w:rsid w:val="009C5744"/>
    <w:rsid w:val="009E4F04"/>
    <w:rsid w:val="00A02656"/>
    <w:rsid w:val="00A365DF"/>
    <w:rsid w:val="00A43B62"/>
    <w:rsid w:val="00A56D2F"/>
    <w:rsid w:val="00A63FB8"/>
    <w:rsid w:val="00A75809"/>
    <w:rsid w:val="00A9315B"/>
    <w:rsid w:val="00AD5EBF"/>
    <w:rsid w:val="00AD6CEE"/>
    <w:rsid w:val="00AE4F5E"/>
    <w:rsid w:val="00AF44BF"/>
    <w:rsid w:val="00AF62EE"/>
    <w:rsid w:val="00B01155"/>
    <w:rsid w:val="00B16D1B"/>
    <w:rsid w:val="00B56793"/>
    <w:rsid w:val="00BB413E"/>
    <w:rsid w:val="00BC4671"/>
    <w:rsid w:val="00C01989"/>
    <w:rsid w:val="00C2766B"/>
    <w:rsid w:val="00C52E30"/>
    <w:rsid w:val="00C654DA"/>
    <w:rsid w:val="00C67833"/>
    <w:rsid w:val="00C77E6A"/>
    <w:rsid w:val="00C77FDE"/>
    <w:rsid w:val="00CA1F89"/>
    <w:rsid w:val="00CE6BE8"/>
    <w:rsid w:val="00CF1DBD"/>
    <w:rsid w:val="00CF3F25"/>
    <w:rsid w:val="00CF4DE4"/>
    <w:rsid w:val="00CF6E5B"/>
    <w:rsid w:val="00D01E3E"/>
    <w:rsid w:val="00D30213"/>
    <w:rsid w:val="00D31226"/>
    <w:rsid w:val="00D61D29"/>
    <w:rsid w:val="00D71E0D"/>
    <w:rsid w:val="00D95313"/>
    <w:rsid w:val="00DB77E2"/>
    <w:rsid w:val="00DC6DE7"/>
    <w:rsid w:val="00DE57F3"/>
    <w:rsid w:val="00E10CDF"/>
    <w:rsid w:val="00E32226"/>
    <w:rsid w:val="00E767A7"/>
    <w:rsid w:val="00ED2E4E"/>
    <w:rsid w:val="00EE5363"/>
    <w:rsid w:val="00F00B32"/>
    <w:rsid w:val="00F1289E"/>
    <w:rsid w:val="00F62F48"/>
    <w:rsid w:val="00FA4639"/>
    <w:rsid w:val="00FB182B"/>
    <w:rsid w:val="00F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1C3DCB-4654-4921-90B6-0D81CCC8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05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E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47E6"/>
  </w:style>
  <w:style w:type="paragraph" w:styleId="a6">
    <w:name w:val="footer"/>
    <w:basedOn w:val="a"/>
    <w:link w:val="a7"/>
    <w:uiPriority w:val="99"/>
    <w:unhideWhenUsed/>
    <w:rsid w:val="005D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47E6"/>
  </w:style>
  <w:style w:type="paragraph" w:styleId="a8">
    <w:name w:val="Balloon Text"/>
    <w:basedOn w:val="a"/>
    <w:link w:val="a9"/>
    <w:uiPriority w:val="99"/>
    <w:semiHidden/>
    <w:unhideWhenUsed/>
    <w:rsid w:val="0060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627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6E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054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">
    <w:name w:val="Основной текст1"/>
    <w:basedOn w:val="a0"/>
    <w:rsid w:val="00585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 Александра Сергеевна</dc:creator>
  <cp:keywords/>
  <dc:description/>
  <cp:lastModifiedBy>Ирина В. Карабанова</cp:lastModifiedBy>
  <cp:revision>3</cp:revision>
  <cp:lastPrinted>2022-12-06T23:31:00Z</cp:lastPrinted>
  <dcterms:created xsi:type="dcterms:W3CDTF">2025-09-02T04:13:00Z</dcterms:created>
  <dcterms:modified xsi:type="dcterms:W3CDTF">2025-09-02T04:41:00Z</dcterms:modified>
</cp:coreProperties>
</file>