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F0" w:rsidRPr="00A876F0" w:rsidRDefault="00A876F0" w:rsidP="00A876F0">
      <w:pPr>
        <w:widowControl w:val="0"/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76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КОНТРОЛЬНО-СЧЕТНАЯ ПАЛАТА </w:t>
      </w:r>
    </w:p>
    <w:p w:rsidR="00A876F0" w:rsidRPr="00A876F0" w:rsidRDefault="00A876F0" w:rsidP="00A876F0">
      <w:pPr>
        <w:widowControl w:val="0"/>
        <w:pBdr>
          <w:bottom w:val="single" w:sz="6" w:space="1" w:color="auto"/>
        </w:pBdr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76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НАХОДКИНСКОГО ГОРОДСКОГО ОКРУГА</w:t>
      </w:r>
    </w:p>
    <w:p w:rsidR="00A876F0" w:rsidRPr="00A876F0" w:rsidRDefault="00A876F0" w:rsidP="00A876F0">
      <w:pPr>
        <w:widowControl w:val="0"/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6F0" w:rsidRPr="00A876F0" w:rsidRDefault="00A876F0" w:rsidP="00A876F0">
      <w:pPr>
        <w:widowControl w:val="0"/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507B" w:rsidRDefault="00B16D1B" w:rsidP="0058507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542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проведенных Контрольно-счетной палатой Находкинского городского округа контрольных и </w:t>
      </w:r>
    </w:p>
    <w:p w:rsidR="005A50AD" w:rsidRPr="000C5542" w:rsidRDefault="00B16D1B" w:rsidP="0058507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542">
        <w:rPr>
          <w:rFonts w:ascii="Times New Roman" w:hAnsi="Times New Roman" w:cs="Times New Roman"/>
          <w:b/>
          <w:sz w:val="26"/>
          <w:szCs w:val="26"/>
        </w:rPr>
        <w:t>экспертно-аналитических мероприятиях</w:t>
      </w:r>
      <w:r w:rsidR="000C5542" w:rsidRPr="000C5542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D4561D">
        <w:rPr>
          <w:rFonts w:ascii="Times New Roman" w:hAnsi="Times New Roman" w:cs="Times New Roman"/>
          <w:b/>
          <w:sz w:val="26"/>
          <w:szCs w:val="26"/>
        </w:rPr>
        <w:t>4</w:t>
      </w:r>
      <w:r w:rsidR="000C5542" w:rsidRPr="000C5542">
        <w:rPr>
          <w:rFonts w:ascii="Times New Roman" w:hAnsi="Times New Roman" w:cs="Times New Roman"/>
          <w:b/>
          <w:sz w:val="26"/>
          <w:szCs w:val="26"/>
        </w:rPr>
        <w:t xml:space="preserve"> квартале 202</w:t>
      </w:r>
      <w:r w:rsidR="00EE5363">
        <w:rPr>
          <w:rFonts w:ascii="Times New Roman" w:hAnsi="Times New Roman" w:cs="Times New Roman"/>
          <w:b/>
          <w:sz w:val="26"/>
          <w:szCs w:val="26"/>
        </w:rPr>
        <w:t>3</w:t>
      </w:r>
      <w:r w:rsidR="000C5542" w:rsidRPr="000C5542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0C5542">
        <w:rPr>
          <w:rFonts w:ascii="Times New Roman" w:hAnsi="Times New Roman" w:cs="Times New Roman"/>
          <w:b/>
          <w:sz w:val="26"/>
          <w:szCs w:val="26"/>
        </w:rPr>
        <w:t>.</w:t>
      </w:r>
    </w:p>
    <w:p w:rsidR="00CF4DE4" w:rsidRPr="000C5542" w:rsidRDefault="00CF4DE4" w:rsidP="0058507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4DE4" w:rsidRPr="000C5542" w:rsidRDefault="00CF4DE4" w:rsidP="00C52E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5542">
        <w:rPr>
          <w:rFonts w:ascii="Times New Roman" w:hAnsi="Times New Roman" w:cs="Times New Roman"/>
          <w:sz w:val="26"/>
          <w:szCs w:val="26"/>
        </w:rPr>
        <w:t xml:space="preserve">В </w:t>
      </w:r>
      <w:r w:rsidR="00AF4AFD">
        <w:rPr>
          <w:rFonts w:ascii="Times New Roman" w:hAnsi="Times New Roman" w:cs="Times New Roman"/>
          <w:sz w:val="26"/>
          <w:szCs w:val="26"/>
        </w:rPr>
        <w:t>4</w:t>
      </w:r>
      <w:r w:rsidRPr="000C5542">
        <w:rPr>
          <w:rFonts w:ascii="Times New Roman" w:hAnsi="Times New Roman" w:cs="Times New Roman"/>
          <w:sz w:val="26"/>
          <w:szCs w:val="26"/>
        </w:rPr>
        <w:t xml:space="preserve"> квартале 202</w:t>
      </w:r>
      <w:r w:rsidR="00EE5363">
        <w:rPr>
          <w:rFonts w:ascii="Times New Roman" w:hAnsi="Times New Roman" w:cs="Times New Roman"/>
          <w:sz w:val="26"/>
          <w:szCs w:val="26"/>
        </w:rPr>
        <w:t>3</w:t>
      </w:r>
      <w:r w:rsidRPr="000C5542">
        <w:rPr>
          <w:rFonts w:ascii="Times New Roman" w:hAnsi="Times New Roman" w:cs="Times New Roman"/>
          <w:sz w:val="26"/>
          <w:szCs w:val="26"/>
        </w:rPr>
        <w:t xml:space="preserve"> года Контрольно-счетной палатой Находкинского городского округа проведены следующие </w:t>
      </w:r>
      <w:r w:rsidRPr="000C5542">
        <w:rPr>
          <w:rFonts w:ascii="Times New Roman" w:hAnsi="Times New Roman" w:cs="Times New Roman"/>
          <w:b/>
          <w:sz w:val="26"/>
          <w:szCs w:val="26"/>
        </w:rPr>
        <w:t>экспертно-аналитические мероприятия</w:t>
      </w:r>
      <w:r w:rsidRPr="000C5542">
        <w:rPr>
          <w:rFonts w:ascii="Times New Roman" w:hAnsi="Times New Roman" w:cs="Times New Roman"/>
          <w:sz w:val="26"/>
          <w:szCs w:val="26"/>
        </w:rPr>
        <w:t>:</w:t>
      </w:r>
    </w:p>
    <w:p w:rsidR="00AF4AFD" w:rsidRDefault="00384792" w:rsidP="00C52E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F4AFD">
        <w:rPr>
          <w:rFonts w:ascii="Times New Roman" w:hAnsi="Times New Roman" w:cs="Times New Roman"/>
          <w:sz w:val="26"/>
          <w:szCs w:val="26"/>
        </w:rPr>
        <w:t>«</w:t>
      </w:r>
      <w:r w:rsidR="00AF4AFD" w:rsidRPr="00AF4AFD">
        <w:rPr>
          <w:rFonts w:ascii="Times New Roman" w:hAnsi="Times New Roman" w:cs="Times New Roman"/>
          <w:sz w:val="26"/>
          <w:szCs w:val="26"/>
        </w:rPr>
        <w:t>Мониторинг и анализ исполнения бюджета Находкинского городского округа за последние 5 лет в рамках экспертизы проекта бюджета Находкинского городского округа на 2024 год и плановый период 2025-2026 годов</w:t>
      </w:r>
      <w:r w:rsidR="00AF4AFD">
        <w:rPr>
          <w:rFonts w:ascii="Times New Roman" w:hAnsi="Times New Roman" w:cs="Times New Roman"/>
          <w:sz w:val="26"/>
          <w:szCs w:val="26"/>
        </w:rPr>
        <w:t>».</w:t>
      </w:r>
    </w:p>
    <w:p w:rsidR="00AF4AFD" w:rsidRDefault="00AF4AFD" w:rsidP="00C52E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«</w:t>
      </w:r>
      <w:r w:rsidRPr="00AF4AFD">
        <w:rPr>
          <w:rFonts w:ascii="Times New Roman" w:hAnsi="Times New Roman" w:cs="Times New Roman"/>
          <w:sz w:val="26"/>
          <w:szCs w:val="26"/>
        </w:rPr>
        <w:t>Анализ достижения результатов реализации показателей прогнозов социально-экономического развития Находкинского городского округа за период 2018-2022 годы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84792" w:rsidRDefault="00AF4AFD" w:rsidP="00C52E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«</w:t>
      </w:r>
      <w:r w:rsidR="00384792">
        <w:rPr>
          <w:rFonts w:ascii="Times New Roman" w:hAnsi="Times New Roman" w:cs="Times New Roman"/>
          <w:sz w:val="26"/>
          <w:szCs w:val="26"/>
        </w:rPr>
        <w:t xml:space="preserve">Проверка отчета администрации НГО об исполнении бюджета Находкинского городского округа за </w:t>
      </w:r>
      <w:r>
        <w:rPr>
          <w:rFonts w:ascii="Times New Roman" w:hAnsi="Times New Roman" w:cs="Times New Roman"/>
          <w:sz w:val="26"/>
          <w:szCs w:val="26"/>
        </w:rPr>
        <w:t>9</w:t>
      </w:r>
      <w:r w:rsidR="003847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месяцев</w:t>
      </w:r>
      <w:r w:rsidR="00384792">
        <w:rPr>
          <w:rFonts w:ascii="Times New Roman" w:hAnsi="Times New Roman" w:cs="Times New Roman"/>
          <w:sz w:val="26"/>
          <w:szCs w:val="26"/>
        </w:rPr>
        <w:t xml:space="preserve"> 2023 года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F3ADD" w:rsidRDefault="00AF4AFD" w:rsidP="00C52E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E3E5F">
        <w:rPr>
          <w:rFonts w:ascii="Times New Roman" w:hAnsi="Times New Roman" w:cs="Times New Roman"/>
          <w:sz w:val="26"/>
          <w:szCs w:val="26"/>
        </w:rPr>
        <w:t xml:space="preserve">. </w:t>
      </w:r>
      <w:r w:rsidR="0033626B" w:rsidRPr="000C5542">
        <w:rPr>
          <w:rFonts w:ascii="Times New Roman" w:hAnsi="Times New Roman" w:cs="Times New Roman"/>
          <w:sz w:val="26"/>
          <w:szCs w:val="26"/>
        </w:rPr>
        <w:t xml:space="preserve">Подготовлены </w:t>
      </w:r>
      <w:r>
        <w:rPr>
          <w:rFonts w:ascii="Times New Roman" w:hAnsi="Times New Roman" w:cs="Times New Roman"/>
          <w:sz w:val="26"/>
          <w:szCs w:val="26"/>
        </w:rPr>
        <w:t>три</w:t>
      </w:r>
      <w:r w:rsidR="0033626B" w:rsidRPr="008E3E5F">
        <w:rPr>
          <w:rFonts w:ascii="Times New Roman" w:hAnsi="Times New Roman" w:cs="Times New Roman"/>
          <w:sz w:val="26"/>
          <w:szCs w:val="26"/>
        </w:rPr>
        <w:t xml:space="preserve"> заключения</w:t>
      </w:r>
      <w:r w:rsidR="00AD5EBF" w:rsidRPr="008E3E5F">
        <w:rPr>
          <w:rFonts w:ascii="Times New Roman" w:hAnsi="Times New Roman" w:cs="Times New Roman"/>
          <w:sz w:val="26"/>
          <w:szCs w:val="26"/>
        </w:rPr>
        <w:t xml:space="preserve"> </w:t>
      </w:r>
      <w:r w:rsidR="00AD5EBF" w:rsidRPr="000C5542">
        <w:rPr>
          <w:rFonts w:ascii="Times New Roman" w:hAnsi="Times New Roman" w:cs="Times New Roman"/>
          <w:sz w:val="26"/>
          <w:szCs w:val="26"/>
        </w:rPr>
        <w:t>к проект</w:t>
      </w:r>
      <w:r w:rsidR="00CE6BE8" w:rsidRPr="000C5542">
        <w:rPr>
          <w:rFonts w:ascii="Times New Roman" w:hAnsi="Times New Roman" w:cs="Times New Roman"/>
          <w:sz w:val="26"/>
          <w:szCs w:val="26"/>
        </w:rPr>
        <w:t>ам</w:t>
      </w:r>
      <w:r w:rsidR="00AD5EBF" w:rsidRPr="000C5542">
        <w:rPr>
          <w:rFonts w:ascii="Times New Roman" w:hAnsi="Times New Roman" w:cs="Times New Roman"/>
          <w:sz w:val="26"/>
          <w:szCs w:val="26"/>
        </w:rPr>
        <w:t xml:space="preserve"> решения Думы </w:t>
      </w:r>
      <w:r w:rsidR="001019AB" w:rsidRPr="000C5542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Думы Находкинского городского округа от </w:t>
      </w:r>
      <w:r w:rsidR="00EE5363">
        <w:rPr>
          <w:rFonts w:ascii="Times New Roman" w:hAnsi="Times New Roman" w:cs="Times New Roman"/>
          <w:sz w:val="26"/>
          <w:szCs w:val="26"/>
        </w:rPr>
        <w:t>2</w:t>
      </w:r>
      <w:r w:rsidR="001019AB" w:rsidRPr="000C5542">
        <w:rPr>
          <w:rFonts w:ascii="Times New Roman" w:hAnsi="Times New Roman" w:cs="Times New Roman"/>
          <w:sz w:val="26"/>
          <w:szCs w:val="26"/>
        </w:rPr>
        <w:t>1.12.202</w:t>
      </w:r>
      <w:r w:rsidR="00EE5363">
        <w:rPr>
          <w:rFonts w:ascii="Times New Roman" w:hAnsi="Times New Roman" w:cs="Times New Roman"/>
          <w:sz w:val="26"/>
          <w:szCs w:val="26"/>
        </w:rPr>
        <w:t>2</w:t>
      </w:r>
      <w:r w:rsidR="001019AB" w:rsidRPr="000C5542">
        <w:rPr>
          <w:rFonts w:ascii="Times New Roman" w:hAnsi="Times New Roman" w:cs="Times New Roman"/>
          <w:sz w:val="26"/>
          <w:szCs w:val="26"/>
        </w:rPr>
        <w:t xml:space="preserve"> № </w:t>
      </w:r>
      <w:r w:rsidR="00EE5363">
        <w:rPr>
          <w:rFonts w:ascii="Times New Roman" w:hAnsi="Times New Roman" w:cs="Times New Roman"/>
          <w:sz w:val="26"/>
          <w:szCs w:val="26"/>
        </w:rPr>
        <w:t>4</w:t>
      </w:r>
      <w:r w:rsidR="001019AB" w:rsidRPr="000C5542">
        <w:rPr>
          <w:rFonts w:ascii="Times New Roman" w:hAnsi="Times New Roman" w:cs="Times New Roman"/>
          <w:sz w:val="26"/>
          <w:szCs w:val="26"/>
        </w:rPr>
        <w:t>8-НПА «О бюджете Находкинского городского округа на 202</w:t>
      </w:r>
      <w:r w:rsidR="00EE5363">
        <w:rPr>
          <w:rFonts w:ascii="Times New Roman" w:hAnsi="Times New Roman" w:cs="Times New Roman"/>
          <w:sz w:val="26"/>
          <w:szCs w:val="26"/>
        </w:rPr>
        <w:t>3</w:t>
      </w:r>
      <w:r w:rsidR="001019AB" w:rsidRPr="000C5542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EE5363">
        <w:rPr>
          <w:rFonts w:ascii="Times New Roman" w:hAnsi="Times New Roman" w:cs="Times New Roman"/>
          <w:sz w:val="26"/>
          <w:szCs w:val="26"/>
        </w:rPr>
        <w:t>4</w:t>
      </w:r>
      <w:r w:rsidR="001019AB" w:rsidRPr="000C5542">
        <w:rPr>
          <w:rFonts w:ascii="Times New Roman" w:hAnsi="Times New Roman" w:cs="Times New Roman"/>
          <w:sz w:val="26"/>
          <w:szCs w:val="26"/>
        </w:rPr>
        <w:t>-202</w:t>
      </w:r>
      <w:r w:rsidR="00EE5363">
        <w:rPr>
          <w:rFonts w:ascii="Times New Roman" w:hAnsi="Times New Roman" w:cs="Times New Roman"/>
          <w:sz w:val="26"/>
          <w:szCs w:val="26"/>
        </w:rPr>
        <w:t>5</w:t>
      </w:r>
      <w:r w:rsidR="001019AB" w:rsidRPr="000C5542">
        <w:rPr>
          <w:rFonts w:ascii="Times New Roman" w:hAnsi="Times New Roman" w:cs="Times New Roman"/>
          <w:sz w:val="26"/>
          <w:szCs w:val="26"/>
        </w:rPr>
        <w:t xml:space="preserve"> годов» от </w:t>
      </w:r>
      <w:r w:rsidR="00D44DA0">
        <w:rPr>
          <w:rFonts w:ascii="Times New Roman" w:hAnsi="Times New Roman" w:cs="Times New Roman"/>
          <w:sz w:val="26"/>
          <w:szCs w:val="26"/>
        </w:rPr>
        <w:t>19</w:t>
      </w:r>
      <w:r w:rsidR="004F03C4" w:rsidRPr="008E3E5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4F03C4" w:rsidRPr="008E3E5F">
        <w:rPr>
          <w:rFonts w:ascii="Times New Roman" w:hAnsi="Times New Roman" w:cs="Times New Roman"/>
          <w:sz w:val="26"/>
          <w:szCs w:val="26"/>
        </w:rPr>
        <w:t>0.202</w:t>
      </w:r>
      <w:r w:rsidR="00EE5363" w:rsidRPr="008E3E5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,</w:t>
      </w:r>
      <w:r w:rsidR="004F03C4" w:rsidRPr="008E3E5F">
        <w:rPr>
          <w:rFonts w:ascii="Times New Roman" w:hAnsi="Times New Roman" w:cs="Times New Roman"/>
          <w:sz w:val="26"/>
          <w:szCs w:val="26"/>
        </w:rPr>
        <w:t xml:space="preserve"> от </w:t>
      </w:r>
      <w:r w:rsidR="00D44DA0">
        <w:rPr>
          <w:rFonts w:ascii="Times New Roman" w:hAnsi="Times New Roman" w:cs="Times New Roman"/>
          <w:sz w:val="26"/>
          <w:szCs w:val="26"/>
        </w:rPr>
        <w:t>2</w:t>
      </w:r>
      <w:r w:rsidR="00EE5363" w:rsidRPr="008E3E5F">
        <w:rPr>
          <w:rFonts w:ascii="Times New Roman" w:hAnsi="Times New Roman" w:cs="Times New Roman"/>
          <w:sz w:val="26"/>
          <w:szCs w:val="26"/>
        </w:rPr>
        <w:t>1</w:t>
      </w:r>
      <w:r w:rsidR="004F03C4" w:rsidRPr="008E3E5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4F03C4" w:rsidRPr="008E3E5F">
        <w:rPr>
          <w:rFonts w:ascii="Times New Roman" w:hAnsi="Times New Roman" w:cs="Times New Roman"/>
          <w:sz w:val="26"/>
          <w:szCs w:val="26"/>
        </w:rPr>
        <w:t>.202</w:t>
      </w:r>
      <w:r w:rsidR="00EE5363" w:rsidRPr="008E3E5F">
        <w:rPr>
          <w:rFonts w:ascii="Times New Roman" w:hAnsi="Times New Roman" w:cs="Times New Roman"/>
          <w:sz w:val="26"/>
          <w:szCs w:val="26"/>
        </w:rPr>
        <w:t>3</w:t>
      </w:r>
      <w:r w:rsidR="001019AB" w:rsidRPr="008E3E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от 15.12.2023 года.</w:t>
      </w:r>
    </w:p>
    <w:p w:rsidR="00AF4AFD" w:rsidRPr="00AF4AFD" w:rsidRDefault="00AF4AFD" w:rsidP="00AF4A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Проведена экспертиза проекта </w:t>
      </w:r>
      <w:r w:rsidRPr="00AF4AFD">
        <w:rPr>
          <w:rFonts w:ascii="Times New Roman" w:hAnsi="Times New Roman" w:cs="Times New Roman"/>
          <w:sz w:val="26"/>
          <w:szCs w:val="26"/>
        </w:rPr>
        <w:t>решения Думы Находкинского городского округа «О бюджете Находкинского городского округа на 2024 год и плановый период 2025 и 2026 годов»</w:t>
      </w:r>
      <w:r w:rsidR="00FC76AE">
        <w:rPr>
          <w:rFonts w:ascii="Times New Roman" w:hAnsi="Times New Roman" w:cs="Times New Roman"/>
          <w:sz w:val="26"/>
          <w:szCs w:val="26"/>
        </w:rPr>
        <w:t xml:space="preserve"> и подготовлены два заключения</w:t>
      </w:r>
      <w:r w:rsidRPr="00AF4AFD">
        <w:rPr>
          <w:rFonts w:ascii="Times New Roman" w:hAnsi="Times New Roman" w:cs="Times New Roman"/>
          <w:sz w:val="26"/>
          <w:szCs w:val="26"/>
        </w:rPr>
        <w:t xml:space="preserve"> к 1 чтению</w:t>
      </w:r>
      <w:r w:rsidR="00FC76AE">
        <w:rPr>
          <w:rFonts w:ascii="Times New Roman" w:hAnsi="Times New Roman" w:cs="Times New Roman"/>
          <w:sz w:val="26"/>
          <w:szCs w:val="26"/>
        </w:rPr>
        <w:t xml:space="preserve"> и ко 2 и 3 чтению.</w:t>
      </w:r>
    </w:p>
    <w:p w:rsidR="00970A89" w:rsidRDefault="00AF4AFD" w:rsidP="00970A8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82762F">
        <w:rPr>
          <w:rFonts w:ascii="Times New Roman" w:hAnsi="Times New Roman" w:cs="Times New Roman"/>
          <w:sz w:val="26"/>
          <w:szCs w:val="26"/>
        </w:rPr>
        <w:t xml:space="preserve">. </w:t>
      </w:r>
      <w:r w:rsidR="002F5397">
        <w:rPr>
          <w:rFonts w:ascii="Times New Roman" w:hAnsi="Times New Roman" w:cs="Times New Roman"/>
          <w:sz w:val="26"/>
          <w:szCs w:val="26"/>
        </w:rPr>
        <w:t>Подготовлен</w:t>
      </w:r>
      <w:r>
        <w:rPr>
          <w:rFonts w:ascii="Times New Roman" w:hAnsi="Times New Roman" w:cs="Times New Roman"/>
          <w:sz w:val="26"/>
          <w:szCs w:val="26"/>
        </w:rPr>
        <w:t>о</w:t>
      </w:r>
      <w:r w:rsidR="002F5397">
        <w:rPr>
          <w:rFonts w:ascii="Times New Roman" w:hAnsi="Times New Roman" w:cs="Times New Roman"/>
          <w:sz w:val="26"/>
          <w:szCs w:val="26"/>
        </w:rPr>
        <w:t xml:space="preserve"> з</w:t>
      </w:r>
      <w:r w:rsidR="00970A89" w:rsidRPr="00970A89">
        <w:rPr>
          <w:rFonts w:ascii="Times New Roman" w:hAnsi="Times New Roman" w:cs="Times New Roman"/>
          <w:sz w:val="26"/>
          <w:szCs w:val="26"/>
        </w:rPr>
        <w:t>аключени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70A89" w:rsidRPr="00970A89">
        <w:rPr>
          <w:rFonts w:ascii="Times New Roman" w:hAnsi="Times New Roman" w:cs="Times New Roman"/>
          <w:sz w:val="26"/>
          <w:szCs w:val="26"/>
        </w:rPr>
        <w:t xml:space="preserve"> к проект</w:t>
      </w:r>
      <w:r>
        <w:rPr>
          <w:rFonts w:ascii="Times New Roman" w:hAnsi="Times New Roman" w:cs="Times New Roman"/>
          <w:sz w:val="26"/>
          <w:szCs w:val="26"/>
        </w:rPr>
        <w:t>у</w:t>
      </w:r>
      <w:r w:rsidR="00970A89" w:rsidRPr="00970A89">
        <w:rPr>
          <w:rFonts w:ascii="Times New Roman" w:hAnsi="Times New Roman" w:cs="Times New Roman"/>
          <w:sz w:val="26"/>
          <w:szCs w:val="26"/>
        </w:rPr>
        <w:t xml:space="preserve"> решения Думы</w:t>
      </w:r>
      <w:r w:rsidR="00D44DA0">
        <w:rPr>
          <w:rFonts w:ascii="Times New Roman" w:hAnsi="Times New Roman" w:cs="Times New Roman"/>
          <w:sz w:val="26"/>
          <w:szCs w:val="26"/>
        </w:rPr>
        <w:t xml:space="preserve"> </w:t>
      </w:r>
      <w:r w:rsidR="00D44DA0" w:rsidRPr="00D44DA0">
        <w:rPr>
          <w:rFonts w:ascii="Times New Roman" w:hAnsi="Times New Roman" w:cs="Times New Roman"/>
          <w:sz w:val="26"/>
          <w:szCs w:val="26"/>
        </w:rPr>
        <w:t>«О внесении изменений в решение Думы Находкинского городского округа от</w:t>
      </w:r>
      <w:r w:rsidR="00E2060E">
        <w:rPr>
          <w:rFonts w:ascii="Times New Roman" w:hAnsi="Times New Roman" w:cs="Times New Roman"/>
          <w:sz w:val="26"/>
          <w:szCs w:val="26"/>
        </w:rPr>
        <w:t xml:space="preserve"> </w:t>
      </w:r>
      <w:r w:rsidR="00D44DA0" w:rsidRPr="00D44DA0">
        <w:rPr>
          <w:rFonts w:ascii="Times New Roman" w:hAnsi="Times New Roman" w:cs="Times New Roman"/>
          <w:sz w:val="26"/>
          <w:szCs w:val="26"/>
        </w:rPr>
        <w:t>26.02.2021 № 786-НПА «О денежном содержании</w:t>
      </w:r>
      <w:r w:rsidR="00D44DA0">
        <w:rPr>
          <w:rFonts w:ascii="Times New Roman" w:hAnsi="Times New Roman" w:cs="Times New Roman"/>
          <w:sz w:val="26"/>
          <w:szCs w:val="26"/>
        </w:rPr>
        <w:t xml:space="preserve"> </w:t>
      </w:r>
      <w:r w:rsidR="00D44DA0" w:rsidRPr="00D44DA0">
        <w:rPr>
          <w:rFonts w:ascii="Times New Roman" w:hAnsi="Times New Roman" w:cs="Times New Roman"/>
          <w:sz w:val="26"/>
          <w:szCs w:val="26"/>
        </w:rPr>
        <w:t>(вознаграждении) лиц, замещающих муниципальные должности в органах местного самоуправления Находкинского городского округа»</w:t>
      </w:r>
      <w:r w:rsidR="00D44DA0">
        <w:rPr>
          <w:rFonts w:ascii="Times New Roman" w:hAnsi="Times New Roman" w:cs="Times New Roman"/>
          <w:sz w:val="26"/>
          <w:szCs w:val="26"/>
        </w:rPr>
        <w:t>.</w:t>
      </w:r>
      <w:r w:rsidR="00D44DA0" w:rsidRPr="00D44DA0">
        <w:rPr>
          <w:rFonts w:ascii="Times New Roman" w:hAnsi="Times New Roman" w:cs="Times New Roman"/>
          <w:sz w:val="26"/>
          <w:szCs w:val="26"/>
        </w:rPr>
        <w:t xml:space="preserve"> </w:t>
      </w:r>
      <w:r w:rsidR="00970A89" w:rsidRPr="00970A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9AB" w:rsidRDefault="00A56D2F" w:rsidP="00C52E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5542">
        <w:rPr>
          <w:rFonts w:ascii="Times New Roman" w:hAnsi="Times New Roman" w:cs="Times New Roman"/>
          <w:sz w:val="26"/>
          <w:szCs w:val="26"/>
        </w:rPr>
        <w:t xml:space="preserve">Нарушений действующего бюджетного законодательства не выявлено. </w:t>
      </w:r>
      <w:r w:rsidR="00D44DA0">
        <w:rPr>
          <w:rFonts w:ascii="Times New Roman" w:hAnsi="Times New Roman" w:cs="Times New Roman"/>
          <w:sz w:val="26"/>
          <w:szCs w:val="26"/>
        </w:rPr>
        <w:t>Результаты экспертно-аналитических мероприятий заслушаны</w:t>
      </w:r>
      <w:r w:rsidR="00D30213" w:rsidRPr="000C5542">
        <w:rPr>
          <w:rFonts w:ascii="Times New Roman" w:hAnsi="Times New Roman" w:cs="Times New Roman"/>
          <w:sz w:val="26"/>
          <w:szCs w:val="26"/>
        </w:rPr>
        <w:t xml:space="preserve"> на </w:t>
      </w:r>
      <w:r w:rsidR="000C5542">
        <w:rPr>
          <w:rFonts w:ascii="Times New Roman" w:hAnsi="Times New Roman" w:cs="Times New Roman"/>
          <w:sz w:val="26"/>
          <w:szCs w:val="26"/>
        </w:rPr>
        <w:t>заседани</w:t>
      </w:r>
      <w:r w:rsidR="00970A89">
        <w:rPr>
          <w:rFonts w:ascii="Times New Roman" w:hAnsi="Times New Roman" w:cs="Times New Roman"/>
          <w:sz w:val="26"/>
          <w:szCs w:val="26"/>
        </w:rPr>
        <w:t>ях</w:t>
      </w:r>
      <w:r w:rsidR="000C5542">
        <w:rPr>
          <w:rFonts w:ascii="Times New Roman" w:hAnsi="Times New Roman" w:cs="Times New Roman"/>
          <w:sz w:val="26"/>
          <w:szCs w:val="26"/>
        </w:rPr>
        <w:t xml:space="preserve"> </w:t>
      </w:r>
      <w:r w:rsidR="00D30213" w:rsidRPr="000C5542">
        <w:rPr>
          <w:rFonts w:ascii="Times New Roman" w:hAnsi="Times New Roman" w:cs="Times New Roman"/>
          <w:sz w:val="26"/>
          <w:szCs w:val="26"/>
        </w:rPr>
        <w:t>Дум</w:t>
      </w:r>
      <w:r w:rsidR="000C5542">
        <w:rPr>
          <w:rFonts w:ascii="Times New Roman" w:hAnsi="Times New Roman" w:cs="Times New Roman"/>
          <w:sz w:val="26"/>
          <w:szCs w:val="26"/>
        </w:rPr>
        <w:t>ы</w:t>
      </w:r>
      <w:r w:rsidR="00D30213" w:rsidRPr="000C5542">
        <w:rPr>
          <w:rFonts w:ascii="Times New Roman" w:hAnsi="Times New Roman" w:cs="Times New Roman"/>
          <w:sz w:val="26"/>
          <w:szCs w:val="26"/>
        </w:rPr>
        <w:t xml:space="preserve"> НГО.</w:t>
      </w:r>
    </w:p>
    <w:p w:rsidR="00B75A1F" w:rsidRDefault="0082762F" w:rsidP="00C52E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планом работы КСП НГО на 2023 год в</w:t>
      </w:r>
      <w:r w:rsidR="00E32226" w:rsidRPr="000C5542">
        <w:rPr>
          <w:rFonts w:ascii="Times New Roman" w:hAnsi="Times New Roman" w:cs="Times New Roman"/>
          <w:sz w:val="26"/>
          <w:szCs w:val="26"/>
        </w:rPr>
        <w:t xml:space="preserve"> </w:t>
      </w:r>
      <w:r w:rsidR="00FC76AE">
        <w:rPr>
          <w:rFonts w:ascii="Times New Roman" w:hAnsi="Times New Roman" w:cs="Times New Roman"/>
          <w:sz w:val="26"/>
          <w:szCs w:val="26"/>
        </w:rPr>
        <w:t>4</w:t>
      </w:r>
      <w:r w:rsidR="00E32226" w:rsidRPr="000C5542">
        <w:rPr>
          <w:rFonts w:ascii="Times New Roman" w:hAnsi="Times New Roman" w:cs="Times New Roman"/>
          <w:sz w:val="26"/>
          <w:szCs w:val="26"/>
        </w:rPr>
        <w:t xml:space="preserve"> квартале 202</w:t>
      </w:r>
      <w:r w:rsidR="00EE5363">
        <w:rPr>
          <w:rFonts w:ascii="Times New Roman" w:hAnsi="Times New Roman" w:cs="Times New Roman"/>
          <w:sz w:val="26"/>
          <w:szCs w:val="26"/>
        </w:rPr>
        <w:t>3</w:t>
      </w:r>
      <w:r w:rsidR="00E32226" w:rsidRPr="000C5542">
        <w:rPr>
          <w:rFonts w:ascii="Times New Roman" w:hAnsi="Times New Roman" w:cs="Times New Roman"/>
          <w:sz w:val="26"/>
          <w:szCs w:val="26"/>
        </w:rPr>
        <w:t xml:space="preserve"> года Контрольно-счетной палатой Находкинского городского округа </w:t>
      </w:r>
      <w:r w:rsidR="00384792">
        <w:rPr>
          <w:rFonts w:ascii="Times New Roman" w:hAnsi="Times New Roman" w:cs="Times New Roman"/>
          <w:sz w:val="26"/>
          <w:szCs w:val="26"/>
        </w:rPr>
        <w:t xml:space="preserve">проведено </w:t>
      </w:r>
      <w:r w:rsidR="00343009">
        <w:rPr>
          <w:rFonts w:ascii="Times New Roman" w:hAnsi="Times New Roman" w:cs="Times New Roman"/>
          <w:sz w:val="26"/>
          <w:szCs w:val="26"/>
        </w:rPr>
        <w:t>3</w:t>
      </w:r>
      <w:r w:rsidR="008E3E5F">
        <w:rPr>
          <w:rFonts w:ascii="Times New Roman" w:hAnsi="Times New Roman" w:cs="Times New Roman"/>
          <w:sz w:val="26"/>
          <w:szCs w:val="26"/>
        </w:rPr>
        <w:t xml:space="preserve"> контрольн</w:t>
      </w:r>
      <w:r w:rsidR="00343009">
        <w:rPr>
          <w:rFonts w:ascii="Times New Roman" w:hAnsi="Times New Roman" w:cs="Times New Roman"/>
          <w:sz w:val="26"/>
          <w:szCs w:val="26"/>
        </w:rPr>
        <w:t>ых</w:t>
      </w:r>
      <w:r w:rsidR="008E3E5F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343009">
        <w:rPr>
          <w:rFonts w:ascii="Times New Roman" w:hAnsi="Times New Roman" w:cs="Times New Roman"/>
          <w:sz w:val="26"/>
          <w:szCs w:val="26"/>
        </w:rPr>
        <w:t>я</w:t>
      </w:r>
      <w:r w:rsidR="000F3ADD">
        <w:rPr>
          <w:rFonts w:ascii="Times New Roman" w:hAnsi="Times New Roman" w:cs="Times New Roman"/>
          <w:sz w:val="26"/>
          <w:szCs w:val="26"/>
        </w:rPr>
        <w:t>.</w:t>
      </w:r>
      <w:r w:rsidR="008E3E5F">
        <w:rPr>
          <w:rFonts w:ascii="Times New Roman" w:hAnsi="Times New Roman" w:cs="Times New Roman"/>
          <w:sz w:val="26"/>
          <w:szCs w:val="26"/>
        </w:rPr>
        <w:t xml:space="preserve"> </w:t>
      </w:r>
      <w:r w:rsidR="00055D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5A1F" w:rsidRDefault="00B75A1F" w:rsidP="00C52E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5542">
        <w:rPr>
          <w:rFonts w:ascii="Times New Roman" w:hAnsi="Times New Roman" w:cs="Times New Roman"/>
          <w:sz w:val="26"/>
          <w:szCs w:val="26"/>
        </w:rPr>
        <w:t>По результатам проведенн</w:t>
      </w:r>
      <w:r w:rsidR="00343009">
        <w:rPr>
          <w:rFonts w:ascii="Times New Roman" w:hAnsi="Times New Roman" w:cs="Times New Roman"/>
          <w:sz w:val="26"/>
          <w:szCs w:val="26"/>
        </w:rPr>
        <w:t>ых</w:t>
      </w:r>
      <w:r w:rsidRPr="000C55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контрольн</w:t>
      </w:r>
      <w:r w:rsidR="00343009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343009">
        <w:rPr>
          <w:rFonts w:ascii="Times New Roman" w:hAnsi="Times New Roman" w:cs="Times New Roman"/>
          <w:sz w:val="26"/>
          <w:szCs w:val="26"/>
        </w:rPr>
        <w:t>й</w:t>
      </w:r>
      <w:r w:rsidRPr="000C5542">
        <w:rPr>
          <w:rFonts w:ascii="Times New Roman" w:hAnsi="Times New Roman" w:cs="Times New Roman"/>
          <w:sz w:val="26"/>
          <w:szCs w:val="26"/>
        </w:rPr>
        <w:t xml:space="preserve"> установлено следующее: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762F" w:rsidRPr="00343009" w:rsidRDefault="00537127" w:rsidP="00343009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82762F" w:rsidRPr="0082762F">
        <w:rPr>
          <w:rFonts w:ascii="Times New Roman" w:hAnsi="Times New Roman" w:cs="Times New Roman"/>
          <w:sz w:val="26"/>
          <w:szCs w:val="26"/>
        </w:rPr>
        <w:t xml:space="preserve">онтрольное мероприятие </w:t>
      </w:r>
      <w:r w:rsidR="0082762F" w:rsidRPr="003E625E">
        <w:rPr>
          <w:rFonts w:ascii="Times New Roman" w:hAnsi="Times New Roman" w:cs="Times New Roman"/>
          <w:b/>
          <w:sz w:val="26"/>
          <w:szCs w:val="26"/>
        </w:rPr>
        <w:t>«</w:t>
      </w:r>
      <w:r w:rsidR="00343009" w:rsidRPr="00343009">
        <w:rPr>
          <w:rFonts w:ascii="Times New Roman" w:hAnsi="Times New Roman" w:cs="Times New Roman"/>
          <w:b/>
          <w:sz w:val="26"/>
          <w:szCs w:val="26"/>
        </w:rPr>
        <w:t>Проверка эффективности деятельности МКУ «Управление по делам гражданской обороны и чрезвычайным с</w:t>
      </w:r>
      <w:r w:rsidR="00343009">
        <w:rPr>
          <w:rFonts w:ascii="Times New Roman" w:hAnsi="Times New Roman" w:cs="Times New Roman"/>
          <w:b/>
          <w:sz w:val="26"/>
          <w:szCs w:val="26"/>
        </w:rPr>
        <w:t>итуациям НГО» за 2020-2022 годы</w:t>
      </w:r>
      <w:r w:rsidR="0082762F" w:rsidRPr="00E2060E">
        <w:rPr>
          <w:rFonts w:ascii="Times New Roman" w:hAnsi="Times New Roman" w:cs="Times New Roman"/>
          <w:b/>
          <w:sz w:val="26"/>
          <w:szCs w:val="26"/>
        </w:rPr>
        <w:t>»</w:t>
      </w:r>
      <w:r w:rsidRPr="00E2060E">
        <w:rPr>
          <w:rFonts w:ascii="Times New Roman" w:hAnsi="Times New Roman" w:cs="Times New Roman"/>
          <w:sz w:val="26"/>
          <w:szCs w:val="26"/>
        </w:rPr>
        <w:t xml:space="preserve"> проводилось с 1</w:t>
      </w:r>
      <w:r w:rsidR="00E2060E" w:rsidRPr="00E2060E">
        <w:rPr>
          <w:rFonts w:ascii="Times New Roman" w:hAnsi="Times New Roman" w:cs="Times New Roman"/>
          <w:sz w:val="26"/>
          <w:szCs w:val="26"/>
        </w:rPr>
        <w:t>8</w:t>
      </w:r>
      <w:r w:rsidRPr="00E2060E">
        <w:rPr>
          <w:rFonts w:ascii="Times New Roman" w:hAnsi="Times New Roman" w:cs="Times New Roman"/>
          <w:sz w:val="26"/>
          <w:szCs w:val="26"/>
        </w:rPr>
        <w:t>.0</w:t>
      </w:r>
      <w:r w:rsidR="00E2060E" w:rsidRPr="00E2060E">
        <w:rPr>
          <w:rFonts w:ascii="Times New Roman" w:hAnsi="Times New Roman" w:cs="Times New Roman"/>
          <w:sz w:val="26"/>
          <w:szCs w:val="26"/>
        </w:rPr>
        <w:t>9</w:t>
      </w:r>
      <w:r w:rsidRPr="00E2060E">
        <w:rPr>
          <w:rFonts w:ascii="Times New Roman" w:hAnsi="Times New Roman" w:cs="Times New Roman"/>
          <w:sz w:val="26"/>
          <w:szCs w:val="26"/>
        </w:rPr>
        <w:t xml:space="preserve">.2023 по </w:t>
      </w:r>
      <w:r w:rsidR="00E2060E" w:rsidRPr="00E2060E">
        <w:rPr>
          <w:rFonts w:ascii="Times New Roman" w:hAnsi="Times New Roman" w:cs="Times New Roman"/>
          <w:sz w:val="26"/>
          <w:szCs w:val="26"/>
        </w:rPr>
        <w:t>27</w:t>
      </w:r>
      <w:r w:rsidRPr="00E2060E">
        <w:rPr>
          <w:rFonts w:ascii="Times New Roman" w:hAnsi="Times New Roman" w:cs="Times New Roman"/>
          <w:sz w:val="26"/>
          <w:szCs w:val="26"/>
        </w:rPr>
        <w:t>.</w:t>
      </w:r>
      <w:r w:rsidR="00E2060E" w:rsidRPr="00E2060E">
        <w:rPr>
          <w:rFonts w:ascii="Times New Roman" w:hAnsi="Times New Roman" w:cs="Times New Roman"/>
          <w:sz w:val="26"/>
          <w:szCs w:val="26"/>
        </w:rPr>
        <w:t>1</w:t>
      </w:r>
      <w:r w:rsidRPr="00E2060E">
        <w:rPr>
          <w:rFonts w:ascii="Times New Roman" w:hAnsi="Times New Roman" w:cs="Times New Roman"/>
          <w:sz w:val="26"/>
          <w:szCs w:val="26"/>
        </w:rPr>
        <w:t>0.2023 года</w:t>
      </w:r>
      <w:r w:rsidR="0082762F" w:rsidRPr="00E2060E">
        <w:rPr>
          <w:rFonts w:ascii="Times New Roman" w:hAnsi="Times New Roman" w:cs="Times New Roman"/>
          <w:sz w:val="26"/>
          <w:szCs w:val="26"/>
        </w:rPr>
        <w:t>.</w:t>
      </w:r>
    </w:p>
    <w:p w:rsidR="00E2060E" w:rsidRPr="00E2060E" w:rsidRDefault="00E2060E" w:rsidP="00E2060E">
      <w:pPr>
        <w:widowControl w:val="0"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казенное учреждение «Управление по делам гражданской обороны и чрезвычайным ситуациям НГО», создано в целях решения вопросов местного значения по организации мероприятий по гражданской обороне, защите </w:t>
      </w:r>
      <w:r w:rsidRPr="00E206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населения и территории Находкинского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 по обеспечению первичных мер пожарной безопасности в границах городского округа; по обеспечению безопасности людей на водных объектах, охране их жизни и здоровья; по организации деятельности аварийно-спасательных служб и (или) аварийно-спасательных формирований на территории Находкинского городского округа; повышение готовности администрации НГО и служб городского округа к реагированию на угрозу или возникновение чрезвычайных ситуаций, эффективности взаимодействия привлекаемых сил и средств городских служб при их совместных действиях по предупреждению и ликвидации чрезвычайных ситуаций.</w:t>
      </w:r>
    </w:p>
    <w:p w:rsidR="00E2060E" w:rsidRDefault="00B3004A" w:rsidP="00471921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B3004A">
        <w:rPr>
          <w:rFonts w:ascii="Times New Roman" w:hAnsi="Times New Roman" w:cs="Times New Roman"/>
          <w:sz w:val="26"/>
          <w:szCs w:val="26"/>
        </w:rPr>
        <w:t xml:space="preserve">ля осуществления деятельности </w:t>
      </w:r>
      <w:r>
        <w:rPr>
          <w:rFonts w:ascii="Times New Roman" w:hAnsi="Times New Roman" w:cs="Times New Roman"/>
          <w:sz w:val="26"/>
          <w:szCs w:val="26"/>
        </w:rPr>
        <w:t>МКУ</w:t>
      </w:r>
      <w:r w:rsidRPr="00B3004A">
        <w:rPr>
          <w:rFonts w:ascii="Times New Roman" w:hAnsi="Times New Roman" w:cs="Times New Roman"/>
          <w:sz w:val="26"/>
          <w:szCs w:val="26"/>
        </w:rPr>
        <w:t xml:space="preserve"> «Управление по делам ГО и ЧС НГО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300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 w:rsidR="00E2060E" w:rsidRPr="00E2060E">
        <w:rPr>
          <w:rFonts w:ascii="Times New Roman" w:hAnsi="Times New Roman" w:cs="Times New Roman"/>
          <w:sz w:val="26"/>
          <w:szCs w:val="26"/>
        </w:rPr>
        <w:t>а период</w:t>
      </w:r>
      <w:r w:rsidR="00E2060E">
        <w:rPr>
          <w:rFonts w:ascii="Times New Roman" w:hAnsi="Times New Roman" w:cs="Times New Roman"/>
          <w:sz w:val="26"/>
          <w:szCs w:val="26"/>
        </w:rPr>
        <w:t xml:space="preserve"> </w:t>
      </w:r>
      <w:r w:rsidRPr="00B3004A">
        <w:rPr>
          <w:rFonts w:ascii="Times New Roman" w:hAnsi="Times New Roman" w:cs="Times New Roman"/>
          <w:sz w:val="26"/>
          <w:szCs w:val="26"/>
        </w:rPr>
        <w:t>2020-2022 годы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004A">
        <w:rPr>
          <w:rFonts w:ascii="Times New Roman" w:hAnsi="Times New Roman" w:cs="Times New Roman"/>
          <w:sz w:val="26"/>
          <w:szCs w:val="26"/>
        </w:rPr>
        <w:t xml:space="preserve">использовано бюджетных средств в размере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B3004A">
        <w:rPr>
          <w:rFonts w:ascii="Times New Roman" w:hAnsi="Times New Roman" w:cs="Times New Roman"/>
          <w:sz w:val="26"/>
          <w:szCs w:val="26"/>
        </w:rPr>
        <w:t>2 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3004A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B3004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95</w:t>
      </w:r>
      <w:r w:rsidRPr="00B3004A">
        <w:rPr>
          <w:rFonts w:ascii="Times New Roman" w:hAnsi="Times New Roman" w:cs="Times New Roman"/>
          <w:sz w:val="26"/>
          <w:szCs w:val="26"/>
        </w:rPr>
        <w:t xml:space="preserve"> тыс. рублей,</w:t>
      </w:r>
      <w:r>
        <w:rPr>
          <w:rFonts w:ascii="Times New Roman" w:hAnsi="Times New Roman" w:cs="Times New Roman"/>
          <w:sz w:val="26"/>
          <w:szCs w:val="26"/>
        </w:rPr>
        <w:t xml:space="preserve"> в том числе: 2020 год – 64 987,40 тыс. рублей, 2021 год – 68 915,55 тыс. рублей, 2022 год – 168 707,00 тыс. рублей. </w:t>
      </w:r>
    </w:p>
    <w:p w:rsidR="00B3004A" w:rsidRDefault="00B3004A" w:rsidP="00471921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</w:t>
      </w:r>
      <w:r w:rsidRPr="00B3004A">
        <w:rPr>
          <w:rFonts w:ascii="Times New Roman" w:hAnsi="Times New Roman" w:cs="Times New Roman"/>
          <w:sz w:val="26"/>
          <w:szCs w:val="26"/>
        </w:rPr>
        <w:t>езульт</w:t>
      </w:r>
      <w:r>
        <w:rPr>
          <w:rFonts w:ascii="Times New Roman" w:hAnsi="Times New Roman" w:cs="Times New Roman"/>
          <w:sz w:val="26"/>
          <w:szCs w:val="26"/>
        </w:rPr>
        <w:t xml:space="preserve">ате проведения проверки </w:t>
      </w:r>
      <w:r w:rsidRPr="00B3004A">
        <w:rPr>
          <w:rFonts w:ascii="Times New Roman" w:hAnsi="Times New Roman" w:cs="Times New Roman"/>
          <w:sz w:val="26"/>
          <w:szCs w:val="26"/>
        </w:rPr>
        <w:t xml:space="preserve">эффективности деятельности </w:t>
      </w:r>
      <w:r>
        <w:rPr>
          <w:rFonts w:ascii="Times New Roman" w:hAnsi="Times New Roman" w:cs="Times New Roman"/>
          <w:sz w:val="26"/>
          <w:szCs w:val="26"/>
        </w:rPr>
        <w:t>Учреждения,</w:t>
      </w:r>
      <w:r w:rsidRPr="00B3004A">
        <w:rPr>
          <w:rFonts w:ascii="Times New Roman" w:hAnsi="Times New Roman" w:cs="Times New Roman"/>
          <w:sz w:val="26"/>
          <w:szCs w:val="26"/>
        </w:rPr>
        <w:t xml:space="preserve"> оценка </w:t>
      </w:r>
      <w:r>
        <w:rPr>
          <w:rFonts w:ascii="Times New Roman" w:hAnsi="Times New Roman" w:cs="Times New Roman"/>
          <w:sz w:val="26"/>
          <w:szCs w:val="26"/>
        </w:rPr>
        <w:t xml:space="preserve">эффективности </w:t>
      </w:r>
      <w:r w:rsidRPr="00B3004A">
        <w:rPr>
          <w:rFonts w:ascii="Times New Roman" w:hAnsi="Times New Roman" w:cs="Times New Roman"/>
          <w:sz w:val="26"/>
          <w:szCs w:val="26"/>
        </w:rPr>
        <w:t xml:space="preserve">по всем критериям составила </w:t>
      </w:r>
      <w:r w:rsidRPr="00B3004A">
        <w:rPr>
          <w:rFonts w:ascii="Times New Roman" w:hAnsi="Times New Roman" w:cs="Times New Roman"/>
          <w:b/>
          <w:i/>
          <w:sz w:val="26"/>
          <w:szCs w:val="26"/>
        </w:rPr>
        <w:t>26 баллов из 30 максимально возможных</w:t>
      </w:r>
      <w:r w:rsidRPr="00B3004A">
        <w:rPr>
          <w:rFonts w:ascii="Times New Roman" w:hAnsi="Times New Roman" w:cs="Times New Roman"/>
          <w:sz w:val="26"/>
          <w:szCs w:val="26"/>
        </w:rPr>
        <w:t>, то есть деятельность МКУ «Управление по делам ГО и ЧС НГО» -</w:t>
      </w:r>
      <w:r w:rsidRPr="00B3004A">
        <w:rPr>
          <w:rFonts w:ascii="Times New Roman" w:hAnsi="Times New Roman" w:cs="Times New Roman"/>
          <w:b/>
          <w:i/>
          <w:sz w:val="26"/>
          <w:szCs w:val="26"/>
        </w:rPr>
        <w:t xml:space="preserve"> высоко эффективная</w:t>
      </w:r>
      <w:r w:rsidRPr="00B3004A">
        <w:rPr>
          <w:rFonts w:ascii="Times New Roman" w:hAnsi="Times New Roman" w:cs="Times New Roman"/>
          <w:sz w:val="26"/>
          <w:szCs w:val="26"/>
        </w:rPr>
        <w:t>.</w:t>
      </w:r>
    </w:p>
    <w:p w:rsidR="00B3004A" w:rsidRPr="00B3004A" w:rsidRDefault="00B3004A" w:rsidP="00B3004A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3004A">
        <w:rPr>
          <w:rFonts w:ascii="Times New Roman" w:hAnsi="Times New Roman" w:cs="Times New Roman"/>
          <w:sz w:val="26"/>
          <w:szCs w:val="26"/>
        </w:rPr>
        <w:t xml:space="preserve">Вместе с тем, по результатам контрольного мероприятия, выявлено: </w:t>
      </w:r>
    </w:p>
    <w:p w:rsidR="00B3004A" w:rsidRPr="00B3004A" w:rsidRDefault="00B3004A" w:rsidP="00B3004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3004A">
        <w:rPr>
          <w:rFonts w:ascii="Times New Roman" w:hAnsi="Times New Roman" w:cs="Times New Roman"/>
          <w:sz w:val="26"/>
          <w:szCs w:val="26"/>
        </w:rPr>
        <w:t xml:space="preserve">Абзац первый пункта 3.1.14. Устава Учреждения противоречит второму абзацу этого же пункта. </w:t>
      </w:r>
    </w:p>
    <w:p w:rsidR="00B3004A" w:rsidRPr="00B3004A" w:rsidRDefault="00B3004A" w:rsidP="00B3004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3004A">
        <w:rPr>
          <w:rFonts w:ascii="Times New Roman" w:hAnsi="Times New Roman" w:cs="Times New Roman"/>
          <w:bCs/>
          <w:sz w:val="26"/>
          <w:szCs w:val="26"/>
        </w:rPr>
        <w:t xml:space="preserve">В нарушение п.2.16. Коллективного договора заработная плата за первую половину месяца в 2022 году выплачивалась фиксированной суммой. </w:t>
      </w:r>
    </w:p>
    <w:p w:rsidR="00B3004A" w:rsidRPr="00B3004A" w:rsidRDefault="00B3004A" w:rsidP="002857A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3004A">
        <w:rPr>
          <w:rFonts w:ascii="Times New Roman" w:hAnsi="Times New Roman" w:cs="Times New Roman"/>
          <w:bCs/>
          <w:sz w:val="26"/>
          <w:szCs w:val="26"/>
        </w:rPr>
        <w:t>В нарушение Инструкции от 30.03.2015 № 52н и п.3.4. Приложении № 8 к Учетной политике Учреждения установлены нарушения по заполнению авансовых отчетов</w:t>
      </w:r>
      <w:r w:rsidRPr="00B300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3004A" w:rsidRPr="00B3004A" w:rsidRDefault="00B3004A" w:rsidP="002857A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004A">
        <w:rPr>
          <w:rFonts w:ascii="Times New Roman" w:hAnsi="Times New Roman" w:cs="Times New Roman"/>
          <w:bCs/>
          <w:sz w:val="26"/>
          <w:szCs w:val="26"/>
        </w:rPr>
        <w:t>В нарушение Приложения 3 Учетной политики, ГСМ списывается несвоевременно, что привело к искажению бухгалтерского учета и отчетности за 2021 год, 1 квартал, полугодие и 9 месяцев 2022 года.</w:t>
      </w:r>
    </w:p>
    <w:p w:rsidR="00B3004A" w:rsidRPr="00B3004A" w:rsidRDefault="00B3004A" w:rsidP="002857A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004A">
        <w:rPr>
          <w:rFonts w:ascii="Times New Roman" w:hAnsi="Times New Roman" w:cs="Times New Roman"/>
          <w:bCs/>
          <w:sz w:val="26"/>
          <w:szCs w:val="26"/>
        </w:rPr>
        <w:t xml:space="preserve">В нарушение Приказа Минтранса № 368, в путевых листах автомашины Тойота Лэнд </w:t>
      </w:r>
      <w:proofErr w:type="spellStart"/>
      <w:r w:rsidRPr="00B3004A">
        <w:rPr>
          <w:rFonts w:ascii="Times New Roman" w:hAnsi="Times New Roman" w:cs="Times New Roman"/>
          <w:bCs/>
          <w:sz w:val="26"/>
          <w:szCs w:val="26"/>
        </w:rPr>
        <w:t>Крузер</w:t>
      </w:r>
      <w:proofErr w:type="spellEnd"/>
      <w:r w:rsidRPr="00B3004A">
        <w:rPr>
          <w:rFonts w:ascii="Times New Roman" w:hAnsi="Times New Roman" w:cs="Times New Roman"/>
          <w:bCs/>
          <w:sz w:val="26"/>
          <w:szCs w:val="26"/>
        </w:rPr>
        <w:t xml:space="preserve"> не расписан маршрут по времени и километражу. При отсутствии в путевом листе информации о конкретном месте следования невозможно судить о факте использования автомобиля сотрудником в служебных целях. Соответственно такой путевой лист не может подтверждать расходы на приобретение ГСМ. </w:t>
      </w:r>
    </w:p>
    <w:p w:rsidR="00B3004A" w:rsidRPr="00B3004A" w:rsidRDefault="00B3004A" w:rsidP="002857A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004A">
        <w:rPr>
          <w:rFonts w:ascii="Times New Roman" w:hAnsi="Times New Roman" w:cs="Times New Roman"/>
          <w:sz w:val="26"/>
          <w:szCs w:val="26"/>
        </w:rPr>
        <w:t xml:space="preserve">Земельный участок по адресу: г. Находка, ул. Лермонтова, 8, на котором расположено административное здание и прилегающая к нему территория, до настоящего времени не оформлен, несмотря на вынесенное КСП НГО </w:t>
      </w:r>
      <w:r w:rsidRPr="00B3004A">
        <w:rPr>
          <w:rFonts w:ascii="Times New Roman" w:hAnsi="Times New Roman" w:cs="Times New Roman"/>
          <w:sz w:val="26"/>
          <w:szCs w:val="26"/>
          <w:lang w:val="ru"/>
        </w:rPr>
        <w:t>Представление от 01.10.2018 № 4</w:t>
      </w:r>
      <w:r w:rsidRPr="00B3004A">
        <w:rPr>
          <w:rFonts w:ascii="Times New Roman" w:hAnsi="Times New Roman" w:cs="Times New Roman"/>
          <w:sz w:val="26"/>
          <w:szCs w:val="26"/>
        </w:rPr>
        <w:t>.</w:t>
      </w:r>
    </w:p>
    <w:p w:rsidR="00B3004A" w:rsidRPr="00B3004A" w:rsidRDefault="00B3004A" w:rsidP="002857A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3004A">
        <w:rPr>
          <w:rFonts w:ascii="Times New Roman" w:hAnsi="Times New Roman" w:cs="Times New Roman"/>
          <w:sz w:val="26"/>
          <w:szCs w:val="26"/>
        </w:rPr>
        <w:t xml:space="preserve">При осмотре земельного участка, находящегося по адресу Северный </w:t>
      </w:r>
      <w:proofErr w:type="spellStart"/>
      <w:r w:rsidRPr="00B3004A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Pr="00B3004A">
        <w:rPr>
          <w:rFonts w:ascii="Times New Roman" w:hAnsi="Times New Roman" w:cs="Times New Roman"/>
          <w:sz w:val="26"/>
          <w:szCs w:val="26"/>
        </w:rPr>
        <w:t xml:space="preserve">, 106а </w:t>
      </w:r>
      <w:r w:rsidRPr="00B3004A">
        <w:rPr>
          <w:rFonts w:ascii="Times New Roman" w:hAnsi="Times New Roman" w:cs="Times New Roman"/>
          <w:sz w:val="26"/>
          <w:szCs w:val="26"/>
        </w:rPr>
        <w:lastRenderedPageBreak/>
        <w:t>установлено, что на участке размещено имущество, не числящееся на балансе Учреждения, не указанное в инвентаризационных описях. Таким образом, использование земельного участка осуществляется в нарушение действующего законодательства (ст. 39.36-1 Земельного Кодекса РФ, постановления администрации НГО от 20.10.2022 № 1575).</w:t>
      </w:r>
    </w:p>
    <w:p w:rsidR="002857AE" w:rsidRPr="002857AE" w:rsidRDefault="002857AE" w:rsidP="002857AE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857AE">
        <w:rPr>
          <w:rFonts w:ascii="Times New Roman" w:hAnsi="Times New Roman" w:cs="Times New Roman"/>
          <w:sz w:val="26"/>
          <w:szCs w:val="26"/>
        </w:rPr>
        <w:t xml:space="preserve">С учетом изложенных в акте фактов и нарушений и на основании ст. 19 Решения Думы Находкинского городского округа от 30.10.2013 № 264-НПА «О Контрольно-счетной палате Находкинского городского округа», Контрольно-счетной палатой Находкинского городского округа предложено </w:t>
      </w:r>
      <w:r>
        <w:rPr>
          <w:rFonts w:ascii="Times New Roman" w:hAnsi="Times New Roman" w:cs="Times New Roman"/>
          <w:sz w:val="26"/>
          <w:szCs w:val="26"/>
        </w:rPr>
        <w:t>начальник</w:t>
      </w:r>
      <w:r w:rsidR="008742D6">
        <w:rPr>
          <w:rFonts w:ascii="Times New Roman" w:hAnsi="Times New Roman" w:cs="Times New Roman"/>
          <w:sz w:val="26"/>
          <w:szCs w:val="26"/>
        </w:rPr>
        <w:t>у</w:t>
      </w:r>
      <w:bookmarkStart w:id="0" w:name="_GoBack"/>
      <w:bookmarkEnd w:id="0"/>
      <w:r w:rsidRPr="002857AE">
        <w:rPr>
          <w:rFonts w:ascii="Times New Roman" w:hAnsi="Times New Roman" w:cs="Times New Roman"/>
          <w:sz w:val="26"/>
          <w:szCs w:val="26"/>
        </w:rPr>
        <w:t xml:space="preserve"> МКУ «Управление по делам ГО и ЧС НГО»:</w:t>
      </w:r>
    </w:p>
    <w:p w:rsidR="002857AE" w:rsidRDefault="002857AE" w:rsidP="002857AE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857AE">
        <w:rPr>
          <w:rFonts w:ascii="Times New Roman" w:hAnsi="Times New Roman" w:cs="Times New Roman"/>
          <w:sz w:val="26"/>
          <w:szCs w:val="26"/>
        </w:rPr>
        <w:t>1</w:t>
      </w:r>
      <w:r w:rsidR="005F676D">
        <w:rPr>
          <w:rFonts w:ascii="Times New Roman" w:hAnsi="Times New Roman" w:cs="Times New Roman"/>
          <w:sz w:val="26"/>
          <w:szCs w:val="26"/>
        </w:rPr>
        <w:t>.</w:t>
      </w:r>
      <w:r w:rsidRPr="002857AE">
        <w:rPr>
          <w:rFonts w:ascii="Times New Roman" w:hAnsi="Times New Roman" w:cs="Times New Roman"/>
          <w:sz w:val="26"/>
          <w:szCs w:val="26"/>
        </w:rPr>
        <w:t xml:space="preserve"> </w:t>
      </w:r>
      <w:r w:rsidR="005F676D">
        <w:rPr>
          <w:rFonts w:ascii="Times New Roman" w:hAnsi="Times New Roman" w:cs="Times New Roman"/>
          <w:sz w:val="26"/>
          <w:szCs w:val="26"/>
        </w:rPr>
        <w:t>У</w:t>
      </w:r>
      <w:r w:rsidRPr="002857AE">
        <w:rPr>
          <w:rFonts w:ascii="Times New Roman" w:hAnsi="Times New Roman" w:cs="Times New Roman"/>
          <w:sz w:val="26"/>
          <w:szCs w:val="26"/>
        </w:rPr>
        <w:t>странить нарушения, выявленные в ходе проведения контрольного мероприятия;</w:t>
      </w:r>
    </w:p>
    <w:p w:rsidR="002857AE" w:rsidRPr="002857AE" w:rsidRDefault="002857AE" w:rsidP="002857AE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F676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676D">
        <w:rPr>
          <w:rFonts w:ascii="Times New Roman" w:hAnsi="Times New Roman" w:cs="Times New Roman"/>
          <w:sz w:val="26"/>
          <w:szCs w:val="26"/>
        </w:rPr>
        <w:t>У</w:t>
      </w:r>
      <w:r w:rsidRPr="002857AE">
        <w:rPr>
          <w:rFonts w:ascii="Times New Roman" w:hAnsi="Times New Roman" w:cs="Times New Roman"/>
          <w:sz w:val="26"/>
          <w:szCs w:val="26"/>
        </w:rPr>
        <w:t>честь выводы и замечания, изложенные в акте;</w:t>
      </w:r>
    </w:p>
    <w:p w:rsidR="00B3004A" w:rsidRDefault="00C13461" w:rsidP="002857AE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F676D">
        <w:rPr>
          <w:rFonts w:ascii="Times New Roman" w:hAnsi="Times New Roman" w:cs="Times New Roman"/>
          <w:sz w:val="26"/>
          <w:szCs w:val="26"/>
        </w:rPr>
        <w:t>.</w:t>
      </w:r>
      <w:r w:rsidR="002857AE" w:rsidRPr="002857AE">
        <w:rPr>
          <w:rFonts w:ascii="Times New Roman" w:hAnsi="Times New Roman" w:cs="Times New Roman"/>
          <w:sz w:val="26"/>
          <w:szCs w:val="26"/>
        </w:rPr>
        <w:t xml:space="preserve"> </w:t>
      </w:r>
      <w:r w:rsidR="005F676D">
        <w:rPr>
          <w:rFonts w:ascii="Times New Roman" w:hAnsi="Times New Roman" w:cs="Times New Roman"/>
          <w:sz w:val="26"/>
          <w:szCs w:val="26"/>
        </w:rPr>
        <w:t>У</w:t>
      </w:r>
      <w:r w:rsidR="002857AE" w:rsidRPr="002857AE">
        <w:rPr>
          <w:rFonts w:ascii="Times New Roman" w:hAnsi="Times New Roman" w:cs="Times New Roman"/>
          <w:sz w:val="26"/>
          <w:szCs w:val="26"/>
        </w:rPr>
        <w:t>силить контроль за соблюдением законодательства Российской Федерации, Приморского края и Находкинского городского округа.</w:t>
      </w:r>
    </w:p>
    <w:p w:rsidR="002857AE" w:rsidRPr="002857AE" w:rsidRDefault="002857AE" w:rsidP="002857AE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857AE">
        <w:rPr>
          <w:rFonts w:ascii="Times New Roman" w:hAnsi="Times New Roman" w:cs="Times New Roman"/>
          <w:sz w:val="26"/>
          <w:szCs w:val="26"/>
        </w:rPr>
        <w:t>Письм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2857AE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2857A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2857AE">
        <w:rPr>
          <w:rFonts w:ascii="Times New Roman" w:hAnsi="Times New Roman" w:cs="Times New Roman"/>
          <w:sz w:val="26"/>
          <w:szCs w:val="26"/>
        </w:rPr>
        <w:t>.2023 № 8</w:t>
      </w:r>
      <w:r>
        <w:rPr>
          <w:rFonts w:ascii="Times New Roman" w:hAnsi="Times New Roman" w:cs="Times New Roman"/>
          <w:sz w:val="26"/>
          <w:szCs w:val="26"/>
        </w:rPr>
        <w:t>64, от 07.12.2023 № 970 и 21.12.2023 № 1032</w:t>
      </w:r>
      <w:r w:rsidRPr="002857AE">
        <w:rPr>
          <w:rFonts w:ascii="Times New Roman" w:hAnsi="Times New Roman" w:cs="Times New Roman"/>
          <w:sz w:val="26"/>
          <w:szCs w:val="26"/>
        </w:rPr>
        <w:t xml:space="preserve"> начальник МКУ «Управление по делам ГО и ЧС НГО»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676D">
        <w:rPr>
          <w:rFonts w:ascii="Times New Roman" w:hAnsi="Times New Roman" w:cs="Times New Roman"/>
          <w:sz w:val="26"/>
          <w:szCs w:val="26"/>
        </w:rPr>
        <w:t xml:space="preserve">А.А. Гуляев </w:t>
      </w:r>
      <w:r w:rsidRPr="002857AE">
        <w:rPr>
          <w:rFonts w:ascii="Times New Roman" w:hAnsi="Times New Roman" w:cs="Times New Roman"/>
          <w:sz w:val="26"/>
          <w:szCs w:val="26"/>
        </w:rPr>
        <w:t xml:space="preserve">сообщил, что </w:t>
      </w:r>
      <w:r w:rsidR="00C13461">
        <w:rPr>
          <w:rFonts w:ascii="Times New Roman" w:hAnsi="Times New Roman" w:cs="Times New Roman"/>
          <w:sz w:val="26"/>
          <w:szCs w:val="26"/>
        </w:rPr>
        <w:t xml:space="preserve">выявленные нарушения и недостатки устранены, </w:t>
      </w:r>
      <w:r w:rsidRPr="002857AE">
        <w:rPr>
          <w:rFonts w:ascii="Times New Roman" w:hAnsi="Times New Roman" w:cs="Times New Roman"/>
          <w:sz w:val="26"/>
          <w:szCs w:val="26"/>
        </w:rPr>
        <w:t>рекомендации</w:t>
      </w:r>
      <w:r w:rsidR="00C13461">
        <w:rPr>
          <w:rFonts w:ascii="Times New Roman" w:hAnsi="Times New Roman" w:cs="Times New Roman"/>
          <w:sz w:val="26"/>
          <w:szCs w:val="26"/>
        </w:rPr>
        <w:t xml:space="preserve"> Контрольно-счетной палаты</w:t>
      </w:r>
      <w:r w:rsidRPr="002857AE">
        <w:rPr>
          <w:rFonts w:ascii="Times New Roman" w:hAnsi="Times New Roman" w:cs="Times New Roman"/>
          <w:sz w:val="26"/>
          <w:szCs w:val="26"/>
        </w:rPr>
        <w:t xml:space="preserve"> приняты</w:t>
      </w:r>
      <w:r w:rsidR="00C13461">
        <w:rPr>
          <w:rFonts w:ascii="Times New Roman" w:hAnsi="Times New Roman" w:cs="Times New Roman"/>
          <w:sz w:val="26"/>
          <w:szCs w:val="26"/>
        </w:rPr>
        <w:t xml:space="preserve"> и будут учтены в дальнейшей работе Учреждения</w:t>
      </w:r>
      <w:r w:rsidRPr="002857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7434" w:rsidRPr="002857AE" w:rsidRDefault="00C57434" w:rsidP="00C57434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857AE">
        <w:rPr>
          <w:rFonts w:ascii="Times New Roman" w:hAnsi="Times New Roman" w:cs="Times New Roman"/>
          <w:sz w:val="26"/>
          <w:szCs w:val="26"/>
        </w:rPr>
        <w:t>В соответствии с решением Коллегии Контрольно-счетной палаты Находкинского городского округа (протокол от 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857A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2857AE">
        <w:rPr>
          <w:rFonts w:ascii="Times New Roman" w:hAnsi="Times New Roman" w:cs="Times New Roman"/>
          <w:sz w:val="26"/>
          <w:szCs w:val="26"/>
        </w:rPr>
        <w:t>.2023 №</w:t>
      </w:r>
      <w:r w:rsidR="005F67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2857AE">
        <w:rPr>
          <w:rFonts w:ascii="Times New Roman" w:hAnsi="Times New Roman" w:cs="Times New Roman"/>
          <w:sz w:val="26"/>
          <w:szCs w:val="26"/>
        </w:rPr>
        <w:t xml:space="preserve">) главе Находкинского городского округа направлен отчет. </w:t>
      </w:r>
    </w:p>
    <w:p w:rsidR="002857AE" w:rsidRPr="00E2060E" w:rsidRDefault="002857AE" w:rsidP="002857AE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43009" w:rsidRDefault="00343009" w:rsidP="00343009">
      <w:pPr>
        <w:tabs>
          <w:tab w:val="left" w:pos="709"/>
          <w:tab w:val="left" w:pos="993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Контрольное мероприятие </w:t>
      </w:r>
      <w:r w:rsidRPr="003430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«Проверка эффективности использования средств бюджета Находкинского городского округа, выделенных на МП «Поддержка общественных инициатив на территории НГО»</w:t>
      </w:r>
      <w:r w:rsidRPr="00343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2022 году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проводилось с </w:t>
      </w:r>
      <w:r w:rsidR="00C57434">
        <w:rPr>
          <w:rFonts w:ascii="Times New Roman" w:eastAsia="Times New Roman" w:hAnsi="Times New Roman" w:cs="Times New Roman"/>
          <w:sz w:val="26"/>
          <w:szCs w:val="26"/>
          <w:lang w:eastAsia="ru-RU"/>
        </w:rPr>
        <w:t>26.10.2023 по 07.12.2023 года.</w:t>
      </w:r>
    </w:p>
    <w:p w:rsidR="00C57434" w:rsidRPr="00C57434" w:rsidRDefault="00C57434" w:rsidP="00C57434">
      <w:pPr>
        <w:tabs>
          <w:tab w:val="left" w:pos="709"/>
          <w:tab w:val="left" w:pos="993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43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Находкинского городского округа в 2022 году в рамках исполнения муниципальной программы «Поддержка общественных инициатив на территории НГО» были предоставлены субсидии из бюджета НГО 9 некоммерческим организациям, не являющим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57434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государственными (муниципальными) учреждениям, на мероприятия по осуществлению территориального общественного самоуправления в сумме 8 008,45 тыс. рублей, из них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C57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6 659,71 тыс. рублей были направлены на мероприятия по благоустройству,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C57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1 348,72 тыс. рублей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5743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материальное стимулирование председателей ТОС.</w:t>
      </w:r>
    </w:p>
    <w:p w:rsidR="00C57434" w:rsidRPr="00C57434" w:rsidRDefault="005F676D" w:rsidP="00C57434">
      <w:pPr>
        <w:tabs>
          <w:tab w:val="left" w:pos="0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проверки</w:t>
      </w:r>
      <w:r w:rsidR="00C57434" w:rsidRPr="00C57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выявлено</w:t>
      </w:r>
      <w:r w:rsidR="00C57434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</w:t>
      </w:r>
      <w:r w:rsidR="00C57434" w:rsidRPr="00C57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743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C57434" w:rsidRPr="00C57434">
        <w:rPr>
          <w:rFonts w:ascii="Times New Roman" w:eastAsia="Times New Roman" w:hAnsi="Times New Roman" w:cs="Times New Roman"/>
          <w:sz w:val="26"/>
          <w:szCs w:val="26"/>
          <w:lang w:eastAsia="ru-RU"/>
        </w:rPr>
        <w:t>а момент проведения контрольного мероприятия отсутствует нормативно-правовой акт, определяющий порядок предоставления материального стимулирования председателям территориального общественного самоуправления.</w:t>
      </w:r>
    </w:p>
    <w:p w:rsidR="00C57434" w:rsidRPr="00C57434" w:rsidRDefault="00C57434" w:rsidP="00C57434">
      <w:pPr>
        <w:tabs>
          <w:tab w:val="left" w:pos="0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Фактически работу по взаимодействию с гражданами по осуществлению территориального самоуправления осуществляет отдел по обеспечению деятельности администрации НГО в сфере общественного самоуправления департамента по связям с общественностью и средствами массовой информации муниципального казенного учреждения «Управление по обеспечению </w:t>
      </w:r>
      <w:r w:rsidRPr="00C5743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деятельности органов местного самоуправления НГО», начальник отдела является исполнителем отчета о МП, не значащийся соисполнителем МП, что не соответствует п.3.2. постановления администрации НГО от 30.10.2017 № 1517.</w:t>
      </w:r>
    </w:p>
    <w:p w:rsidR="00C57434" w:rsidRPr="00C57434" w:rsidRDefault="00C57434" w:rsidP="00C57434">
      <w:pPr>
        <w:tabs>
          <w:tab w:val="left" w:pos="0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43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</w:t>
      </w:r>
      <w:r w:rsidR="002245A0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утвержденным администрацией НГО от 30.12.2020</w:t>
      </w:r>
      <w:r w:rsidRPr="00C57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1423</w:t>
      </w:r>
      <w:r w:rsidR="002245A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57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субсидия предоставляется только на проведение мероприятий по благоустройству и материальному стимулированию председателя, т.е. не на все виды деятельности ТОС.</w:t>
      </w:r>
    </w:p>
    <w:p w:rsidR="00C57434" w:rsidRPr="00C57434" w:rsidRDefault="00C57434" w:rsidP="00C57434">
      <w:pPr>
        <w:tabs>
          <w:tab w:val="left" w:pos="0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43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Направление бюджетных средств на поддержку общественных инициатив на территории Находкинского городского округа, соответствует требованиям действующего законодательства.</w:t>
      </w:r>
    </w:p>
    <w:p w:rsidR="00C57434" w:rsidRPr="00C57434" w:rsidRDefault="00C57434" w:rsidP="00C57434">
      <w:pPr>
        <w:tabs>
          <w:tab w:val="left" w:pos="0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434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изучения документов, предоставленных ТОС для участия в конкурсном отборе в 2022 году, нарушений не установлено.</w:t>
      </w:r>
    </w:p>
    <w:p w:rsidR="00393FDB" w:rsidRPr="00393FDB" w:rsidRDefault="00C57434" w:rsidP="00393FDB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43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отчета о выполнении МП и выездных осмотров, установлено, что запланированные мероприятия МП программы выполнены в полном объеме, все запланированные финансовые средства освоены</w:t>
      </w:r>
      <w:r w:rsidR="005F67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100%</w:t>
      </w:r>
      <w:r w:rsidRPr="00C57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93FDB" w:rsidRPr="00C57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393F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выездных </w:t>
      </w:r>
      <w:r w:rsidR="00393FDB" w:rsidRPr="00C5743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осмотрах выявлены незначительные недочеты.</w:t>
      </w:r>
      <w:r w:rsidR="00393F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3FDB" w:rsidRPr="00393F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информации от 18.12.2023 № 1-31-7106 администрация НГО сообщила, что недочеты, выявленные в ходе осмотров, устранены. </w:t>
      </w:r>
    </w:p>
    <w:p w:rsidR="00C57434" w:rsidRPr="00C57434" w:rsidRDefault="00C57434" w:rsidP="00C57434">
      <w:pPr>
        <w:tabs>
          <w:tab w:val="left" w:pos="709"/>
          <w:tab w:val="left" w:pos="993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434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 использования бюджетных средств, направленных на поддержку общественных инициатив на территории Находкинского городского округа в 2022 году, признается удовлетворительной.</w:t>
      </w:r>
    </w:p>
    <w:p w:rsidR="00C57434" w:rsidRPr="00C57434" w:rsidRDefault="00C57434" w:rsidP="00C57434">
      <w:pPr>
        <w:tabs>
          <w:tab w:val="left" w:pos="0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43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Контрольно-счетной палатой Находкинского городского округа направлено рекомендательное письмо главе НГО с предложениями:</w:t>
      </w:r>
    </w:p>
    <w:p w:rsidR="00C57434" w:rsidRPr="00C57434" w:rsidRDefault="00C57434" w:rsidP="00C57434">
      <w:pPr>
        <w:tabs>
          <w:tab w:val="left" w:pos="709"/>
          <w:tab w:val="left" w:pos="993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434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Рассмотреть возможность предоставления субсидий на все виды деятельности ТОС НГО.</w:t>
      </w:r>
    </w:p>
    <w:p w:rsidR="00C57434" w:rsidRPr="00C57434" w:rsidRDefault="00C57434" w:rsidP="00C57434">
      <w:pPr>
        <w:tabs>
          <w:tab w:val="left" w:pos="709"/>
          <w:tab w:val="left" w:pos="993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43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7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Разработать порядок предоставления материального стимулирования председателям ТОС НГО </w:t>
      </w:r>
    </w:p>
    <w:p w:rsidR="00C57434" w:rsidRDefault="00C57434" w:rsidP="00C57434">
      <w:pPr>
        <w:tabs>
          <w:tab w:val="left" w:pos="709"/>
          <w:tab w:val="left" w:pos="993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434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Разработать типовой договор подряда для ТОС НГО.</w:t>
      </w:r>
    </w:p>
    <w:p w:rsidR="005F676D" w:rsidRPr="002857AE" w:rsidRDefault="005F676D" w:rsidP="005F676D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857AE">
        <w:rPr>
          <w:rFonts w:ascii="Times New Roman" w:hAnsi="Times New Roman" w:cs="Times New Roman"/>
          <w:sz w:val="26"/>
          <w:szCs w:val="26"/>
        </w:rPr>
        <w:t xml:space="preserve">В соответствии с решением Коллегии Контрольно-счетной палаты Находкинского городского округа (протокол от </w:t>
      </w:r>
      <w:r w:rsidRPr="005F676D">
        <w:rPr>
          <w:rFonts w:ascii="Times New Roman" w:hAnsi="Times New Roman" w:cs="Times New Roman"/>
          <w:sz w:val="26"/>
          <w:szCs w:val="26"/>
        </w:rPr>
        <w:t>25.12.2023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676D">
        <w:rPr>
          <w:rFonts w:ascii="Times New Roman" w:hAnsi="Times New Roman" w:cs="Times New Roman"/>
          <w:sz w:val="26"/>
          <w:szCs w:val="26"/>
        </w:rPr>
        <w:t>10</w:t>
      </w:r>
      <w:r w:rsidRPr="002857AE">
        <w:rPr>
          <w:rFonts w:ascii="Times New Roman" w:hAnsi="Times New Roman" w:cs="Times New Roman"/>
          <w:sz w:val="26"/>
          <w:szCs w:val="26"/>
        </w:rPr>
        <w:t xml:space="preserve">) главе Находкинского городского округа направлен отчет. </w:t>
      </w:r>
    </w:p>
    <w:p w:rsidR="000C335F" w:rsidRPr="000C5542" w:rsidRDefault="000C335F" w:rsidP="00304D81">
      <w:pPr>
        <w:tabs>
          <w:tab w:val="left" w:pos="709"/>
          <w:tab w:val="left" w:pos="993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009" w:rsidRDefault="00343009" w:rsidP="00343009">
      <w:pPr>
        <w:pStyle w:val="a3"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Контрольное мероприятие </w:t>
      </w:r>
      <w:r w:rsidRPr="00343009">
        <w:rPr>
          <w:rFonts w:ascii="Times New Roman" w:hAnsi="Times New Roman" w:cs="Times New Roman"/>
          <w:b/>
          <w:sz w:val="26"/>
          <w:szCs w:val="26"/>
        </w:rPr>
        <w:t>«Проверка эффективности использования средств бюджета Находкинского городского округа, выделенных на благоустройство территории вокруг озера Соленое в г. Находка по МП «Развитие туризма в НГО» за 2021-2022 годы и истекший период 2023 года»</w:t>
      </w:r>
      <w:r>
        <w:rPr>
          <w:rFonts w:ascii="Times New Roman" w:hAnsi="Times New Roman" w:cs="Times New Roman"/>
          <w:sz w:val="26"/>
          <w:szCs w:val="26"/>
        </w:rPr>
        <w:t xml:space="preserve"> проводилось с</w:t>
      </w:r>
      <w:r w:rsidR="00814B3B">
        <w:rPr>
          <w:rFonts w:ascii="Times New Roman" w:hAnsi="Times New Roman" w:cs="Times New Roman"/>
          <w:sz w:val="26"/>
          <w:szCs w:val="26"/>
        </w:rPr>
        <w:t xml:space="preserve"> 01.07.2023 по 29.12.2023 года.</w:t>
      </w:r>
    </w:p>
    <w:p w:rsidR="002245A0" w:rsidRPr="002245A0" w:rsidRDefault="002245A0" w:rsidP="002245A0">
      <w:pPr>
        <w:pStyle w:val="a3"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245A0">
        <w:rPr>
          <w:rFonts w:ascii="Times New Roman" w:hAnsi="Times New Roman" w:cs="Times New Roman"/>
          <w:sz w:val="26"/>
          <w:szCs w:val="26"/>
        </w:rPr>
        <w:t>Благоустройство территории вокруг озера Соленое в г. Находка проводится в рамках ГП ПК «Развитие туризма в Приморском крае» и МП «Развитие туризма в Находкинском городском округе на 2018-2020 годы и на период до 2023 года».</w:t>
      </w:r>
    </w:p>
    <w:p w:rsidR="002245A0" w:rsidRPr="002245A0" w:rsidRDefault="002245A0" w:rsidP="002245A0">
      <w:pPr>
        <w:pStyle w:val="a3"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245A0">
        <w:rPr>
          <w:rFonts w:ascii="Times New Roman" w:hAnsi="Times New Roman" w:cs="Times New Roman"/>
          <w:sz w:val="26"/>
          <w:szCs w:val="26"/>
        </w:rPr>
        <w:t xml:space="preserve">Расходы на мероприятия по благоустройству территории вокруг озера Соленое в г. Находка на момент проверки (15.12.2023г.) составили 383 102,35 тыс. рублей, в том числе: из вышестоящего бюджета – 375 219,88 тыс. рублей (97,94%), из местного </w:t>
      </w:r>
      <w:r w:rsidRPr="002245A0">
        <w:rPr>
          <w:rFonts w:ascii="Times New Roman" w:hAnsi="Times New Roman" w:cs="Times New Roman"/>
          <w:sz w:val="26"/>
          <w:szCs w:val="26"/>
        </w:rPr>
        <w:lastRenderedPageBreak/>
        <w:t xml:space="preserve">бюджета на условиях </w:t>
      </w:r>
      <w:proofErr w:type="spellStart"/>
      <w:r w:rsidRPr="002245A0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2245A0">
        <w:rPr>
          <w:rFonts w:ascii="Times New Roman" w:hAnsi="Times New Roman" w:cs="Times New Roman"/>
          <w:sz w:val="26"/>
          <w:szCs w:val="26"/>
        </w:rPr>
        <w:t xml:space="preserve"> – 6 514,07 тыс. рублей (1,70%), дополнительных средств местного бюджета – 1 368,40 тыс. рублей (0,36%).</w:t>
      </w:r>
    </w:p>
    <w:p w:rsidR="002245A0" w:rsidRPr="002245A0" w:rsidRDefault="002245A0" w:rsidP="002245A0">
      <w:pPr>
        <w:pStyle w:val="a3"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245A0">
        <w:rPr>
          <w:rFonts w:ascii="Times New Roman" w:hAnsi="Times New Roman" w:cs="Times New Roman"/>
          <w:sz w:val="26"/>
          <w:szCs w:val="26"/>
        </w:rPr>
        <w:t>Из проведенного анализа нормативно-правовой базы следует, что направление бюджетных средств на благоустройство территории вокруг озера Соленое в г. Находка соответствует требованиям действующего законодательства.</w:t>
      </w:r>
    </w:p>
    <w:p w:rsidR="002245A0" w:rsidRPr="002245A0" w:rsidRDefault="002245A0" w:rsidP="002245A0">
      <w:pPr>
        <w:pStyle w:val="a3"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245A0">
        <w:rPr>
          <w:rFonts w:ascii="Times New Roman" w:hAnsi="Times New Roman" w:cs="Times New Roman"/>
          <w:sz w:val="26"/>
          <w:szCs w:val="26"/>
        </w:rPr>
        <w:t>На момент проверки объект не поставлен на учет в муниципальную казну. Отсутствие имущества в муниципальной казне не позволяет заключить муниципальные контракты на его содержание.</w:t>
      </w:r>
      <w:r>
        <w:rPr>
          <w:rFonts w:ascii="Times New Roman" w:hAnsi="Times New Roman" w:cs="Times New Roman"/>
          <w:sz w:val="26"/>
          <w:szCs w:val="26"/>
        </w:rPr>
        <w:t xml:space="preserve"> При этом, </w:t>
      </w:r>
      <w:r w:rsidRPr="002245A0">
        <w:rPr>
          <w:rFonts w:ascii="Times New Roman" w:hAnsi="Times New Roman" w:cs="Times New Roman"/>
          <w:sz w:val="26"/>
          <w:szCs w:val="26"/>
        </w:rPr>
        <w:t xml:space="preserve">строительство этапа 1.1 завершено в 2022 году, акты выполненных работ подписаны, работы оплачены в полном объеме. Объект используется. Однако, текущее содержание в виде уборки территории на регулярной основе не осуществляется, уборка проводится силами волонтёров на непостоянной основе. В результате чего урны на территории объекта благоустройства переполнены, что делает неприглядным его эстетический вид и негативно освещается в новостных </w:t>
      </w:r>
      <w:proofErr w:type="spellStart"/>
      <w:r w:rsidRPr="002245A0">
        <w:rPr>
          <w:rFonts w:ascii="Times New Roman" w:hAnsi="Times New Roman" w:cs="Times New Roman"/>
          <w:sz w:val="26"/>
          <w:szCs w:val="26"/>
        </w:rPr>
        <w:t>пабликах</w:t>
      </w:r>
      <w:proofErr w:type="spellEnd"/>
      <w:r w:rsidRPr="002245A0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:rsidR="002245A0" w:rsidRPr="002245A0" w:rsidRDefault="002245A0" w:rsidP="002245A0">
      <w:pPr>
        <w:pStyle w:val="a3"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245A0">
        <w:rPr>
          <w:rFonts w:ascii="Times New Roman" w:hAnsi="Times New Roman" w:cs="Times New Roman"/>
          <w:sz w:val="26"/>
          <w:szCs w:val="26"/>
        </w:rPr>
        <w:t xml:space="preserve">Также, в 2022 году произведено технологическое присоединение к электросетям, установлены светильники уличного освещения и 10 камер видеонаблюдения. Однако системы освещения и видеонаблюдения на объекте не функционируют по причине отсутствия электроснабжения, в связи с тем, что не заключены договоры со </w:t>
      </w:r>
      <w:proofErr w:type="spellStart"/>
      <w:r w:rsidRPr="002245A0">
        <w:rPr>
          <w:rFonts w:ascii="Times New Roman" w:hAnsi="Times New Roman" w:cs="Times New Roman"/>
          <w:sz w:val="26"/>
          <w:szCs w:val="26"/>
        </w:rPr>
        <w:t>электроснабжающей</w:t>
      </w:r>
      <w:proofErr w:type="spellEnd"/>
      <w:r w:rsidRPr="002245A0">
        <w:rPr>
          <w:rFonts w:ascii="Times New Roman" w:hAnsi="Times New Roman" w:cs="Times New Roman"/>
          <w:sz w:val="26"/>
          <w:szCs w:val="26"/>
        </w:rPr>
        <w:t xml:space="preserve"> организацией. </w:t>
      </w:r>
    </w:p>
    <w:p w:rsidR="002245A0" w:rsidRPr="002245A0" w:rsidRDefault="002245A0" w:rsidP="002245A0">
      <w:pPr>
        <w:pStyle w:val="a3"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245A0">
        <w:rPr>
          <w:rFonts w:ascii="Times New Roman" w:hAnsi="Times New Roman" w:cs="Times New Roman"/>
          <w:sz w:val="26"/>
          <w:szCs w:val="26"/>
        </w:rPr>
        <w:t>Согласно п.8 раздела III Федерального стандарта бухгалтерского учета государственных финансов «Государственная (муниципальная) казна», утвержденного Приказом Минфина России от 15.06.2021 № 84н, первоначальной стоимостью вновь выстроенных сооружений, составляющих казну, является сумма фактических затрат на их приобретение, создание, изготовление. Следовательно, документами, подтверждающими балансовую стоимость имущества, созданного в рамках проведения благоустройства территории озера Соленое, являются муниципальные контракты и акты выполненных работ, отражающие первоначальную стоимость выстроенных сооружений.</w:t>
      </w:r>
    </w:p>
    <w:p w:rsidR="002245A0" w:rsidRPr="002245A0" w:rsidRDefault="002245A0" w:rsidP="002245A0">
      <w:pPr>
        <w:pStyle w:val="a3"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245A0">
        <w:rPr>
          <w:rFonts w:ascii="Times New Roman" w:hAnsi="Times New Roman" w:cs="Times New Roman"/>
          <w:sz w:val="26"/>
          <w:szCs w:val="26"/>
        </w:rPr>
        <w:t xml:space="preserve">В целях исполнения мероприятий по благоустройству территории вокруг озера Соленое в проверяемом периоде было заключено 19 муниципальных контрактов (договоров), в том числе: в 2021 году - 6 контрактов (договоров) на сумму 47 530,70 тыс. рублей, в 2022 году – 7 контрактов (договоров) на сумму 299 356,66 тыс. рублей, в 2023 году – 6 контрактов (договоров) на сумму 36 214,99 тыс. рублей. Работы выполнены в соответствии с условиями муниципальных контрактов. Нарушений по срокам оплаты работ не выявлено. За несвоевременное исполнение работ заказчиком были начислены пени. </w:t>
      </w:r>
    </w:p>
    <w:p w:rsidR="002245A0" w:rsidRDefault="002245A0" w:rsidP="002245A0">
      <w:pPr>
        <w:pStyle w:val="a3"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245A0">
        <w:rPr>
          <w:rFonts w:ascii="Times New Roman" w:hAnsi="Times New Roman" w:cs="Times New Roman"/>
          <w:sz w:val="26"/>
          <w:szCs w:val="26"/>
        </w:rPr>
        <w:t xml:space="preserve">В рамках проведения контрольного мероприятия рабочей группой Контрольно-счетной палаты совместно с депутатом Думы НГО и представителями МКУ «Управление капитального строительства» были совершены выезды на объект с целью визуального осмотра. </w:t>
      </w:r>
    </w:p>
    <w:p w:rsidR="00E1413E" w:rsidRPr="00E1413E" w:rsidRDefault="002245A0" w:rsidP="00E1413E">
      <w:pPr>
        <w:pStyle w:val="a3"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245A0">
        <w:rPr>
          <w:rFonts w:ascii="Times New Roman" w:hAnsi="Times New Roman" w:cs="Times New Roman"/>
          <w:sz w:val="26"/>
          <w:szCs w:val="26"/>
        </w:rPr>
        <w:t xml:space="preserve">При визуальном осмотре установлены факты повреждения имущества, возникшие в результате эксплуатации. </w:t>
      </w:r>
      <w:r w:rsidR="00E1413E" w:rsidRPr="00E1413E">
        <w:rPr>
          <w:rFonts w:ascii="Times New Roman" w:hAnsi="Times New Roman" w:cs="Times New Roman"/>
          <w:sz w:val="26"/>
          <w:szCs w:val="26"/>
        </w:rPr>
        <w:t xml:space="preserve">Согласно пояснений МКУ «УКС», все выявленные недостатки будут устранены после назначения администрацией НГО </w:t>
      </w:r>
      <w:r w:rsidR="00E1413E" w:rsidRPr="00E1413E">
        <w:rPr>
          <w:rFonts w:ascii="Times New Roman" w:hAnsi="Times New Roman" w:cs="Times New Roman"/>
          <w:sz w:val="26"/>
          <w:szCs w:val="26"/>
        </w:rPr>
        <w:lastRenderedPageBreak/>
        <w:t>организации по обслуживанию территории, а также в рамках гарантийных обязательств.</w:t>
      </w:r>
    </w:p>
    <w:p w:rsidR="00E1413E" w:rsidRDefault="00E1413E" w:rsidP="00E1413E">
      <w:pPr>
        <w:pStyle w:val="a3"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1413E">
        <w:rPr>
          <w:rFonts w:ascii="Times New Roman" w:hAnsi="Times New Roman" w:cs="Times New Roman"/>
          <w:sz w:val="26"/>
          <w:szCs w:val="26"/>
        </w:rPr>
        <w:t>В ходе проведения выездной проверки сотрудниками Контрольно-счетной палаты было проведено анкетирование граждан – посетителей благоустроенной прилегающей территории около оз. Соленого. Были опрошены граждане разных возрастов и рода занятий (учащиеся, работающие, пенсионеры). Анкетирование граждан об их удовлетворенности результатами благоустройства территории показало, что в целом посетители объекта благоустройства удовлетворены проведенными работами. Значительных замечаний к качеству работ никто из опрошенных не высказывал. Вместе с тем, большая часть опрошенных в качестве замечаний отметили отсутствие обустроенной парковки и благоустроенных подходов к территории объекта.</w:t>
      </w:r>
    </w:p>
    <w:p w:rsidR="00393FDB" w:rsidRDefault="002245A0" w:rsidP="00E1413E">
      <w:pPr>
        <w:pStyle w:val="a3"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245A0">
        <w:rPr>
          <w:rFonts w:ascii="Times New Roman" w:hAnsi="Times New Roman" w:cs="Times New Roman"/>
          <w:sz w:val="26"/>
          <w:szCs w:val="26"/>
        </w:rPr>
        <w:t>Использование бюджетных средств на благоустройство территории вокруг озера Соленое в г. Находка Контрольно-счетной палатой признается эффективным.</w:t>
      </w:r>
    </w:p>
    <w:p w:rsidR="00814B3B" w:rsidRDefault="00E1413E" w:rsidP="00343009">
      <w:pPr>
        <w:pStyle w:val="a3"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1413E">
        <w:rPr>
          <w:rFonts w:ascii="Times New Roman" w:hAnsi="Times New Roman" w:cs="Times New Roman"/>
          <w:sz w:val="26"/>
          <w:szCs w:val="26"/>
        </w:rPr>
        <w:t>На основании изложенного Контрольно-счетной палатой Находкинского городского округа направлено рекомендательное письмо главе НГО с предложениями:</w:t>
      </w:r>
    </w:p>
    <w:p w:rsidR="00E1413E" w:rsidRPr="00E1413E" w:rsidRDefault="00E1413E" w:rsidP="00E1413E">
      <w:pPr>
        <w:pStyle w:val="a3"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1413E">
        <w:rPr>
          <w:rFonts w:ascii="Times New Roman" w:hAnsi="Times New Roman" w:cs="Times New Roman"/>
          <w:sz w:val="26"/>
          <w:szCs w:val="26"/>
        </w:rPr>
        <w:t xml:space="preserve">1. Рассмотреть возможность включения недостроенных объектов благоустройства в муниципальную казну поэтапно в связи с необходимостью текущего содержания и сохранности имущества.  </w:t>
      </w:r>
    </w:p>
    <w:p w:rsidR="00E1413E" w:rsidRPr="00E1413E" w:rsidRDefault="00E1413E" w:rsidP="00E1413E">
      <w:pPr>
        <w:pStyle w:val="a3"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1413E">
        <w:rPr>
          <w:rFonts w:ascii="Times New Roman" w:hAnsi="Times New Roman" w:cs="Times New Roman"/>
          <w:sz w:val="26"/>
          <w:szCs w:val="26"/>
        </w:rPr>
        <w:t>2. Принять меры по обеспечению сохранности элементов благоустройства.</w:t>
      </w:r>
    </w:p>
    <w:p w:rsidR="00E1413E" w:rsidRPr="00E1413E" w:rsidRDefault="00E1413E" w:rsidP="00E1413E">
      <w:pPr>
        <w:pStyle w:val="a3"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1413E">
        <w:rPr>
          <w:rFonts w:ascii="Times New Roman" w:hAnsi="Times New Roman" w:cs="Times New Roman"/>
          <w:sz w:val="26"/>
          <w:szCs w:val="26"/>
        </w:rPr>
        <w:t>3. Усилить контроль за устранением недостатков, выявленных в ходе контрольного мероприятия.</w:t>
      </w:r>
    </w:p>
    <w:p w:rsidR="00E1413E" w:rsidRDefault="00E1413E" w:rsidP="00E1413E">
      <w:pPr>
        <w:pStyle w:val="a3"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1413E">
        <w:rPr>
          <w:rFonts w:ascii="Times New Roman" w:hAnsi="Times New Roman" w:cs="Times New Roman"/>
          <w:sz w:val="26"/>
          <w:szCs w:val="26"/>
        </w:rPr>
        <w:t>4. Рассмотреть вопрос об организации благоустроенных подъездных путей и парковочных мест для автотранспорта.</w:t>
      </w:r>
    </w:p>
    <w:p w:rsidR="00E1413E" w:rsidRPr="00343009" w:rsidRDefault="00E1413E" w:rsidP="00E1413E">
      <w:pPr>
        <w:pStyle w:val="a3"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1413E">
        <w:rPr>
          <w:rFonts w:ascii="Times New Roman" w:hAnsi="Times New Roman" w:cs="Times New Roman"/>
          <w:sz w:val="26"/>
          <w:szCs w:val="26"/>
        </w:rPr>
        <w:t xml:space="preserve">В соответствии с решением Коллегии Контрольно-счетной палаты Находкинского городского округа (протокол от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1413E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1413E">
        <w:rPr>
          <w:rFonts w:ascii="Times New Roman" w:hAnsi="Times New Roman" w:cs="Times New Roman"/>
          <w:sz w:val="26"/>
          <w:szCs w:val="26"/>
        </w:rPr>
        <w:t>1.202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1413E">
        <w:rPr>
          <w:rFonts w:ascii="Times New Roman" w:hAnsi="Times New Roman" w:cs="Times New Roman"/>
          <w:sz w:val="26"/>
          <w:szCs w:val="26"/>
        </w:rPr>
        <w:t xml:space="preserve"> № 1) главе Находкинского городского округа направлен отчет.</w:t>
      </w:r>
    </w:p>
    <w:p w:rsidR="000C335F" w:rsidRPr="000C5542" w:rsidRDefault="000C335F" w:rsidP="00304D81">
      <w:pPr>
        <w:pStyle w:val="a3"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71E0D" w:rsidRPr="009344D1" w:rsidRDefault="00D71E0D" w:rsidP="00D71E0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C5542" w:rsidRDefault="00D71E0D" w:rsidP="00D71E0D">
      <w:pPr>
        <w:jc w:val="both"/>
        <w:rPr>
          <w:rFonts w:ascii="Times New Roman" w:hAnsi="Times New Roman" w:cs="Times New Roman"/>
          <w:sz w:val="28"/>
          <w:szCs w:val="28"/>
        </w:rPr>
      </w:pPr>
      <w:r w:rsidRPr="009344D1">
        <w:rPr>
          <w:rFonts w:ascii="Times New Roman" w:hAnsi="Times New Roman" w:cs="Times New Roman"/>
          <w:sz w:val="26"/>
          <w:szCs w:val="26"/>
        </w:rPr>
        <w:t xml:space="preserve">Председатель КСП НГО                                                   </w:t>
      </w:r>
      <w:r w:rsidR="00C52E30">
        <w:rPr>
          <w:rFonts w:ascii="Times New Roman" w:hAnsi="Times New Roman" w:cs="Times New Roman"/>
          <w:sz w:val="26"/>
          <w:szCs w:val="26"/>
        </w:rPr>
        <w:t xml:space="preserve">   </w:t>
      </w:r>
      <w:r w:rsidRPr="009344D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9C5744">
        <w:rPr>
          <w:rFonts w:ascii="Times New Roman" w:hAnsi="Times New Roman" w:cs="Times New Roman"/>
          <w:sz w:val="26"/>
          <w:szCs w:val="26"/>
        </w:rPr>
        <w:t>Д.С. Малявин</w:t>
      </w:r>
      <w:r w:rsidR="00E32226" w:rsidRPr="00407F78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C5542" w:rsidSect="00304D81">
      <w:footerReference w:type="default" r:id="rId7"/>
      <w:pgSz w:w="11906" w:h="16838"/>
      <w:pgMar w:top="709" w:right="850" w:bottom="284" w:left="1701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15E" w:rsidRDefault="00B3215E" w:rsidP="005D47E6">
      <w:pPr>
        <w:spacing w:after="0" w:line="240" w:lineRule="auto"/>
      </w:pPr>
      <w:r>
        <w:separator/>
      </w:r>
    </w:p>
  </w:endnote>
  <w:endnote w:type="continuationSeparator" w:id="0">
    <w:p w:rsidR="00B3215E" w:rsidRDefault="00B3215E" w:rsidP="005D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1249732"/>
      <w:docPartObj>
        <w:docPartGallery w:val="Page Numbers (Bottom of Page)"/>
        <w:docPartUnique/>
      </w:docPartObj>
    </w:sdtPr>
    <w:sdtEndPr/>
    <w:sdtContent>
      <w:p w:rsidR="005D47E6" w:rsidRDefault="005D47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2D6">
          <w:rPr>
            <w:noProof/>
          </w:rPr>
          <w:t>2</w:t>
        </w:r>
        <w:r>
          <w:fldChar w:fldCharType="end"/>
        </w:r>
      </w:p>
    </w:sdtContent>
  </w:sdt>
  <w:p w:rsidR="005D47E6" w:rsidRDefault="005D47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15E" w:rsidRDefault="00B3215E" w:rsidP="005D47E6">
      <w:pPr>
        <w:spacing w:after="0" w:line="240" w:lineRule="auto"/>
      </w:pPr>
      <w:r>
        <w:separator/>
      </w:r>
    </w:p>
  </w:footnote>
  <w:footnote w:type="continuationSeparator" w:id="0">
    <w:p w:rsidR="00B3215E" w:rsidRDefault="00B3215E" w:rsidP="005D4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0D4"/>
    <w:multiLevelType w:val="hybridMultilevel"/>
    <w:tmpl w:val="658E6E50"/>
    <w:lvl w:ilvl="0" w:tplc="2BFA88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8C6D52"/>
    <w:multiLevelType w:val="hybridMultilevel"/>
    <w:tmpl w:val="2A24EDD8"/>
    <w:lvl w:ilvl="0" w:tplc="C510AB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811938"/>
    <w:multiLevelType w:val="hybridMultilevel"/>
    <w:tmpl w:val="2034CCA4"/>
    <w:lvl w:ilvl="0" w:tplc="EBAA6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32CDE"/>
    <w:multiLevelType w:val="hybridMultilevel"/>
    <w:tmpl w:val="586C85AE"/>
    <w:lvl w:ilvl="0" w:tplc="E3387A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3FFF5FDD"/>
    <w:multiLevelType w:val="hybridMultilevel"/>
    <w:tmpl w:val="CDE2F1A6"/>
    <w:lvl w:ilvl="0" w:tplc="EC5AE8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E615103"/>
    <w:multiLevelType w:val="hybridMultilevel"/>
    <w:tmpl w:val="8E3AE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748A26F3"/>
    <w:multiLevelType w:val="hybridMultilevel"/>
    <w:tmpl w:val="E89E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C0D3C"/>
    <w:multiLevelType w:val="hybridMultilevel"/>
    <w:tmpl w:val="45C06574"/>
    <w:lvl w:ilvl="0" w:tplc="5E0458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A100332"/>
    <w:multiLevelType w:val="hybridMultilevel"/>
    <w:tmpl w:val="2F1495C8"/>
    <w:lvl w:ilvl="0" w:tplc="260E6D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BB47606"/>
    <w:multiLevelType w:val="hybridMultilevel"/>
    <w:tmpl w:val="21C83C4A"/>
    <w:lvl w:ilvl="0" w:tplc="260E6D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6A"/>
    <w:rsid w:val="00040293"/>
    <w:rsid w:val="00055D9A"/>
    <w:rsid w:val="000C335F"/>
    <w:rsid w:val="000C438B"/>
    <w:rsid w:val="000C5542"/>
    <w:rsid w:val="000F3ADD"/>
    <w:rsid w:val="001019AB"/>
    <w:rsid w:val="00107FDF"/>
    <w:rsid w:val="00157E01"/>
    <w:rsid w:val="001672D8"/>
    <w:rsid w:val="00174B91"/>
    <w:rsid w:val="00175C40"/>
    <w:rsid w:val="001F47DB"/>
    <w:rsid w:val="00222910"/>
    <w:rsid w:val="002245A0"/>
    <w:rsid w:val="00282911"/>
    <w:rsid w:val="002857AE"/>
    <w:rsid w:val="00287768"/>
    <w:rsid w:val="002E008D"/>
    <w:rsid w:val="002F5397"/>
    <w:rsid w:val="00304D81"/>
    <w:rsid w:val="003061E7"/>
    <w:rsid w:val="003264CA"/>
    <w:rsid w:val="0033626B"/>
    <w:rsid w:val="00343009"/>
    <w:rsid w:val="00384792"/>
    <w:rsid w:val="00393FDB"/>
    <w:rsid w:val="003B6AEE"/>
    <w:rsid w:val="003E0C0C"/>
    <w:rsid w:val="003E625E"/>
    <w:rsid w:val="00404027"/>
    <w:rsid w:val="00407F78"/>
    <w:rsid w:val="0042529F"/>
    <w:rsid w:val="00454915"/>
    <w:rsid w:val="00471921"/>
    <w:rsid w:val="00491F10"/>
    <w:rsid w:val="004C213F"/>
    <w:rsid w:val="004D1422"/>
    <w:rsid w:val="004E3596"/>
    <w:rsid w:val="004F03C4"/>
    <w:rsid w:val="00537127"/>
    <w:rsid w:val="0054061C"/>
    <w:rsid w:val="00544A4D"/>
    <w:rsid w:val="00563A4D"/>
    <w:rsid w:val="0058507B"/>
    <w:rsid w:val="005A50AD"/>
    <w:rsid w:val="005D47E6"/>
    <w:rsid w:val="005F676D"/>
    <w:rsid w:val="00606276"/>
    <w:rsid w:val="006075AE"/>
    <w:rsid w:val="006258CD"/>
    <w:rsid w:val="0064115A"/>
    <w:rsid w:val="00660474"/>
    <w:rsid w:val="006972B5"/>
    <w:rsid w:val="006A1D11"/>
    <w:rsid w:val="006A694C"/>
    <w:rsid w:val="006D589D"/>
    <w:rsid w:val="00784F77"/>
    <w:rsid w:val="007C6846"/>
    <w:rsid w:val="008054DD"/>
    <w:rsid w:val="00814B3B"/>
    <w:rsid w:val="0082762F"/>
    <w:rsid w:val="008742D6"/>
    <w:rsid w:val="008B2764"/>
    <w:rsid w:val="008E3E5F"/>
    <w:rsid w:val="00901D02"/>
    <w:rsid w:val="00914ED4"/>
    <w:rsid w:val="009178D1"/>
    <w:rsid w:val="0092301B"/>
    <w:rsid w:val="009344D1"/>
    <w:rsid w:val="0094602B"/>
    <w:rsid w:val="0096297D"/>
    <w:rsid w:val="00970A89"/>
    <w:rsid w:val="0099207B"/>
    <w:rsid w:val="009B525A"/>
    <w:rsid w:val="009C5744"/>
    <w:rsid w:val="009C67BE"/>
    <w:rsid w:val="00A365DF"/>
    <w:rsid w:val="00A56D2F"/>
    <w:rsid w:val="00A876F0"/>
    <w:rsid w:val="00AD5EBF"/>
    <w:rsid w:val="00AF44BF"/>
    <w:rsid w:val="00AF4AFD"/>
    <w:rsid w:val="00B14E07"/>
    <w:rsid w:val="00B16D1B"/>
    <w:rsid w:val="00B23830"/>
    <w:rsid w:val="00B3004A"/>
    <w:rsid w:val="00B3215E"/>
    <w:rsid w:val="00B5697D"/>
    <w:rsid w:val="00B75A1F"/>
    <w:rsid w:val="00BB413E"/>
    <w:rsid w:val="00BC3018"/>
    <w:rsid w:val="00BC3EB2"/>
    <w:rsid w:val="00BD1B6D"/>
    <w:rsid w:val="00C01861"/>
    <w:rsid w:val="00C037D4"/>
    <w:rsid w:val="00C13461"/>
    <w:rsid w:val="00C52E30"/>
    <w:rsid w:val="00C57434"/>
    <w:rsid w:val="00C77E6A"/>
    <w:rsid w:val="00C95BE2"/>
    <w:rsid w:val="00CA1F89"/>
    <w:rsid w:val="00CB7BE9"/>
    <w:rsid w:val="00CC7768"/>
    <w:rsid w:val="00CE6BE8"/>
    <w:rsid w:val="00CF3F25"/>
    <w:rsid w:val="00CF4DE4"/>
    <w:rsid w:val="00CF6E5B"/>
    <w:rsid w:val="00D01E3E"/>
    <w:rsid w:val="00D30213"/>
    <w:rsid w:val="00D30E04"/>
    <w:rsid w:val="00D31226"/>
    <w:rsid w:val="00D44DA0"/>
    <w:rsid w:val="00D4561D"/>
    <w:rsid w:val="00D61D29"/>
    <w:rsid w:val="00D71E0D"/>
    <w:rsid w:val="00D94DCA"/>
    <w:rsid w:val="00DD7735"/>
    <w:rsid w:val="00DE57F3"/>
    <w:rsid w:val="00E1413E"/>
    <w:rsid w:val="00E15B89"/>
    <w:rsid w:val="00E2060E"/>
    <w:rsid w:val="00E32226"/>
    <w:rsid w:val="00ED2E4E"/>
    <w:rsid w:val="00ED3D8A"/>
    <w:rsid w:val="00EE5363"/>
    <w:rsid w:val="00F1289E"/>
    <w:rsid w:val="00F335A6"/>
    <w:rsid w:val="00F62F48"/>
    <w:rsid w:val="00F949D5"/>
    <w:rsid w:val="00FA7C3D"/>
    <w:rsid w:val="00FC76AE"/>
    <w:rsid w:val="00FE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1C3DCB-4654-4921-90B6-0D81CCC8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054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E3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D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47E6"/>
  </w:style>
  <w:style w:type="paragraph" w:styleId="a6">
    <w:name w:val="footer"/>
    <w:basedOn w:val="a"/>
    <w:link w:val="a7"/>
    <w:uiPriority w:val="99"/>
    <w:unhideWhenUsed/>
    <w:rsid w:val="005D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47E6"/>
  </w:style>
  <w:style w:type="paragraph" w:styleId="a8">
    <w:name w:val="Balloon Text"/>
    <w:basedOn w:val="a"/>
    <w:link w:val="a9"/>
    <w:uiPriority w:val="99"/>
    <w:semiHidden/>
    <w:unhideWhenUsed/>
    <w:rsid w:val="0060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627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F6E5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054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">
    <w:name w:val="Основной текст1"/>
    <w:basedOn w:val="a0"/>
    <w:rsid w:val="00585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  <w:style w:type="character" w:customStyle="1" w:styleId="position">
    <w:name w:val="position"/>
    <w:basedOn w:val="a0"/>
    <w:rsid w:val="0082762F"/>
  </w:style>
  <w:style w:type="character" w:styleId="ab">
    <w:name w:val="Hyperlink"/>
    <w:uiPriority w:val="99"/>
    <w:unhideWhenUsed/>
    <w:rsid w:val="00827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 Александра Сергеевна</dc:creator>
  <cp:keywords/>
  <dc:description/>
  <cp:lastModifiedBy>Ирина В. Карабанова</cp:lastModifiedBy>
  <cp:revision>8</cp:revision>
  <cp:lastPrinted>2022-12-06T23:31:00Z</cp:lastPrinted>
  <dcterms:created xsi:type="dcterms:W3CDTF">2023-12-26T00:55:00Z</dcterms:created>
  <dcterms:modified xsi:type="dcterms:W3CDTF">2024-01-14T23:53:00Z</dcterms:modified>
</cp:coreProperties>
</file>