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1D" w:rsidRPr="00AC53AA" w:rsidRDefault="00B22D1D" w:rsidP="00834E61">
      <w:pPr>
        <w:widowControl w:val="0"/>
        <w:spacing w:line="240" w:lineRule="auto"/>
        <w:ind w:left="284" w:right="-1" w:firstLine="0"/>
        <w:jc w:val="center"/>
        <w:rPr>
          <w:b/>
          <w:sz w:val="32"/>
          <w:szCs w:val="32"/>
        </w:rPr>
      </w:pPr>
      <w:r w:rsidRPr="00AC53AA">
        <w:rPr>
          <w:b/>
          <w:sz w:val="32"/>
          <w:szCs w:val="32"/>
        </w:rPr>
        <w:t xml:space="preserve">КОНТРОЛЬНО-СЧЕТНАЯ ПАЛАТА </w:t>
      </w:r>
    </w:p>
    <w:p w:rsidR="00B22D1D" w:rsidRPr="00AC53AA" w:rsidRDefault="00B22D1D" w:rsidP="00834E61">
      <w:pPr>
        <w:widowControl w:val="0"/>
        <w:spacing w:line="240" w:lineRule="auto"/>
        <w:ind w:left="284" w:right="-1" w:firstLine="0"/>
        <w:jc w:val="center"/>
        <w:rPr>
          <w:b/>
          <w:sz w:val="32"/>
          <w:szCs w:val="32"/>
        </w:rPr>
      </w:pPr>
      <w:r w:rsidRPr="00AC53AA">
        <w:rPr>
          <w:b/>
          <w:sz w:val="32"/>
          <w:szCs w:val="32"/>
        </w:rPr>
        <w:t>НАХОДКИНСКОГО ГОРОДСКОГО ОКРУГА</w:t>
      </w:r>
    </w:p>
    <w:p w:rsidR="00B22D1D" w:rsidRDefault="00B22D1D" w:rsidP="00834E61">
      <w:pPr>
        <w:widowControl w:val="0"/>
        <w:spacing w:line="240" w:lineRule="auto"/>
        <w:ind w:left="426" w:right="-1" w:firstLine="0"/>
      </w:pPr>
    </w:p>
    <w:p w:rsidR="00B22D1D" w:rsidRPr="00571AD3" w:rsidRDefault="00B22D1D" w:rsidP="00834E61">
      <w:pPr>
        <w:widowControl w:val="0"/>
        <w:spacing w:line="240" w:lineRule="auto"/>
        <w:ind w:left="426" w:right="-1" w:firstLine="0"/>
        <w:rPr>
          <w:sz w:val="16"/>
          <w:szCs w:val="16"/>
        </w:rPr>
      </w:pPr>
    </w:p>
    <w:tbl>
      <w:tblPr>
        <w:tblW w:w="9526" w:type="dxa"/>
        <w:tblInd w:w="505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B22D1D" w:rsidTr="00DC1BE1">
        <w:trPr>
          <w:trHeight w:val="42"/>
        </w:trPr>
        <w:tc>
          <w:tcPr>
            <w:tcW w:w="9526" w:type="dxa"/>
            <w:tcBorders>
              <w:top w:val="single" w:sz="12" w:space="0" w:color="auto"/>
            </w:tcBorders>
          </w:tcPr>
          <w:p w:rsidR="00B22D1D" w:rsidRPr="00BB51C1" w:rsidRDefault="00B22D1D" w:rsidP="00834E61">
            <w:pPr>
              <w:widowControl w:val="0"/>
              <w:spacing w:line="240" w:lineRule="auto"/>
              <w:ind w:right="-1" w:firstLine="0"/>
              <w:jc w:val="center"/>
              <w:rPr>
                <w:sz w:val="16"/>
                <w:szCs w:val="16"/>
              </w:rPr>
            </w:pPr>
          </w:p>
        </w:tc>
      </w:tr>
    </w:tbl>
    <w:p w:rsidR="00B22D1D" w:rsidRDefault="00B22D1D" w:rsidP="00834E61">
      <w:pPr>
        <w:widowControl w:val="0"/>
        <w:ind w:right="-1"/>
        <w:rPr>
          <w:sz w:val="26"/>
          <w:szCs w:val="26"/>
        </w:rPr>
      </w:pPr>
    </w:p>
    <w:p w:rsidR="000A0DD6" w:rsidRPr="00834E61" w:rsidRDefault="000A0DD6" w:rsidP="00834E61">
      <w:pPr>
        <w:widowControl w:val="0"/>
        <w:ind w:right="-1"/>
        <w:rPr>
          <w:vanish/>
          <w:sz w:val="26"/>
          <w:szCs w:val="26"/>
        </w:rPr>
      </w:pPr>
    </w:p>
    <w:p w:rsidR="00B22D1D" w:rsidRPr="00834E61" w:rsidRDefault="000A0DD6" w:rsidP="00834E61">
      <w:pPr>
        <w:pStyle w:val="1"/>
        <w:widowControl w:val="0"/>
        <w:ind w:left="284" w:right="-1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B22D1D" w:rsidRPr="00834E61" w:rsidRDefault="00B22D1D" w:rsidP="00834E61">
      <w:pPr>
        <w:pStyle w:val="3"/>
        <w:widowControl w:val="0"/>
        <w:ind w:left="284" w:right="-1"/>
        <w:rPr>
          <w:sz w:val="26"/>
          <w:szCs w:val="26"/>
        </w:rPr>
      </w:pPr>
      <w:r w:rsidRPr="00834E61">
        <w:rPr>
          <w:sz w:val="26"/>
          <w:szCs w:val="26"/>
        </w:rPr>
        <w:t xml:space="preserve">по результатам контрольного мероприятия </w:t>
      </w:r>
    </w:p>
    <w:p w:rsidR="000E754D" w:rsidRPr="00834E61" w:rsidRDefault="00B22D1D" w:rsidP="00012E6A">
      <w:pPr>
        <w:widowControl w:val="0"/>
        <w:spacing w:line="276" w:lineRule="auto"/>
        <w:ind w:right="-1"/>
        <w:jc w:val="center"/>
        <w:rPr>
          <w:sz w:val="26"/>
          <w:szCs w:val="26"/>
        </w:rPr>
      </w:pPr>
      <w:r w:rsidRPr="00834E61">
        <w:rPr>
          <w:sz w:val="26"/>
          <w:szCs w:val="26"/>
        </w:rPr>
        <w:t>«</w:t>
      </w:r>
      <w:r w:rsidR="00012E6A" w:rsidRPr="00012E6A">
        <w:rPr>
          <w:b/>
          <w:i/>
          <w:sz w:val="26"/>
          <w:szCs w:val="26"/>
        </w:rPr>
        <w:t>Проверка эффективности использования средств бюджета Находкинского городского округа, выделенных на благоустройство территории вокруг озера Соленое в г. Находка по МП «Развитие туризма в НГО» за 2021-2022 годы и истекший период 2023 года</w:t>
      </w:r>
      <w:r w:rsidR="003C0C1B" w:rsidRPr="00834E61">
        <w:rPr>
          <w:b/>
          <w:i/>
          <w:sz w:val="26"/>
          <w:szCs w:val="26"/>
        </w:rPr>
        <w:t>»</w:t>
      </w:r>
    </w:p>
    <w:tbl>
      <w:tblPr>
        <w:tblW w:w="921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526"/>
      </w:tblGrid>
      <w:tr w:rsidR="00B22D1D" w:rsidRPr="00834E61" w:rsidTr="0093743E">
        <w:tc>
          <w:tcPr>
            <w:tcW w:w="3996" w:type="dxa"/>
          </w:tcPr>
          <w:p w:rsidR="00B22D1D" w:rsidRPr="00834E61" w:rsidRDefault="00B22D1D" w:rsidP="00834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-1"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B22D1D" w:rsidRPr="00834E61" w:rsidRDefault="00B22D1D" w:rsidP="00834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-1" w:firstLine="0"/>
              <w:jc w:val="center"/>
              <w:textAlignment w:val="baseline"/>
              <w:rPr>
                <w:sz w:val="26"/>
                <w:szCs w:val="26"/>
              </w:rPr>
            </w:pPr>
          </w:p>
          <w:p w:rsidR="00B22D1D" w:rsidRPr="00834E61" w:rsidRDefault="00B22D1D" w:rsidP="00834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-1"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26" w:type="dxa"/>
          </w:tcPr>
          <w:p w:rsidR="00BD6C80" w:rsidRDefault="00BD6C80" w:rsidP="00BD6C8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-1" w:firstLine="0"/>
              <w:jc w:val="right"/>
              <w:textAlignment w:val="baseline"/>
              <w:rPr>
                <w:sz w:val="26"/>
                <w:szCs w:val="26"/>
              </w:rPr>
            </w:pPr>
          </w:p>
          <w:p w:rsidR="00B22D1D" w:rsidRDefault="00012E6A" w:rsidP="00BD6C8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-1" w:firstLine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D69B5" w:rsidRPr="00834E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  <w:r w:rsidR="00BD69B5" w:rsidRPr="00834E61">
              <w:rPr>
                <w:sz w:val="26"/>
                <w:szCs w:val="26"/>
              </w:rPr>
              <w:t xml:space="preserve"> </w:t>
            </w:r>
            <w:r w:rsidR="00B22D1D" w:rsidRPr="00834E61">
              <w:rPr>
                <w:sz w:val="26"/>
                <w:szCs w:val="26"/>
              </w:rPr>
              <w:t>20</w:t>
            </w:r>
            <w:r w:rsidR="003C0C1B" w:rsidRPr="00834E6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="000E754D" w:rsidRPr="00834E61">
              <w:rPr>
                <w:sz w:val="26"/>
                <w:szCs w:val="26"/>
                <w:lang w:val="en-US"/>
              </w:rPr>
              <w:t xml:space="preserve"> </w:t>
            </w:r>
            <w:r w:rsidR="00B22D1D" w:rsidRPr="00834E61">
              <w:rPr>
                <w:sz w:val="26"/>
                <w:szCs w:val="26"/>
              </w:rPr>
              <w:t>года</w:t>
            </w:r>
          </w:p>
          <w:p w:rsidR="00BD6C80" w:rsidRPr="00834E61" w:rsidRDefault="00BD6C80" w:rsidP="00BD6C8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-1" w:firstLine="0"/>
              <w:jc w:val="right"/>
              <w:textAlignment w:val="baseline"/>
              <w:rPr>
                <w:sz w:val="26"/>
                <w:szCs w:val="26"/>
              </w:rPr>
            </w:pPr>
          </w:p>
        </w:tc>
      </w:tr>
    </w:tbl>
    <w:p w:rsidR="000E754D" w:rsidRPr="000A0DD6" w:rsidRDefault="00B22D1D" w:rsidP="00834E61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0A0DD6">
        <w:rPr>
          <w:b/>
          <w:sz w:val="26"/>
          <w:szCs w:val="26"/>
        </w:rPr>
        <w:t>1. Основание для проведения контрольного мероприятия:</w:t>
      </w:r>
      <w:r w:rsidRPr="00834E61">
        <w:rPr>
          <w:sz w:val="26"/>
          <w:szCs w:val="26"/>
        </w:rPr>
        <w:t xml:space="preserve"> </w:t>
      </w:r>
      <w:r w:rsidR="000E754D" w:rsidRPr="000A0DD6">
        <w:rPr>
          <w:sz w:val="26"/>
          <w:szCs w:val="26"/>
        </w:rPr>
        <w:t>п.</w:t>
      </w:r>
      <w:r w:rsidR="00012E6A">
        <w:rPr>
          <w:sz w:val="26"/>
          <w:szCs w:val="26"/>
        </w:rPr>
        <w:t>4</w:t>
      </w:r>
      <w:r w:rsidR="000E754D" w:rsidRPr="000A0DD6">
        <w:rPr>
          <w:sz w:val="26"/>
          <w:szCs w:val="26"/>
        </w:rPr>
        <w:t xml:space="preserve"> разд.2 плана работы Контрольно-счетной палаты Находкинского городского округа на 20</w:t>
      </w:r>
      <w:r w:rsidR="003C0C1B" w:rsidRPr="000A0DD6">
        <w:rPr>
          <w:sz w:val="26"/>
          <w:szCs w:val="26"/>
        </w:rPr>
        <w:t>23</w:t>
      </w:r>
      <w:r w:rsidR="000E754D" w:rsidRPr="000A0DD6">
        <w:rPr>
          <w:sz w:val="26"/>
          <w:szCs w:val="26"/>
        </w:rPr>
        <w:t xml:space="preserve"> год</w:t>
      </w:r>
      <w:r w:rsidR="003C0C1B" w:rsidRPr="000A0DD6">
        <w:rPr>
          <w:sz w:val="26"/>
          <w:szCs w:val="26"/>
        </w:rPr>
        <w:t xml:space="preserve">, распоряжение председателя КСП НГО от </w:t>
      </w:r>
      <w:r w:rsidR="00012E6A">
        <w:rPr>
          <w:sz w:val="26"/>
          <w:szCs w:val="26"/>
        </w:rPr>
        <w:t>3</w:t>
      </w:r>
      <w:r w:rsidR="008F7CD0">
        <w:rPr>
          <w:sz w:val="26"/>
          <w:szCs w:val="26"/>
        </w:rPr>
        <w:t>0.0</w:t>
      </w:r>
      <w:r w:rsidR="00012E6A">
        <w:rPr>
          <w:sz w:val="26"/>
          <w:szCs w:val="26"/>
        </w:rPr>
        <w:t>6</w:t>
      </w:r>
      <w:r w:rsidR="008F7CD0">
        <w:rPr>
          <w:sz w:val="26"/>
          <w:szCs w:val="26"/>
        </w:rPr>
        <w:t xml:space="preserve">.2023 № </w:t>
      </w:r>
      <w:r w:rsidR="00012E6A">
        <w:rPr>
          <w:sz w:val="26"/>
          <w:szCs w:val="26"/>
        </w:rPr>
        <w:t>23</w:t>
      </w:r>
      <w:r w:rsidR="008F7CD0">
        <w:rPr>
          <w:sz w:val="26"/>
          <w:szCs w:val="26"/>
        </w:rPr>
        <w:t>-Р.</w:t>
      </w:r>
    </w:p>
    <w:p w:rsidR="008F7CD0" w:rsidRDefault="00B22D1D" w:rsidP="00834E61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0A0DD6">
        <w:rPr>
          <w:b/>
          <w:sz w:val="26"/>
          <w:szCs w:val="26"/>
        </w:rPr>
        <w:t>2. Предмет контрольного мероприятия:</w:t>
      </w:r>
      <w:r w:rsidRPr="00834E61">
        <w:rPr>
          <w:sz w:val="26"/>
          <w:szCs w:val="26"/>
        </w:rPr>
        <w:t xml:space="preserve"> </w:t>
      </w:r>
      <w:r w:rsidR="00012E6A" w:rsidRPr="00012E6A">
        <w:rPr>
          <w:sz w:val="26"/>
          <w:szCs w:val="26"/>
        </w:rPr>
        <w:t>бюджетные средства, направленные на благоустройство территории вокруг озера Соленое в г. Находка</w:t>
      </w:r>
      <w:r w:rsidR="008F7CD0">
        <w:rPr>
          <w:sz w:val="26"/>
          <w:szCs w:val="26"/>
        </w:rPr>
        <w:t>.</w:t>
      </w:r>
    </w:p>
    <w:p w:rsidR="00B22D1D" w:rsidRPr="00834E61" w:rsidRDefault="00B22D1D" w:rsidP="00834E61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0A0DD6">
        <w:rPr>
          <w:b/>
          <w:sz w:val="26"/>
          <w:szCs w:val="26"/>
        </w:rPr>
        <w:t>3. Проверяемый период деятельности</w:t>
      </w:r>
      <w:r w:rsidR="000E754D" w:rsidRPr="00834E61">
        <w:rPr>
          <w:sz w:val="26"/>
          <w:szCs w:val="26"/>
        </w:rPr>
        <w:t xml:space="preserve"> – </w:t>
      </w:r>
      <w:r w:rsidR="003C0C1B" w:rsidRPr="00834E61">
        <w:rPr>
          <w:sz w:val="26"/>
          <w:szCs w:val="26"/>
        </w:rPr>
        <w:t>202</w:t>
      </w:r>
      <w:r w:rsidR="00012E6A">
        <w:rPr>
          <w:sz w:val="26"/>
          <w:szCs w:val="26"/>
        </w:rPr>
        <w:t>1-</w:t>
      </w:r>
      <w:r w:rsidR="003C0C1B" w:rsidRPr="00834E61">
        <w:rPr>
          <w:sz w:val="26"/>
          <w:szCs w:val="26"/>
        </w:rPr>
        <w:t>2</w:t>
      </w:r>
      <w:r w:rsidR="00012E6A">
        <w:rPr>
          <w:sz w:val="26"/>
          <w:szCs w:val="26"/>
        </w:rPr>
        <w:t>023</w:t>
      </w:r>
      <w:r w:rsidR="000E754D" w:rsidRPr="00834E61">
        <w:rPr>
          <w:sz w:val="26"/>
          <w:szCs w:val="26"/>
        </w:rPr>
        <w:t xml:space="preserve"> год</w:t>
      </w:r>
      <w:r w:rsidR="00012E6A">
        <w:rPr>
          <w:sz w:val="26"/>
          <w:szCs w:val="26"/>
        </w:rPr>
        <w:t>ы.</w:t>
      </w:r>
    </w:p>
    <w:p w:rsidR="00D96A8A" w:rsidRPr="000A0DD6" w:rsidRDefault="00D96A8A" w:rsidP="00834E61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0A0DD6">
        <w:rPr>
          <w:b/>
          <w:sz w:val="26"/>
          <w:szCs w:val="26"/>
        </w:rPr>
        <w:t>4. Объекты контрольного мероприятия:</w:t>
      </w:r>
    </w:p>
    <w:p w:rsidR="00BD6C80" w:rsidRPr="00BD6C80" w:rsidRDefault="00D96A8A" w:rsidP="00BD6C80">
      <w:pPr>
        <w:widowControl w:val="0"/>
        <w:spacing w:line="276" w:lineRule="auto"/>
        <w:ind w:right="-1" w:firstLine="426"/>
        <w:rPr>
          <w:i/>
          <w:sz w:val="26"/>
          <w:szCs w:val="26"/>
        </w:rPr>
      </w:pPr>
      <w:r w:rsidRPr="00834E61">
        <w:rPr>
          <w:i/>
          <w:sz w:val="26"/>
          <w:szCs w:val="26"/>
        </w:rPr>
        <w:t xml:space="preserve">4.1. </w:t>
      </w:r>
      <w:r w:rsidR="00012E6A">
        <w:rPr>
          <w:i/>
          <w:sz w:val="26"/>
          <w:szCs w:val="26"/>
        </w:rPr>
        <w:t>администрация</w:t>
      </w:r>
      <w:r w:rsidR="00BD6C80" w:rsidRPr="00BD6C80">
        <w:rPr>
          <w:i/>
          <w:sz w:val="26"/>
          <w:szCs w:val="26"/>
        </w:rPr>
        <w:t xml:space="preserve"> Находкинского городского округа;</w:t>
      </w:r>
    </w:p>
    <w:p w:rsidR="00BD6C80" w:rsidRPr="00BD6C80" w:rsidRDefault="00BD6C80" w:rsidP="00BD6C80">
      <w:pPr>
        <w:widowControl w:val="0"/>
        <w:spacing w:line="276" w:lineRule="auto"/>
        <w:ind w:right="-1" w:firstLine="426"/>
        <w:rPr>
          <w:i/>
          <w:sz w:val="26"/>
          <w:szCs w:val="26"/>
        </w:rPr>
      </w:pPr>
      <w:r>
        <w:rPr>
          <w:i/>
          <w:sz w:val="26"/>
          <w:szCs w:val="26"/>
        </w:rPr>
        <w:t>4.2.</w:t>
      </w:r>
      <w:r w:rsidRPr="00BD6C80">
        <w:rPr>
          <w:i/>
          <w:sz w:val="26"/>
          <w:szCs w:val="26"/>
        </w:rPr>
        <w:t xml:space="preserve"> </w:t>
      </w:r>
      <w:r w:rsidR="00012E6A" w:rsidRPr="00012E6A">
        <w:rPr>
          <w:i/>
          <w:sz w:val="26"/>
          <w:szCs w:val="26"/>
        </w:rPr>
        <w:t>МКУ «Управление капитального строительства»</w:t>
      </w:r>
      <w:r w:rsidR="00050171">
        <w:rPr>
          <w:i/>
          <w:sz w:val="26"/>
          <w:szCs w:val="26"/>
        </w:rPr>
        <w:t xml:space="preserve"> (далее – МКУ «УКС»)</w:t>
      </w:r>
      <w:r w:rsidRPr="00BD6C80">
        <w:rPr>
          <w:i/>
          <w:sz w:val="26"/>
          <w:szCs w:val="26"/>
        </w:rPr>
        <w:t>;</w:t>
      </w:r>
    </w:p>
    <w:p w:rsidR="00BD6C80" w:rsidRPr="00BD6C80" w:rsidRDefault="00BD6C80" w:rsidP="00BD6C80">
      <w:pPr>
        <w:widowControl w:val="0"/>
        <w:spacing w:line="276" w:lineRule="auto"/>
        <w:ind w:right="-1" w:firstLine="426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4.3. </w:t>
      </w:r>
      <w:r w:rsidR="00012E6A">
        <w:rPr>
          <w:i/>
          <w:sz w:val="26"/>
          <w:szCs w:val="26"/>
        </w:rPr>
        <w:t>исполнители</w:t>
      </w:r>
      <w:r w:rsidRPr="00BD6C80">
        <w:rPr>
          <w:i/>
          <w:sz w:val="26"/>
          <w:szCs w:val="26"/>
        </w:rPr>
        <w:t xml:space="preserve"> муниципальны</w:t>
      </w:r>
      <w:r w:rsidR="00012E6A">
        <w:rPr>
          <w:i/>
          <w:sz w:val="26"/>
          <w:szCs w:val="26"/>
        </w:rPr>
        <w:t>х</w:t>
      </w:r>
      <w:r w:rsidRPr="00BD6C80">
        <w:rPr>
          <w:i/>
          <w:sz w:val="26"/>
          <w:szCs w:val="26"/>
        </w:rPr>
        <w:t xml:space="preserve"> контракт</w:t>
      </w:r>
      <w:r w:rsidR="00012E6A">
        <w:rPr>
          <w:i/>
          <w:sz w:val="26"/>
          <w:szCs w:val="26"/>
        </w:rPr>
        <w:t>ов</w:t>
      </w:r>
      <w:r w:rsidRPr="00BD6C80">
        <w:rPr>
          <w:i/>
          <w:sz w:val="26"/>
          <w:szCs w:val="26"/>
        </w:rPr>
        <w:t xml:space="preserve">. </w:t>
      </w:r>
    </w:p>
    <w:p w:rsidR="00B22D1D" w:rsidRPr="000A0DD6" w:rsidRDefault="00D96A8A" w:rsidP="00BD6C80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0A0DD6">
        <w:rPr>
          <w:b/>
          <w:sz w:val="26"/>
          <w:szCs w:val="26"/>
        </w:rPr>
        <w:t>5</w:t>
      </w:r>
      <w:r w:rsidR="00B22D1D" w:rsidRPr="000A0DD6">
        <w:rPr>
          <w:b/>
          <w:sz w:val="26"/>
          <w:szCs w:val="26"/>
        </w:rPr>
        <w:t>. </w:t>
      </w:r>
      <w:r w:rsidR="000A0DD6" w:rsidRPr="000A0DD6">
        <w:rPr>
          <w:b/>
          <w:sz w:val="26"/>
          <w:szCs w:val="26"/>
        </w:rPr>
        <w:t>Цели</w:t>
      </w:r>
      <w:r w:rsidR="00B22D1D" w:rsidRPr="000A0DD6">
        <w:rPr>
          <w:b/>
          <w:sz w:val="26"/>
          <w:szCs w:val="26"/>
        </w:rPr>
        <w:t xml:space="preserve"> контрольного мероприятия:</w:t>
      </w:r>
    </w:p>
    <w:p w:rsidR="00BD6C80" w:rsidRPr="00BD6C80" w:rsidRDefault="000A0DD6" w:rsidP="00BD6C80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0A0DD6">
        <w:rPr>
          <w:sz w:val="26"/>
          <w:szCs w:val="26"/>
        </w:rPr>
        <w:t xml:space="preserve">5.1. </w:t>
      </w:r>
      <w:r w:rsidR="00625C59" w:rsidRPr="000A0DD6">
        <w:rPr>
          <w:sz w:val="26"/>
          <w:szCs w:val="26"/>
        </w:rPr>
        <w:t>Цель 1.</w:t>
      </w:r>
      <w:r w:rsidR="00625C59" w:rsidRPr="00834E61">
        <w:rPr>
          <w:sz w:val="26"/>
          <w:szCs w:val="26"/>
        </w:rPr>
        <w:t> </w:t>
      </w:r>
      <w:r w:rsidR="00BD6C80" w:rsidRPr="00BD6C80">
        <w:rPr>
          <w:sz w:val="26"/>
          <w:szCs w:val="26"/>
        </w:rPr>
        <w:t>Определить обоснованность направления бюджетных средств</w:t>
      </w:r>
      <w:r w:rsidR="00012E6A">
        <w:rPr>
          <w:sz w:val="26"/>
          <w:szCs w:val="26"/>
        </w:rPr>
        <w:t>,</w:t>
      </w:r>
      <w:r w:rsidR="00BD6C80" w:rsidRPr="00BD6C80">
        <w:rPr>
          <w:sz w:val="26"/>
          <w:szCs w:val="26"/>
        </w:rPr>
        <w:t xml:space="preserve"> </w:t>
      </w:r>
      <w:r w:rsidR="00012E6A" w:rsidRPr="00012E6A">
        <w:rPr>
          <w:sz w:val="26"/>
          <w:szCs w:val="26"/>
        </w:rPr>
        <w:t>выделенных на благоустройство территории вокруг озера Соленое в г. Находка</w:t>
      </w:r>
      <w:r w:rsidR="00BD6C80" w:rsidRPr="00BD6C80">
        <w:rPr>
          <w:sz w:val="26"/>
          <w:szCs w:val="26"/>
        </w:rPr>
        <w:t>.</w:t>
      </w:r>
    </w:p>
    <w:p w:rsidR="00D25196" w:rsidRPr="00834E61" w:rsidRDefault="000A0DD6" w:rsidP="00834E61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0A0DD6">
        <w:rPr>
          <w:sz w:val="26"/>
          <w:szCs w:val="26"/>
        </w:rPr>
        <w:t xml:space="preserve">5.2. </w:t>
      </w:r>
      <w:r w:rsidR="00D25196" w:rsidRPr="000A0DD6">
        <w:rPr>
          <w:sz w:val="26"/>
          <w:szCs w:val="26"/>
        </w:rPr>
        <w:t>Цель 2.</w:t>
      </w:r>
      <w:r w:rsidR="00D25196" w:rsidRPr="00834E61">
        <w:rPr>
          <w:sz w:val="26"/>
          <w:szCs w:val="26"/>
        </w:rPr>
        <w:t xml:space="preserve"> </w:t>
      </w:r>
      <w:r w:rsidR="00BD6C80" w:rsidRPr="00BD6C80">
        <w:rPr>
          <w:sz w:val="26"/>
          <w:szCs w:val="26"/>
        </w:rPr>
        <w:t xml:space="preserve">Провести проверку целевого использования бюджетных средств на реализацию мероприятий по </w:t>
      </w:r>
      <w:r w:rsidR="00012E6A" w:rsidRPr="00012E6A">
        <w:rPr>
          <w:sz w:val="26"/>
          <w:szCs w:val="26"/>
        </w:rPr>
        <w:t>благоустройству территории вокруг озера Соленое в г. Находка</w:t>
      </w:r>
      <w:r w:rsidR="00BD6C80" w:rsidRPr="00BD6C80">
        <w:rPr>
          <w:sz w:val="26"/>
          <w:szCs w:val="26"/>
        </w:rPr>
        <w:t>.</w:t>
      </w:r>
    </w:p>
    <w:p w:rsidR="00D25196" w:rsidRPr="00834E61" w:rsidRDefault="000A0DD6" w:rsidP="00834E61">
      <w:pPr>
        <w:pStyle w:val="a4"/>
        <w:widowControl w:val="0"/>
        <w:spacing w:line="276" w:lineRule="auto"/>
        <w:ind w:left="0" w:right="-1" w:firstLine="426"/>
        <w:rPr>
          <w:sz w:val="26"/>
          <w:szCs w:val="26"/>
        </w:rPr>
      </w:pPr>
      <w:r w:rsidRPr="000A0DD6">
        <w:rPr>
          <w:sz w:val="26"/>
          <w:szCs w:val="26"/>
        </w:rPr>
        <w:t xml:space="preserve">5.3. </w:t>
      </w:r>
      <w:r w:rsidR="00D25196" w:rsidRPr="000A0DD6">
        <w:rPr>
          <w:sz w:val="26"/>
          <w:szCs w:val="26"/>
        </w:rPr>
        <w:t>Цель 3.</w:t>
      </w:r>
      <w:r w:rsidR="00D25196" w:rsidRPr="00834E61">
        <w:rPr>
          <w:sz w:val="26"/>
          <w:szCs w:val="26"/>
        </w:rPr>
        <w:t xml:space="preserve"> </w:t>
      </w:r>
      <w:r w:rsidR="00BD6C80" w:rsidRPr="00BD6C80">
        <w:rPr>
          <w:sz w:val="26"/>
          <w:szCs w:val="26"/>
        </w:rPr>
        <w:t xml:space="preserve">Оценить эффективность использования бюджетных средств, </w:t>
      </w:r>
      <w:r w:rsidR="00012E6A" w:rsidRPr="00012E6A">
        <w:rPr>
          <w:sz w:val="26"/>
          <w:szCs w:val="26"/>
        </w:rPr>
        <w:t>выделенных на благоустройство территории вокруг озера Соленое в г. Находка</w:t>
      </w:r>
      <w:r w:rsidR="00BD6C80" w:rsidRPr="00BD6C80">
        <w:rPr>
          <w:sz w:val="26"/>
          <w:szCs w:val="26"/>
        </w:rPr>
        <w:t>.</w:t>
      </w:r>
    </w:p>
    <w:p w:rsidR="00B22D1D" w:rsidRPr="00834E61" w:rsidRDefault="00D96A8A" w:rsidP="00834E61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0A0DD6">
        <w:rPr>
          <w:b/>
          <w:sz w:val="26"/>
          <w:szCs w:val="26"/>
        </w:rPr>
        <w:t>6</w:t>
      </w:r>
      <w:r w:rsidR="00B22D1D" w:rsidRPr="000A0DD6">
        <w:rPr>
          <w:b/>
          <w:sz w:val="26"/>
          <w:szCs w:val="26"/>
        </w:rPr>
        <w:t>. Срок проверки:</w:t>
      </w:r>
      <w:r w:rsidR="00B22D1D" w:rsidRPr="00834E61">
        <w:rPr>
          <w:sz w:val="26"/>
          <w:szCs w:val="26"/>
        </w:rPr>
        <w:t xml:space="preserve"> с </w:t>
      </w:r>
      <w:r w:rsidR="00012E6A">
        <w:rPr>
          <w:sz w:val="26"/>
          <w:szCs w:val="26"/>
        </w:rPr>
        <w:t>03</w:t>
      </w:r>
      <w:r w:rsidR="00694C9B" w:rsidRPr="00834E61">
        <w:rPr>
          <w:sz w:val="26"/>
          <w:szCs w:val="26"/>
        </w:rPr>
        <w:t>.0</w:t>
      </w:r>
      <w:r w:rsidR="00012E6A">
        <w:rPr>
          <w:sz w:val="26"/>
          <w:szCs w:val="26"/>
        </w:rPr>
        <w:t>7</w:t>
      </w:r>
      <w:r w:rsidR="00694C9B" w:rsidRPr="00834E61">
        <w:rPr>
          <w:sz w:val="26"/>
          <w:szCs w:val="26"/>
        </w:rPr>
        <w:t>.20</w:t>
      </w:r>
      <w:r w:rsidR="00D25196" w:rsidRPr="00834E61">
        <w:rPr>
          <w:sz w:val="26"/>
          <w:szCs w:val="26"/>
        </w:rPr>
        <w:t>23</w:t>
      </w:r>
      <w:r w:rsidR="00694C9B" w:rsidRPr="00834E61">
        <w:rPr>
          <w:sz w:val="26"/>
          <w:szCs w:val="26"/>
        </w:rPr>
        <w:t>г.</w:t>
      </w:r>
      <w:r w:rsidR="00B22D1D" w:rsidRPr="00834E61">
        <w:rPr>
          <w:sz w:val="26"/>
          <w:szCs w:val="26"/>
        </w:rPr>
        <w:t xml:space="preserve"> по </w:t>
      </w:r>
      <w:r w:rsidR="00694C9B" w:rsidRPr="00834E61">
        <w:rPr>
          <w:sz w:val="26"/>
          <w:szCs w:val="26"/>
        </w:rPr>
        <w:t>2</w:t>
      </w:r>
      <w:r w:rsidR="00012E6A">
        <w:rPr>
          <w:sz w:val="26"/>
          <w:szCs w:val="26"/>
        </w:rPr>
        <w:t>9</w:t>
      </w:r>
      <w:r w:rsidR="00694C9B" w:rsidRPr="00834E61">
        <w:rPr>
          <w:sz w:val="26"/>
          <w:szCs w:val="26"/>
        </w:rPr>
        <w:t>.</w:t>
      </w:r>
      <w:r w:rsidR="00012E6A">
        <w:rPr>
          <w:sz w:val="26"/>
          <w:szCs w:val="26"/>
        </w:rPr>
        <w:t>12</w:t>
      </w:r>
      <w:r w:rsidR="00694C9B" w:rsidRPr="00834E61">
        <w:rPr>
          <w:sz w:val="26"/>
          <w:szCs w:val="26"/>
        </w:rPr>
        <w:t>.</w:t>
      </w:r>
      <w:r w:rsidR="00B22D1D" w:rsidRPr="00834E61">
        <w:rPr>
          <w:sz w:val="26"/>
          <w:szCs w:val="26"/>
        </w:rPr>
        <w:t>20</w:t>
      </w:r>
      <w:r w:rsidR="008B316C" w:rsidRPr="00834E61">
        <w:rPr>
          <w:sz w:val="26"/>
          <w:szCs w:val="26"/>
        </w:rPr>
        <w:t>23</w:t>
      </w:r>
      <w:r w:rsidR="00B22D1D" w:rsidRPr="00834E61">
        <w:rPr>
          <w:sz w:val="26"/>
          <w:szCs w:val="26"/>
        </w:rPr>
        <w:t>г.</w:t>
      </w:r>
    </w:p>
    <w:p w:rsidR="009A3C61" w:rsidRPr="000A0DD6" w:rsidRDefault="00D96A8A" w:rsidP="00834E61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0A0DD6">
        <w:rPr>
          <w:b/>
          <w:sz w:val="26"/>
          <w:szCs w:val="26"/>
        </w:rPr>
        <w:t>7</w:t>
      </w:r>
      <w:r w:rsidR="00B22D1D" w:rsidRPr="000A0DD6">
        <w:rPr>
          <w:b/>
          <w:sz w:val="26"/>
          <w:szCs w:val="26"/>
        </w:rPr>
        <w:t>. Краткая информация</w:t>
      </w:r>
      <w:r w:rsidR="000A0DD6" w:rsidRPr="000A0DD6">
        <w:rPr>
          <w:b/>
          <w:sz w:val="26"/>
          <w:szCs w:val="26"/>
        </w:rPr>
        <w:t>.</w:t>
      </w:r>
      <w:r w:rsidR="00B22D1D" w:rsidRPr="000A0DD6">
        <w:rPr>
          <w:b/>
          <w:sz w:val="26"/>
          <w:szCs w:val="26"/>
        </w:rPr>
        <w:t xml:space="preserve"> </w:t>
      </w:r>
    </w:p>
    <w:p w:rsidR="00012E6A" w:rsidRPr="00012E6A" w:rsidRDefault="00012E6A" w:rsidP="00012E6A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012E6A">
        <w:rPr>
          <w:sz w:val="26"/>
          <w:szCs w:val="26"/>
        </w:rPr>
        <w:t>Государственной программой Приморского края «Развитие туризма в Приморском крае»</w:t>
      </w:r>
      <w:r>
        <w:rPr>
          <w:sz w:val="26"/>
          <w:szCs w:val="26"/>
        </w:rPr>
        <w:t xml:space="preserve"> </w:t>
      </w:r>
      <w:r w:rsidRPr="00012E6A">
        <w:rPr>
          <w:sz w:val="26"/>
          <w:szCs w:val="26"/>
        </w:rPr>
        <w:t xml:space="preserve">предусмотрено благоустройство прилегающей территории вокруг озера Соленое в г. Находке в целях создания объекта туристической инфраструктуры, реализуемое в рамках Плана социального развития центров экономического роста Приморского края. </w:t>
      </w:r>
    </w:p>
    <w:p w:rsidR="00012E6A" w:rsidRPr="00012E6A" w:rsidRDefault="00012E6A" w:rsidP="00012E6A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012E6A">
        <w:rPr>
          <w:sz w:val="26"/>
          <w:szCs w:val="26"/>
        </w:rPr>
        <w:t xml:space="preserve">Мероприятие утверждено Распоряжением Правительства Российской Федерации от 16.06.2022 № 1580-р «Об утверждении долгосрочного плана комплексного социально-экономического развития Находкинского городского </w:t>
      </w:r>
      <w:r w:rsidRPr="00012E6A">
        <w:rPr>
          <w:sz w:val="26"/>
          <w:szCs w:val="26"/>
        </w:rPr>
        <w:lastRenderedPageBreak/>
        <w:t xml:space="preserve">округа Приморского края». </w:t>
      </w:r>
    </w:p>
    <w:p w:rsidR="0070079B" w:rsidRPr="000A0DD6" w:rsidRDefault="00D96A8A" w:rsidP="009519EB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0A0DD6">
        <w:rPr>
          <w:b/>
          <w:sz w:val="26"/>
          <w:szCs w:val="26"/>
        </w:rPr>
        <w:t xml:space="preserve">8. </w:t>
      </w:r>
      <w:r w:rsidR="000A0DD6" w:rsidRPr="000A0DD6">
        <w:rPr>
          <w:b/>
          <w:sz w:val="26"/>
          <w:szCs w:val="26"/>
        </w:rPr>
        <w:t>По результатам</w:t>
      </w:r>
      <w:r w:rsidR="0070079B" w:rsidRPr="000A0DD6">
        <w:rPr>
          <w:b/>
          <w:sz w:val="26"/>
          <w:szCs w:val="26"/>
        </w:rPr>
        <w:t xml:space="preserve"> контрольного мероприятия установлено следующее:</w:t>
      </w:r>
    </w:p>
    <w:p w:rsidR="000A0DD6" w:rsidRDefault="00B22D1D" w:rsidP="00834E61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0B3FC3">
        <w:rPr>
          <w:b/>
          <w:sz w:val="26"/>
          <w:szCs w:val="26"/>
        </w:rPr>
        <w:t xml:space="preserve">По </w:t>
      </w:r>
      <w:r w:rsidR="00926BD5" w:rsidRPr="000B3FC3">
        <w:rPr>
          <w:b/>
          <w:sz w:val="26"/>
          <w:szCs w:val="26"/>
        </w:rPr>
        <w:t>цели</w:t>
      </w:r>
      <w:r w:rsidRPr="000B3FC3">
        <w:rPr>
          <w:b/>
          <w:sz w:val="26"/>
          <w:szCs w:val="26"/>
        </w:rPr>
        <w:t xml:space="preserve"> 1. </w:t>
      </w:r>
    </w:p>
    <w:p w:rsidR="00012E6A" w:rsidRPr="00012E6A" w:rsidRDefault="00012E6A" w:rsidP="00012E6A">
      <w:pPr>
        <w:widowControl w:val="0"/>
        <w:spacing w:line="276" w:lineRule="auto"/>
        <w:ind w:firstLine="426"/>
        <w:rPr>
          <w:rFonts w:eastAsiaTheme="minorHAnsi"/>
          <w:sz w:val="26"/>
          <w:szCs w:val="26"/>
          <w:lang w:eastAsia="en-US"/>
        </w:rPr>
      </w:pPr>
      <w:r w:rsidRPr="00012E6A">
        <w:rPr>
          <w:rFonts w:eastAsiaTheme="minorHAnsi"/>
          <w:sz w:val="26"/>
          <w:szCs w:val="26"/>
          <w:lang w:eastAsia="en-US"/>
        </w:rPr>
        <w:t>Благоустройство территории вокруг озера Соленое в г. Находка проводи</w:t>
      </w:r>
      <w:r w:rsidR="00050171">
        <w:rPr>
          <w:rFonts w:eastAsiaTheme="minorHAnsi"/>
          <w:sz w:val="26"/>
          <w:szCs w:val="26"/>
          <w:lang w:eastAsia="en-US"/>
        </w:rPr>
        <w:t>лось</w:t>
      </w:r>
      <w:r w:rsidRPr="00012E6A">
        <w:rPr>
          <w:rFonts w:eastAsiaTheme="minorHAnsi"/>
          <w:sz w:val="26"/>
          <w:szCs w:val="26"/>
          <w:lang w:eastAsia="en-US"/>
        </w:rPr>
        <w:t xml:space="preserve"> в рамках государственной программы </w:t>
      </w:r>
      <w:r w:rsidR="00050171">
        <w:rPr>
          <w:rFonts w:eastAsiaTheme="minorHAnsi"/>
          <w:sz w:val="26"/>
          <w:szCs w:val="26"/>
          <w:lang w:eastAsia="en-US"/>
        </w:rPr>
        <w:t>ПК</w:t>
      </w:r>
      <w:r w:rsidRPr="00012E6A">
        <w:rPr>
          <w:rFonts w:eastAsiaTheme="minorHAnsi"/>
          <w:sz w:val="26"/>
          <w:szCs w:val="26"/>
          <w:lang w:eastAsia="en-US"/>
        </w:rPr>
        <w:t xml:space="preserve"> «Развитие туризма в Приморском крае», утвержденной постановлением Администрации </w:t>
      </w:r>
      <w:r w:rsidR="00050171">
        <w:rPr>
          <w:rFonts w:eastAsiaTheme="minorHAnsi"/>
          <w:sz w:val="26"/>
          <w:szCs w:val="26"/>
          <w:lang w:eastAsia="en-US"/>
        </w:rPr>
        <w:t>ПК</w:t>
      </w:r>
      <w:r w:rsidRPr="00012E6A">
        <w:rPr>
          <w:rFonts w:eastAsiaTheme="minorHAnsi"/>
          <w:sz w:val="26"/>
          <w:szCs w:val="26"/>
          <w:lang w:eastAsia="en-US"/>
        </w:rPr>
        <w:t xml:space="preserve"> от 25.12.2019 № 903-па «Об утверждении государственной программы Приморского края «Развитие туризма в Приморском крае» (далее – ГП «Развитие туризма в Приморском крае», ГП) и муниципальной программы «Развитие туризма в Находкинском городском округе на 2018-2020 годы и на период до 2023 года», утвержденной постановлением администрации Находкинского городского округа от 22.11.2017 № 1635 (далее – муниципальная программа, МП).</w:t>
      </w:r>
    </w:p>
    <w:p w:rsidR="00012E6A" w:rsidRPr="00012E6A" w:rsidRDefault="00012E6A" w:rsidP="00012E6A">
      <w:pPr>
        <w:widowControl w:val="0"/>
        <w:spacing w:line="276" w:lineRule="auto"/>
        <w:ind w:firstLine="426"/>
        <w:rPr>
          <w:rFonts w:eastAsiaTheme="minorHAnsi"/>
          <w:sz w:val="26"/>
          <w:szCs w:val="26"/>
          <w:lang w:eastAsia="en-US"/>
        </w:rPr>
      </w:pPr>
      <w:r w:rsidRPr="00012E6A">
        <w:rPr>
          <w:rFonts w:eastAsiaTheme="minorHAnsi"/>
          <w:sz w:val="26"/>
          <w:szCs w:val="26"/>
          <w:lang w:eastAsia="en-US"/>
        </w:rPr>
        <w:t xml:space="preserve">Ответственным исполнителем </w:t>
      </w:r>
      <w:r w:rsidR="00050171">
        <w:rPr>
          <w:rFonts w:eastAsiaTheme="minorHAnsi"/>
          <w:sz w:val="26"/>
          <w:szCs w:val="26"/>
          <w:lang w:eastAsia="en-US"/>
        </w:rPr>
        <w:t>МП</w:t>
      </w:r>
      <w:r w:rsidRPr="00012E6A">
        <w:rPr>
          <w:rFonts w:eastAsiaTheme="minorHAnsi"/>
          <w:sz w:val="26"/>
          <w:szCs w:val="26"/>
          <w:lang w:eastAsia="en-US"/>
        </w:rPr>
        <w:t xml:space="preserve"> является управление потребительского рынка, предпринимательства и развития туризма администрации </w:t>
      </w:r>
      <w:r w:rsidR="00050171">
        <w:rPr>
          <w:rFonts w:eastAsiaTheme="minorHAnsi"/>
          <w:sz w:val="26"/>
          <w:szCs w:val="26"/>
          <w:lang w:eastAsia="en-US"/>
        </w:rPr>
        <w:t>НГО</w:t>
      </w:r>
      <w:r w:rsidRPr="00012E6A">
        <w:rPr>
          <w:rFonts w:eastAsiaTheme="minorHAnsi"/>
          <w:sz w:val="26"/>
          <w:szCs w:val="26"/>
          <w:lang w:eastAsia="en-US"/>
        </w:rPr>
        <w:t>, соисполнителями – управление архитектуры, градостроительства и рекламы администрации НГО, МКУ «</w:t>
      </w:r>
      <w:r w:rsidR="00050171">
        <w:rPr>
          <w:rFonts w:eastAsiaTheme="minorHAnsi"/>
          <w:sz w:val="26"/>
          <w:szCs w:val="26"/>
          <w:lang w:eastAsia="en-US"/>
        </w:rPr>
        <w:t>УКС</w:t>
      </w:r>
      <w:r w:rsidRPr="00012E6A">
        <w:rPr>
          <w:rFonts w:eastAsiaTheme="minorHAnsi"/>
          <w:sz w:val="26"/>
          <w:szCs w:val="26"/>
          <w:lang w:eastAsia="en-US"/>
        </w:rPr>
        <w:t>».</w:t>
      </w:r>
    </w:p>
    <w:p w:rsidR="00C35926" w:rsidRDefault="003948E5" w:rsidP="00834E61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3948E5">
        <w:rPr>
          <w:sz w:val="26"/>
          <w:szCs w:val="26"/>
        </w:rPr>
        <w:t xml:space="preserve">Для реализации мероприятий по благоустройству территорий, прилегающих к местам туристического показа в муниципальных образованиях, между администрацией Находкинского городского округа и Агентством по туризму Приморского края заключено </w:t>
      </w:r>
      <w:r>
        <w:rPr>
          <w:sz w:val="26"/>
          <w:szCs w:val="26"/>
        </w:rPr>
        <w:t>4 с</w:t>
      </w:r>
      <w:r w:rsidRPr="003948E5">
        <w:rPr>
          <w:sz w:val="26"/>
          <w:szCs w:val="26"/>
        </w:rPr>
        <w:t>оглашени</w:t>
      </w:r>
      <w:r>
        <w:rPr>
          <w:sz w:val="26"/>
          <w:szCs w:val="26"/>
        </w:rPr>
        <w:t>я</w:t>
      </w:r>
      <w:r w:rsidRPr="003948E5">
        <w:rPr>
          <w:sz w:val="26"/>
          <w:szCs w:val="26"/>
        </w:rPr>
        <w:t xml:space="preserve"> «О предоставлении субсидии из краевого бюджета бюджету Находкинского городского округа Приморского края» на предоставление из краевого бюджета субсидии на благоустройство прилегающей территории к озеру Соленое</w:t>
      </w:r>
      <w:r>
        <w:rPr>
          <w:sz w:val="26"/>
          <w:szCs w:val="26"/>
        </w:rPr>
        <w:t xml:space="preserve">: от 21.10.2021г. (доп. соглашение от 30.11.2021г.), от 07.02.2022г. (доп. соглашение от 25.11.2022г.), от 14.06.2022г. (доп. соглашение от 06.12.2022г.), от 14.06.2022г. (доп. соглашение от </w:t>
      </w:r>
      <w:r w:rsidR="00C40E86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C40E86">
        <w:rPr>
          <w:sz w:val="26"/>
          <w:szCs w:val="26"/>
        </w:rPr>
        <w:t>08</w:t>
      </w:r>
      <w:r>
        <w:rPr>
          <w:sz w:val="26"/>
          <w:szCs w:val="26"/>
        </w:rPr>
        <w:t>.202</w:t>
      </w:r>
      <w:r w:rsidR="00C40E86">
        <w:rPr>
          <w:sz w:val="26"/>
          <w:szCs w:val="26"/>
        </w:rPr>
        <w:t>3</w:t>
      </w:r>
      <w:r>
        <w:rPr>
          <w:sz w:val="26"/>
          <w:szCs w:val="26"/>
        </w:rPr>
        <w:t>г.)</w:t>
      </w:r>
      <w:r w:rsidRPr="003948E5">
        <w:rPr>
          <w:sz w:val="26"/>
          <w:szCs w:val="26"/>
        </w:rPr>
        <w:t>.</w:t>
      </w:r>
      <w:r w:rsidR="00C40E86">
        <w:rPr>
          <w:sz w:val="26"/>
          <w:szCs w:val="26"/>
        </w:rPr>
        <w:t xml:space="preserve"> Всего по соглашениям объем бюджетных ассигнований на реализацию мероприятий составил 389 885,38 тыс. рублей, в том числе: из вышестоящего бюджета – 382 993,98 тыс. рублей, из местного бюджета на условиях </w:t>
      </w:r>
      <w:proofErr w:type="spellStart"/>
      <w:r w:rsidR="00C40E86">
        <w:rPr>
          <w:sz w:val="26"/>
          <w:szCs w:val="26"/>
        </w:rPr>
        <w:t>софинансирования</w:t>
      </w:r>
      <w:proofErr w:type="spellEnd"/>
      <w:r w:rsidR="00C40E86">
        <w:rPr>
          <w:sz w:val="26"/>
          <w:szCs w:val="26"/>
        </w:rPr>
        <w:t xml:space="preserve"> – 6 891,40 тыс. рублей.</w:t>
      </w:r>
    </w:p>
    <w:p w:rsidR="00C35926" w:rsidRDefault="00414617" w:rsidP="00834E61">
      <w:pPr>
        <w:widowControl w:val="0"/>
        <w:spacing w:line="276" w:lineRule="auto"/>
        <w:ind w:right="-1" w:firstLine="426"/>
        <w:rPr>
          <w:sz w:val="26"/>
          <w:szCs w:val="26"/>
        </w:rPr>
      </w:pPr>
      <w:r>
        <w:rPr>
          <w:sz w:val="26"/>
          <w:szCs w:val="26"/>
        </w:rPr>
        <w:t>Н</w:t>
      </w:r>
      <w:r w:rsidR="00C35926">
        <w:rPr>
          <w:sz w:val="26"/>
          <w:szCs w:val="26"/>
        </w:rPr>
        <w:t xml:space="preserve">а момент проверки (15.12.2023г.) </w:t>
      </w:r>
      <w:r>
        <w:rPr>
          <w:sz w:val="26"/>
          <w:szCs w:val="26"/>
        </w:rPr>
        <w:t xml:space="preserve">расходы на благоустройство территории </w:t>
      </w:r>
      <w:r w:rsidR="00C35926" w:rsidRPr="00C35926">
        <w:rPr>
          <w:sz w:val="26"/>
          <w:szCs w:val="26"/>
        </w:rPr>
        <w:t xml:space="preserve">составили </w:t>
      </w:r>
      <w:r w:rsidR="00C35926">
        <w:rPr>
          <w:sz w:val="26"/>
          <w:szCs w:val="26"/>
        </w:rPr>
        <w:t>383</w:t>
      </w:r>
      <w:r w:rsidR="00C35926" w:rsidRPr="00C35926">
        <w:rPr>
          <w:sz w:val="26"/>
          <w:szCs w:val="26"/>
        </w:rPr>
        <w:t> </w:t>
      </w:r>
      <w:r w:rsidR="00C35926">
        <w:rPr>
          <w:sz w:val="26"/>
          <w:szCs w:val="26"/>
        </w:rPr>
        <w:t>1</w:t>
      </w:r>
      <w:r w:rsidR="00C35926" w:rsidRPr="00C35926">
        <w:rPr>
          <w:sz w:val="26"/>
          <w:szCs w:val="26"/>
        </w:rPr>
        <w:t>0</w:t>
      </w:r>
      <w:r w:rsidR="00C35926">
        <w:rPr>
          <w:sz w:val="26"/>
          <w:szCs w:val="26"/>
        </w:rPr>
        <w:t>2</w:t>
      </w:r>
      <w:r w:rsidR="00C35926" w:rsidRPr="00C35926">
        <w:rPr>
          <w:sz w:val="26"/>
          <w:szCs w:val="26"/>
        </w:rPr>
        <w:t>,3</w:t>
      </w:r>
      <w:r w:rsidR="00C35926">
        <w:rPr>
          <w:sz w:val="26"/>
          <w:szCs w:val="26"/>
        </w:rPr>
        <w:t xml:space="preserve">5 тыс. </w:t>
      </w:r>
      <w:r w:rsidR="00C35926" w:rsidRPr="00C35926">
        <w:rPr>
          <w:sz w:val="26"/>
          <w:szCs w:val="26"/>
        </w:rPr>
        <w:t>рублей, в том числе: из вышестоящего бюджета – 3</w:t>
      </w:r>
      <w:r w:rsidR="00C35926">
        <w:rPr>
          <w:sz w:val="26"/>
          <w:szCs w:val="26"/>
        </w:rPr>
        <w:t>75</w:t>
      </w:r>
      <w:r w:rsidR="00C35926" w:rsidRPr="00C35926">
        <w:rPr>
          <w:sz w:val="26"/>
          <w:szCs w:val="26"/>
        </w:rPr>
        <w:t> </w:t>
      </w:r>
      <w:r w:rsidR="00C35926">
        <w:rPr>
          <w:sz w:val="26"/>
          <w:szCs w:val="26"/>
        </w:rPr>
        <w:t>219</w:t>
      </w:r>
      <w:r w:rsidR="00C35926" w:rsidRPr="00C35926">
        <w:rPr>
          <w:sz w:val="26"/>
          <w:szCs w:val="26"/>
        </w:rPr>
        <w:t>,</w:t>
      </w:r>
      <w:r w:rsidR="00C35926">
        <w:rPr>
          <w:sz w:val="26"/>
          <w:szCs w:val="26"/>
        </w:rPr>
        <w:t>88</w:t>
      </w:r>
      <w:r w:rsidR="00C35926" w:rsidRPr="00C35926">
        <w:rPr>
          <w:sz w:val="26"/>
          <w:szCs w:val="26"/>
        </w:rPr>
        <w:t xml:space="preserve"> </w:t>
      </w:r>
      <w:r w:rsidR="00C35926">
        <w:rPr>
          <w:sz w:val="26"/>
          <w:szCs w:val="26"/>
        </w:rPr>
        <w:t xml:space="preserve">тыс. </w:t>
      </w:r>
      <w:r w:rsidR="00C35926" w:rsidRPr="00C35926">
        <w:rPr>
          <w:sz w:val="26"/>
          <w:szCs w:val="26"/>
        </w:rPr>
        <w:t>рублей</w:t>
      </w:r>
      <w:r w:rsidR="006178C2">
        <w:rPr>
          <w:sz w:val="26"/>
          <w:szCs w:val="26"/>
        </w:rPr>
        <w:t xml:space="preserve"> (97,94%)</w:t>
      </w:r>
      <w:r w:rsidR="00C35926" w:rsidRPr="00C35926">
        <w:rPr>
          <w:sz w:val="26"/>
          <w:szCs w:val="26"/>
        </w:rPr>
        <w:t xml:space="preserve">, из местного бюджета на условиях </w:t>
      </w:r>
      <w:proofErr w:type="spellStart"/>
      <w:r w:rsidR="00C35926" w:rsidRPr="00C35926">
        <w:rPr>
          <w:sz w:val="26"/>
          <w:szCs w:val="26"/>
        </w:rPr>
        <w:t>софинансирования</w:t>
      </w:r>
      <w:proofErr w:type="spellEnd"/>
      <w:r w:rsidR="00C35926" w:rsidRPr="00C35926">
        <w:rPr>
          <w:sz w:val="26"/>
          <w:szCs w:val="26"/>
        </w:rPr>
        <w:t xml:space="preserve"> – </w:t>
      </w:r>
      <w:r w:rsidR="00C35926">
        <w:rPr>
          <w:sz w:val="26"/>
          <w:szCs w:val="26"/>
        </w:rPr>
        <w:t>6</w:t>
      </w:r>
      <w:r w:rsidR="00C35926" w:rsidRPr="00C35926">
        <w:rPr>
          <w:sz w:val="26"/>
          <w:szCs w:val="26"/>
        </w:rPr>
        <w:t> </w:t>
      </w:r>
      <w:r w:rsidR="00C35926">
        <w:rPr>
          <w:sz w:val="26"/>
          <w:szCs w:val="26"/>
        </w:rPr>
        <w:t>51</w:t>
      </w:r>
      <w:r w:rsidR="00C35926" w:rsidRPr="00C35926">
        <w:rPr>
          <w:sz w:val="26"/>
          <w:szCs w:val="26"/>
        </w:rPr>
        <w:t>4,</w:t>
      </w:r>
      <w:r w:rsidR="00C35926">
        <w:rPr>
          <w:sz w:val="26"/>
          <w:szCs w:val="26"/>
        </w:rPr>
        <w:t xml:space="preserve">07 тыс. </w:t>
      </w:r>
      <w:r w:rsidR="00C35926" w:rsidRPr="00C35926">
        <w:rPr>
          <w:sz w:val="26"/>
          <w:szCs w:val="26"/>
        </w:rPr>
        <w:t>рубл</w:t>
      </w:r>
      <w:r w:rsidR="00C35926">
        <w:rPr>
          <w:sz w:val="26"/>
          <w:szCs w:val="26"/>
        </w:rPr>
        <w:t>ей</w:t>
      </w:r>
      <w:r w:rsidR="006178C2">
        <w:rPr>
          <w:sz w:val="26"/>
          <w:szCs w:val="26"/>
        </w:rPr>
        <w:t xml:space="preserve"> (1,70%)</w:t>
      </w:r>
      <w:r w:rsidR="00C35926">
        <w:rPr>
          <w:sz w:val="26"/>
          <w:szCs w:val="26"/>
        </w:rPr>
        <w:t>, дополнительных средств местного бюджета – 1 368,40 тыс. рублей</w:t>
      </w:r>
      <w:r w:rsidR="006178C2">
        <w:rPr>
          <w:sz w:val="26"/>
          <w:szCs w:val="26"/>
        </w:rPr>
        <w:t xml:space="preserve"> (0,36%)</w:t>
      </w:r>
      <w:r w:rsidR="00C35926" w:rsidRPr="00C35926">
        <w:rPr>
          <w:sz w:val="26"/>
          <w:szCs w:val="26"/>
        </w:rPr>
        <w:t>.</w:t>
      </w:r>
    </w:p>
    <w:p w:rsidR="00C35926" w:rsidRDefault="00C35926" w:rsidP="00834E61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C35926">
        <w:rPr>
          <w:sz w:val="26"/>
          <w:szCs w:val="26"/>
        </w:rPr>
        <w:t>Из проведенного анализа нормативно-правовой базы, относящейся к вопросам реализации Мероприятия муниципальной программы, следует, что направление бюджетных средств на благоустройство территории вокруг озера Соленое в г. Находка соответствует требованиям действующего законодательства.</w:t>
      </w:r>
    </w:p>
    <w:p w:rsidR="000371A9" w:rsidRPr="006178C2" w:rsidRDefault="000371A9" w:rsidP="000371A9">
      <w:pPr>
        <w:widowControl w:val="0"/>
        <w:spacing w:line="276" w:lineRule="auto"/>
        <w:ind w:right="-1" w:firstLine="426"/>
        <w:rPr>
          <w:sz w:val="26"/>
          <w:szCs w:val="26"/>
        </w:rPr>
      </w:pPr>
      <w:r>
        <w:rPr>
          <w:sz w:val="26"/>
          <w:szCs w:val="26"/>
        </w:rPr>
        <w:t xml:space="preserve">Согласно полученной </w:t>
      </w:r>
      <w:r w:rsidRPr="006178C2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от </w:t>
      </w:r>
      <w:r w:rsidRPr="006178C2">
        <w:rPr>
          <w:sz w:val="26"/>
          <w:szCs w:val="26"/>
        </w:rPr>
        <w:t xml:space="preserve">управления имуществом </w:t>
      </w:r>
      <w:r>
        <w:rPr>
          <w:sz w:val="26"/>
          <w:szCs w:val="26"/>
        </w:rPr>
        <w:t xml:space="preserve">администрации НГО, объект не поставлен на учет в муниципальную казну </w:t>
      </w:r>
      <w:r w:rsidRPr="006178C2">
        <w:rPr>
          <w:sz w:val="26"/>
          <w:szCs w:val="26"/>
        </w:rPr>
        <w:t>в связи с отсутствием объекта завершенного строительства и документов, подтверждающих его балансовую стоимость. Отсутствие имущества в муниципальной казне не позволяет заключить муниципальные контракты на его содержание.</w:t>
      </w:r>
    </w:p>
    <w:p w:rsidR="00C35926" w:rsidRPr="006178C2" w:rsidRDefault="00C35926" w:rsidP="00C35926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178C2">
        <w:rPr>
          <w:sz w:val="26"/>
          <w:szCs w:val="26"/>
        </w:rPr>
        <w:lastRenderedPageBreak/>
        <w:t xml:space="preserve">Следует отметить, что строительство этапа 1.1 завершено в 2022 году, акты выполненных работ подписаны, работы оплачены в полном объеме. Объект используется. Однако, текущее содержание в виде уборки территории на регулярной основе не осуществляется, уборка проводится силами волонтёров на непостоянной основе. В результате чего урны на территории объекта благоустройства переполнены, что делает неприглядным его эстетический вид и негативно освещается в новостных </w:t>
      </w:r>
      <w:proofErr w:type="spellStart"/>
      <w:r w:rsidRPr="006178C2">
        <w:rPr>
          <w:sz w:val="26"/>
          <w:szCs w:val="26"/>
        </w:rPr>
        <w:t>пабликах</w:t>
      </w:r>
      <w:proofErr w:type="spellEnd"/>
      <w:r w:rsidRPr="006178C2">
        <w:rPr>
          <w:sz w:val="26"/>
          <w:szCs w:val="26"/>
        </w:rPr>
        <w:t xml:space="preserve"> в сети Интернет.</w:t>
      </w:r>
    </w:p>
    <w:p w:rsidR="006178C2" w:rsidRDefault="00C35926" w:rsidP="00C35926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178C2">
        <w:rPr>
          <w:sz w:val="26"/>
          <w:szCs w:val="26"/>
        </w:rPr>
        <w:t xml:space="preserve">Также, в 2022 году произведено технологическое присоединение к электросетям, установлены светильники уличного освещения и 10 камер видеонаблюдения. Однако системы освещения и видеонаблюдения на объекте не функционируют по причине отсутствия электроснабжения, в связи с тем, что не заключены договоры со </w:t>
      </w:r>
      <w:proofErr w:type="spellStart"/>
      <w:r w:rsidRPr="006178C2">
        <w:rPr>
          <w:sz w:val="26"/>
          <w:szCs w:val="26"/>
        </w:rPr>
        <w:t>электроснабжающей</w:t>
      </w:r>
      <w:proofErr w:type="spellEnd"/>
      <w:r w:rsidRPr="006178C2">
        <w:rPr>
          <w:sz w:val="26"/>
          <w:szCs w:val="26"/>
        </w:rPr>
        <w:t xml:space="preserve"> организацией. </w:t>
      </w:r>
    </w:p>
    <w:p w:rsidR="006178C2" w:rsidRPr="006178C2" w:rsidRDefault="006178C2" w:rsidP="006178C2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178C2">
        <w:rPr>
          <w:sz w:val="26"/>
          <w:szCs w:val="26"/>
        </w:rPr>
        <w:t xml:space="preserve">Согласно п.8 раздела </w:t>
      </w:r>
      <w:r w:rsidRPr="006178C2">
        <w:rPr>
          <w:sz w:val="26"/>
          <w:szCs w:val="26"/>
          <w:lang w:val="en-US"/>
        </w:rPr>
        <w:t>III</w:t>
      </w:r>
      <w:r w:rsidRPr="006178C2">
        <w:rPr>
          <w:sz w:val="26"/>
          <w:szCs w:val="26"/>
        </w:rPr>
        <w:t xml:space="preserve"> Федерального стандарта бухгалтерского учета государственных финансов «Государственная (муниципальная) казна», утвержденного Приказом Минфина России от 15.06.2021 № 84н, первоначальной стоимостью вновь выстроенных сооружений, составляющих казну, является сумма фактических затрат на их приобретение, создание, изготовление. Следовательно, документами, подтверждающими балансовую стоимость имущества, созданного в рамках проведения благоустройства территории озера Соленое, являются муниципальные контракты и акты выполненных работ, отражающие первоначальную стоимость выстроенных сооружений.</w:t>
      </w:r>
    </w:p>
    <w:p w:rsidR="00910185" w:rsidRPr="00976416" w:rsidRDefault="00B22D1D" w:rsidP="00834E61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976416">
        <w:rPr>
          <w:b/>
          <w:sz w:val="26"/>
          <w:szCs w:val="26"/>
        </w:rPr>
        <w:t>П</w:t>
      </w:r>
      <w:r w:rsidR="00926BD5" w:rsidRPr="00976416">
        <w:rPr>
          <w:b/>
          <w:sz w:val="26"/>
          <w:szCs w:val="26"/>
        </w:rPr>
        <w:t>о цели</w:t>
      </w:r>
      <w:r w:rsidRPr="00976416">
        <w:rPr>
          <w:b/>
          <w:sz w:val="26"/>
          <w:szCs w:val="26"/>
        </w:rPr>
        <w:t xml:space="preserve"> 2. </w:t>
      </w:r>
    </w:p>
    <w:p w:rsidR="00976416" w:rsidRDefault="00976416" w:rsidP="00976416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976416">
        <w:rPr>
          <w:sz w:val="26"/>
          <w:szCs w:val="26"/>
        </w:rPr>
        <w:t>В целях исполнения мероприятий по благоустройству территории вокруг озера Соленое в проверяемом периоде было заключено 19 муниципальных контрактов (договоров) на сумму 383 102 347,80 рублей, в том числе в 2021 году заключено 6 муниципальных контрактов (договоров) на сумму 47 530 698,10 рублей, в 2022 году – 7 муниципальных контрактов (договоров) на сумму 299 356 658,82 рублей, в 2023 году – 6 муниципальных контрактов (договоров) на сумму 36 214 990,88 рублей.</w:t>
      </w:r>
    </w:p>
    <w:p w:rsidR="00964AEF" w:rsidRPr="00964AEF" w:rsidRDefault="00964AEF" w:rsidP="00964AEF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964AEF">
        <w:rPr>
          <w:sz w:val="26"/>
          <w:szCs w:val="26"/>
        </w:rPr>
        <w:t>По результатам проведенной проверки исполнения законодательства в сфере закупок товаров (работ, услуг) имелись нарушения по срокам исполнения работ. За несвоевременное исполнение подрядчикам по состоянию на 15.12.2023 года были начислены пени в размере 323 050,71 рублей, из них оплачено 152 615,42 рублей.</w:t>
      </w:r>
    </w:p>
    <w:p w:rsidR="001713DA" w:rsidRPr="00964AEF" w:rsidRDefault="001713DA" w:rsidP="001713DA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964AEF">
        <w:rPr>
          <w:sz w:val="26"/>
          <w:szCs w:val="26"/>
        </w:rPr>
        <w:t>Нарушений по срокам оплаты работ не выявлено.</w:t>
      </w:r>
    </w:p>
    <w:p w:rsidR="001713DA" w:rsidRPr="001713DA" w:rsidRDefault="001713DA" w:rsidP="001713DA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1713DA">
        <w:rPr>
          <w:sz w:val="26"/>
          <w:szCs w:val="26"/>
        </w:rPr>
        <w:t>В рамках проведения контрольного мероприятия рабочей группой Контрольно-счетной палаты совместно с депутатом Думы НГО и представителями МКУ «Управление капитального строительства» был</w:t>
      </w:r>
      <w:r w:rsidR="00190830">
        <w:rPr>
          <w:sz w:val="26"/>
          <w:szCs w:val="26"/>
        </w:rPr>
        <w:t>и</w:t>
      </w:r>
      <w:r w:rsidRPr="001713DA">
        <w:rPr>
          <w:sz w:val="26"/>
          <w:szCs w:val="26"/>
        </w:rPr>
        <w:t xml:space="preserve"> совершен</w:t>
      </w:r>
      <w:r w:rsidR="00190830">
        <w:rPr>
          <w:sz w:val="26"/>
          <w:szCs w:val="26"/>
        </w:rPr>
        <w:t>ы</w:t>
      </w:r>
      <w:r w:rsidRPr="001713DA">
        <w:rPr>
          <w:sz w:val="26"/>
          <w:szCs w:val="26"/>
        </w:rPr>
        <w:t xml:space="preserve"> выезд</w:t>
      </w:r>
      <w:r w:rsidR="00190830">
        <w:rPr>
          <w:sz w:val="26"/>
          <w:szCs w:val="26"/>
        </w:rPr>
        <w:t>ы</w:t>
      </w:r>
      <w:r w:rsidRPr="001713DA">
        <w:rPr>
          <w:sz w:val="26"/>
          <w:szCs w:val="26"/>
        </w:rPr>
        <w:t xml:space="preserve"> на объект с целью визуального осмотра. </w:t>
      </w:r>
    </w:p>
    <w:p w:rsidR="001713DA" w:rsidRPr="001713DA" w:rsidRDefault="001713DA" w:rsidP="001713DA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1713DA">
        <w:rPr>
          <w:sz w:val="26"/>
          <w:szCs w:val="26"/>
        </w:rPr>
        <w:t>В ходе осмотра территории выявлены несоответствия с утвержденным проектом благоустройства:</w:t>
      </w:r>
    </w:p>
    <w:p w:rsidR="001713DA" w:rsidRPr="001713DA" w:rsidRDefault="001713DA" w:rsidP="001713DA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1713DA">
        <w:rPr>
          <w:sz w:val="26"/>
          <w:szCs w:val="26"/>
        </w:rPr>
        <w:t>- на благоустроенной территории отсутствуют: арт объект «Сердце в руках», шрифтовая композиция «ПАРК», раздевалка на 3 кабинки (</w:t>
      </w:r>
      <w:r w:rsidR="00DE088F">
        <w:rPr>
          <w:sz w:val="26"/>
          <w:szCs w:val="26"/>
        </w:rPr>
        <w:t xml:space="preserve">согласно пояснений МКУ «УКС», </w:t>
      </w:r>
      <w:r w:rsidR="00DE088F" w:rsidRPr="001713DA">
        <w:rPr>
          <w:sz w:val="26"/>
          <w:szCs w:val="26"/>
        </w:rPr>
        <w:t>муниципальные контракты</w:t>
      </w:r>
      <w:r w:rsidR="00DE088F">
        <w:rPr>
          <w:sz w:val="26"/>
          <w:szCs w:val="26"/>
        </w:rPr>
        <w:t xml:space="preserve"> </w:t>
      </w:r>
      <w:r w:rsidRPr="001713DA">
        <w:rPr>
          <w:sz w:val="26"/>
          <w:szCs w:val="26"/>
        </w:rPr>
        <w:t xml:space="preserve">на изготовление и установку данных </w:t>
      </w:r>
      <w:r w:rsidRPr="001713DA">
        <w:rPr>
          <w:sz w:val="26"/>
          <w:szCs w:val="26"/>
        </w:rPr>
        <w:lastRenderedPageBreak/>
        <w:t>объектов не заключались</w:t>
      </w:r>
      <w:r w:rsidR="00DE088F">
        <w:rPr>
          <w:sz w:val="26"/>
          <w:szCs w:val="26"/>
        </w:rPr>
        <w:t xml:space="preserve"> в связи с отсутствием доведенных лимитов бюджетных обязательств</w:t>
      </w:r>
      <w:r w:rsidRPr="001713DA">
        <w:rPr>
          <w:sz w:val="26"/>
          <w:szCs w:val="26"/>
        </w:rPr>
        <w:t>),</w:t>
      </w:r>
    </w:p>
    <w:p w:rsidR="00DE088F" w:rsidRPr="001713DA" w:rsidRDefault="001713DA" w:rsidP="001713DA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1713DA">
        <w:rPr>
          <w:sz w:val="26"/>
          <w:szCs w:val="26"/>
        </w:rPr>
        <w:t>- санузлы на 3 кабинки заменены на санузлы с 2 кабинками, расположение санузлов не соответствует плану расположения малых архитектурных форм и переносных изделий, утвержденному проектом</w:t>
      </w:r>
      <w:r w:rsidR="00DE088F">
        <w:rPr>
          <w:sz w:val="26"/>
          <w:szCs w:val="26"/>
        </w:rPr>
        <w:t xml:space="preserve"> (согласно пояснений МКУ «УКС», для предусмотренных проектом санузлов отсутствуют необходимые инженерные коммуникации (водоснабжение, водоотведение), в связи с чем, санузлы заменены на автономные туалетные модули, в проектную документацию внесены изменения). </w:t>
      </w:r>
    </w:p>
    <w:p w:rsidR="001713DA" w:rsidRPr="001713DA" w:rsidRDefault="001713DA" w:rsidP="001713DA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1713DA">
        <w:rPr>
          <w:sz w:val="26"/>
          <w:szCs w:val="26"/>
        </w:rPr>
        <w:t xml:space="preserve">Кроме того, вокруг благоустроенной территории имеется несколько тропинок, стихийно организованных посетителями, маломобильным гражданам затруднен доступ на территорию, отсутствуют места для парковки (автомобили оставляют на пустырях рядом с благоустроенной территорией), подъездные пути для автотранспорта также отсутствуют. </w:t>
      </w:r>
    </w:p>
    <w:p w:rsidR="00740EAB" w:rsidRPr="008F4F86" w:rsidRDefault="000371A9" w:rsidP="00740EAB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8F4F86">
        <w:rPr>
          <w:sz w:val="26"/>
          <w:szCs w:val="26"/>
        </w:rPr>
        <w:t>Также, п</w:t>
      </w:r>
      <w:r w:rsidR="00740EAB" w:rsidRPr="008F4F86">
        <w:rPr>
          <w:sz w:val="26"/>
          <w:szCs w:val="26"/>
        </w:rPr>
        <w:t>ри визуальном осмотре Контрольно-счетной палатой НГО установлено следующее:</w:t>
      </w:r>
    </w:p>
    <w:p w:rsidR="00740EAB" w:rsidRPr="008F4F86" w:rsidRDefault="00740EAB" w:rsidP="00740EAB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8F4F86">
        <w:rPr>
          <w:sz w:val="26"/>
          <w:szCs w:val="26"/>
        </w:rPr>
        <w:t>- поверхность бетонных клумб, установленных на благоустроенной территории возле озера Соленого, имеет трещины, боковые ребра имеют сколы;</w:t>
      </w:r>
    </w:p>
    <w:p w:rsidR="00740EAB" w:rsidRPr="008F4F86" w:rsidRDefault="00740EAB" w:rsidP="00740EAB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8F4F86">
        <w:rPr>
          <w:sz w:val="26"/>
          <w:szCs w:val="26"/>
        </w:rPr>
        <w:t>- металлическое ограждение озера имеет следы ржавчины;</w:t>
      </w:r>
    </w:p>
    <w:p w:rsidR="00740EAB" w:rsidRPr="008F4F86" w:rsidRDefault="00740EAB" w:rsidP="00740EAB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8F4F86">
        <w:rPr>
          <w:sz w:val="26"/>
          <w:szCs w:val="26"/>
        </w:rPr>
        <w:t>- у качалок на пружине «</w:t>
      </w:r>
      <w:proofErr w:type="spellStart"/>
      <w:r w:rsidRPr="008F4F86">
        <w:rPr>
          <w:sz w:val="26"/>
          <w:szCs w:val="26"/>
        </w:rPr>
        <w:t>Вертолётик</w:t>
      </w:r>
      <w:proofErr w:type="spellEnd"/>
      <w:r w:rsidRPr="008F4F86">
        <w:rPr>
          <w:sz w:val="26"/>
          <w:szCs w:val="26"/>
        </w:rPr>
        <w:t>» и «Джип» сломаны пружины;</w:t>
      </w:r>
    </w:p>
    <w:p w:rsidR="00740EAB" w:rsidRPr="008F4F86" w:rsidRDefault="00740EAB" w:rsidP="00740EAB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8F4F86">
        <w:rPr>
          <w:sz w:val="26"/>
          <w:szCs w:val="26"/>
        </w:rPr>
        <w:t>- шкафы для уличной библиотеки имеют только одну дверцу (в соответствии с проектом), в связи с чем имеется риск намокания книг, выставленных на открытых полках; несмотря на наличие магнитного замка, дверцы не закрываются полностью; дверные петли имеют следы ржавчины; для более плотного закрывания дверцы шкафа книжные полки были подпилены; на нижней полке открытой части шкафа отсутствует ящик, предусмотренный проектом,</w:t>
      </w:r>
    </w:p>
    <w:p w:rsidR="00740EAB" w:rsidRPr="008F4F86" w:rsidRDefault="00740EAB" w:rsidP="00740EAB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8F4F86">
        <w:rPr>
          <w:sz w:val="26"/>
          <w:szCs w:val="26"/>
        </w:rPr>
        <w:t xml:space="preserve">- на боковых сторонах бетонного </w:t>
      </w:r>
      <w:proofErr w:type="spellStart"/>
      <w:proofErr w:type="gramStart"/>
      <w:r w:rsidRPr="008F4F86">
        <w:rPr>
          <w:sz w:val="26"/>
          <w:szCs w:val="26"/>
        </w:rPr>
        <w:t>скейт</w:t>
      </w:r>
      <w:proofErr w:type="spellEnd"/>
      <w:r w:rsidRPr="008F4F86">
        <w:rPr>
          <w:sz w:val="26"/>
          <w:szCs w:val="26"/>
        </w:rPr>
        <w:t>-парка</w:t>
      </w:r>
      <w:proofErr w:type="gramEnd"/>
      <w:r w:rsidRPr="008F4F86">
        <w:rPr>
          <w:sz w:val="26"/>
          <w:szCs w:val="26"/>
        </w:rPr>
        <w:t xml:space="preserve"> имеются следы ржавчины.</w:t>
      </w:r>
    </w:p>
    <w:p w:rsidR="00740EAB" w:rsidRPr="008F4F86" w:rsidRDefault="00740EAB" w:rsidP="00740EAB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8F4F86">
        <w:rPr>
          <w:sz w:val="26"/>
          <w:szCs w:val="26"/>
        </w:rPr>
        <w:t>Согласно пояснений МКУ «УКС»</w:t>
      </w:r>
      <w:r w:rsidR="00DE088F" w:rsidRPr="008F4F86">
        <w:rPr>
          <w:sz w:val="26"/>
          <w:szCs w:val="26"/>
        </w:rPr>
        <w:t>, все выявленные недостатки будут устранены</w:t>
      </w:r>
      <w:r w:rsidR="008F4F86" w:rsidRPr="008F4F86">
        <w:rPr>
          <w:sz w:val="26"/>
          <w:szCs w:val="26"/>
        </w:rPr>
        <w:t xml:space="preserve"> </w:t>
      </w:r>
      <w:r w:rsidRPr="008F4F86">
        <w:rPr>
          <w:sz w:val="26"/>
          <w:szCs w:val="26"/>
        </w:rPr>
        <w:t>после назначения администрацией НГО организации по обслуживанию территории</w:t>
      </w:r>
      <w:r w:rsidR="008F4F86" w:rsidRPr="008F4F86">
        <w:rPr>
          <w:sz w:val="26"/>
          <w:szCs w:val="26"/>
        </w:rPr>
        <w:t xml:space="preserve">, а также </w:t>
      </w:r>
      <w:r w:rsidRPr="008F4F86">
        <w:rPr>
          <w:sz w:val="26"/>
          <w:szCs w:val="26"/>
        </w:rPr>
        <w:t>в рамках гарантийных обязательств</w:t>
      </w:r>
      <w:r w:rsidR="008F4F86" w:rsidRPr="008F4F86">
        <w:rPr>
          <w:sz w:val="26"/>
          <w:szCs w:val="26"/>
        </w:rPr>
        <w:t>.</w:t>
      </w:r>
    </w:p>
    <w:p w:rsidR="000371A9" w:rsidRPr="001713DA" w:rsidRDefault="000371A9" w:rsidP="000371A9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1713DA">
        <w:rPr>
          <w:sz w:val="26"/>
          <w:szCs w:val="26"/>
        </w:rPr>
        <w:t>В ходе проведения выездной проверки сотрудниками Контрольно-счетной палаты было проведено анкетирование граждан – посетителей благоустроенной прилегающей территории около оз. Соленого. Были опрошены граждане разных возрастов и рода занятий (учащиеся, работающие, пенсионеры). Анкетирование граждан об их удовлетворенности результатами благоустройства территории показало, что в целом посетители объекта благоустройства удовлетворены проведенными работами. Значительных замечаний к качеству работ никто из опрошенных не высказывал. Вместе с тем, большая часть опрошенных в качестве замечаний отметили отсутствие обустроенной парковки и благоустроенных подходов к территории объекта.</w:t>
      </w:r>
    </w:p>
    <w:p w:rsidR="007C2560" w:rsidRPr="00976416" w:rsidRDefault="00926BD5" w:rsidP="00834E61">
      <w:pPr>
        <w:pStyle w:val="a4"/>
        <w:widowControl w:val="0"/>
        <w:spacing w:line="276" w:lineRule="auto"/>
        <w:ind w:left="0" w:right="-1" w:firstLine="426"/>
        <w:rPr>
          <w:sz w:val="26"/>
          <w:szCs w:val="26"/>
        </w:rPr>
      </w:pPr>
      <w:r w:rsidRPr="00976416">
        <w:rPr>
          <w:b/>
          <w:sz w:val="26"/>
          <w:szCs w:val="26"/>
        </w:rPr>
        <w:t>По цели 3.</w:t>
      </w:r>
      <w:r w:rsidR="007C2560" w:rsidRPr="00976416">
        <w:rPr>
          <w:b/>
          <w:sz w:val="26"/>
          <w:szCs w:val="26"/>
        </w:rPr>
        <w:t xml:space="preserve"> </w:t>
      </w:r>
    </w:p>
    <w:p w:rsidR="00976416" w:rsidRPr="00976416" w:rsidRDefault="00976416" w:rsidP="00976416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976416">
        <w:rPr>
          <w:sz w:val="26"/>
          <w:szCs w:val="26"/>
        </w:rPr>
        <w:t>Направление бюджетных средств на благоустройство территории вокруг озера Соленое в г. Находка соответствует требованиям действующего законодательства.</w:t>
      </w:r>
    </w:p>
    <w:p w:rsidR="00976416" w:rsidRPr="00976416" w:rsidRDefault="00976416" w:rsidP="00976416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976416">
        <w:rPr>
          <w:sz w:val="26"/>
          <w:szCs w:val="26"/>
        </w:rPr>
        <w:lastRenderedPageBreak/>
        <w:t>Работы выполнены в соответствии с условиями муниципальных контрактов.  Перечень работ, характеристики и количество установленных детских, спортивных комплексов и малых архитектурных форм соответствуют актам приемки выполненных работ.</w:t>
      </w:r>
      <w:bookmarkStart w:id="0" w:name="_GoBack"/>
      <w:bookmarkEnd w:id="0"/>
    </w:p>
    <w:p w:rsidR="00976416" w:rsidRPr="00976416" w:rsidRDefault="00976416" w:rsidP="00976416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976416">
        <w:rPr>
          <w:sz w:val="26"/>
          <w:szCs w:val="26"/>
        </w:rPr>
        <w:t xml:space="preserve">Анкетирование граждан об их удовлетворенности результатами благоустройства территории объекта показало, что в целом граждане удовлетворены проведенными работами, высоко оценивают вновь созданный объект благоустройства города. Замечания у граждан возникли к отсутствию благоустроенных парковок и входных зон. </w:t>
      </w:r>
    </w:p>
    <w:p w:rsidR="00976416" w:rsidRPr="00976416" w:rsidRDefault="00976416" w:rsidP="00976416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976416">
        <w:rPr>
          <w:sz w:val="26"/>
          <w:szCs w:val="26"/>
        </w:rPr>
        <w:t xml:space="preserve">На основании изложенного использование бюджетных средств на благоустройство территории вокруг озера Соленое в г. Находка Контрольно-счетной палатой признается эффективным. </w:t>
      </w:r>
    </w:p>
    <w:p w:rsidR="0030288A" w:rsidRPr="00976416" w:rsidRDefault="0030288A" w:rsidP="00B16095">
      <w:pPr>
        <w:widowControl w:val="0"/>
        <w:spacing w:line="276" w:lineRule="auto"/>
        <w:ind w:right="-1" w:firstLine="426"/>
        <w:rPr>
          <w:b/>
          <w:i/>
          <w:sz w:val="26"/>
          <w:szCs w:val="26"/>
        </w:rPr>
      </w:pPr>
    </w:p>
    <w:p w:rsidR="0030288A" w:rsidRPr="00B933E9" w:rsidRDefault="0030288A" w:rsidP="0030288A">
      <w:pPr>
        <w:pStyle w:val="a8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0288A">
        <w:rPr>
          <w:rStyle w:val="12"/>
          <w:rFonts w:eastAsiaTheme="minorHAnsi"/>
          <w:b/>
          <w:sz w:val="26"/>
          <w:szCs w:val="26"/>
        </w:rPr>
        <w:t>9.</w:t>
      </w:r>
      <w:r>
        <w:rPr>
          <w:rStyle w:val="12"/>
          <w:rFonts w:eastAsiaTheme="minorHAnsi"/>
          <w:sz w:val="26"/>
          <w:szCs w:val="26"/>
        </w:rPr>
        <w:t xml:space="preserve"> </w:t>
      </w:r>
      <w:r w:rsidRPr="00B70559">
        <w:rPr>
          <w:rStyle w:val="12"/>
          <w:rFonts w:eastAsiaTheme="minorHAnsi"/>
          <w:sz w:val="26"/>
          <w:szCs w:val="26"/>
        </w:rPr>
        <w:t xml:space="preserve">По результатам контрольного мероприятия составлен Акт </w:t>
      </w:r>
      <w:r w:rsidR="006C5698">
        <w:rPr>
          <w:rStyle w:val="12"/>
          <w:rFonts w:eastAsiaTheme="minorHAnsi"/>
          <w:sz w:val="26"/>
          <w:szCs w:val="26"/>
        </w:rPr>
        <w:t xml:space="preserve">№ </w:t>
      </w:r>
      <w:r w:rsidR="00976416">
        <w:rPr>
          <w:rStyle w:val="12"/>
          <w:rFonts w:eastAsiaTheme="minorHAnsi"/>
          <w:sz w:val="26"/>
          <w:szCs w:val="26"/>
        </w:rPr>
        <w:t>10</w:t>
      </w:r>
      <w:r w:rsidR="006C5698">
        <w:rPr>
          <w:rStyle w:val="12"/>
          <w:rFonts w:eastAsiaTheme="minorHAnsi"/>
          <w:sz w:val="26"/>
          <w:szCs w:val="26"/>
        </w:rPr>
        <w:t xml:space="preserve"> </w:t>
      </w:r>
      <w:r w:rsidRPr="00B70559">
        <w:rPr>
          <w:rStyle w:val="12"/>
          <w:rFonts w:eastAsiaTheme="minorHAnsi"/>
          <w:sz w:val="26"/>
          <w:szCs w:val="26"/>
        </w:rPr>
        <w:t xml:space="preserve">от </w:t>
      </w:r>
      <w:r w:rsidR="00050171">
        <w:rPr>
          <w:rStyle w:val="12"/>
          <w:rFonts w:eastAsiaTheme="minorHAnsi"/>
          <w:sz w:val="26"/>
          <w:szCs w:val="26"/>
        </w:rPr>
        <w:t>26</w:t>
      </w:r>
      <w:r w:rsidRPr="00B70559">
        <w:rPr>
          <w:rStyle w:val="12"/>
          <w:rFonts w:eastAsiaTheme="minorHAnsi"/>
          <w:sz w:val="26"/>
          <w:szCs w:val="26"/>
        </w:rPr>
        <w:t>.</w:t>
      </w:r>
      <w:r w:rsidR="00050171">
        <w:rPr>
          <w:rStyle w:val="12"/>
          <w:rFonts w:eastAsiaTheme="minorHAnsi"/>
          <w:sz w:val="26"/>
          <w:szCs w:val="26"/>
        </w:rPr>
        <w:t>12</w:t>
      </w:r>
      <w:r w:rsidRPr="00B70559">
        <w:rPr>
          <w:rStyle w:val="12"/>
          <w:rFonts w:eastAsiaTheme="minorHAnsi"/>
          <w:sz w:val="26"/>
          <w:szCs w:val="26"/>
        </w:rPr>
        <w:t>.202</w:t>
      </w:r>
      <w:r w:rsidR="006C5698">
        <w:rPr>
          <w:rStyle w:val="12"/>
          <w:rFonts w:eastAsiaTheme="minorHAnsi"/>
          <w:sz w:val="26"/>
          <w:szCs w:val="26"/>
        </w:rPr>
        <w:t>3</w:t>
      </w:r>
      <w:r w:rsidRPr="00B70559">
        <w:rPr>
          <w:rStyle w:val="12"/>
          <w:rFonts w:eastAsiaTheme="minorHAnsi"/>
          <w:sz w:val="26"/>
          <w:szCs w:val="26"/>
        </w:rPr>
        <w:t xml:space="preserve"> года, который направлен для ознакомления </w:t>
      </w:r>
      <w:r w:rsidR="00050171">
        <w:rPr>
          <w:rStyle w:val="12"/>
          <w:rFonts w:eastAsiaTheme="minorHAnsi"/>
          <w:sz w:val="26"/>
          <w:szCs w:val="26"/>
        </w:rPr>
        <w:t>главе Находкинского городского округа</w:t>
      </w:r>
      <w:r w:rsidRPr="00B70559">
        <w:rPr>
          <w:rStyle w:val="12"/>
          <w:rFonts w:eastAsiaTheme="minorHAnsi"/>
          <w:sz w:val="26"/>
          <w:szCs w:val="26"/>
        </w:rPr>
        <w:t xml:space="preserve">. </w:t>
      </w:r>
      <w:r w:rsidRPr="00B933E9">
        <w:rPr>
          <w:rFonts w:ascii="Times New Roman" w:hAnsi="Times New Roman" w:cs="Times New Roman"/>
          <w:sz w:val="26"/>
          <w:szCs w:val="26"/>
        </w:rPr>
        <w:t>Возражения или замечания на результаты контрольного мероприятия не поступали.</w:t>
      </w:r>
    </w:p>
    <w:p w:rsidR="00312472" w:rsidRPr="00B70559" w:rsidRDefault="00312472" w:rsidP="00312472">
      <w:pPr>
        <w:pStyle w:val="a8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2472" w:rsidRPr="00B70559" w:rsidRDefault="00312472" w:rsidP="00312472">
      <w:pPr>
        <w:pStyle w:val="a8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0559">
        <w:rPr>
          <w:rFonts w:ascii="Times New Roman" w:hAnsi="Times New Roman" w:cs="Times New Roman"/>
          <w:b/>
          <w:sz w:val="26"/>
          <w:szCs w:val="26"/>
        </w:rPr>
        <w:t>10. Выводы:</w:t>
      </w:r>
    </w:p>
    <w:p w:rsidR="00166803" w:rsidRPr="00166803" w:rsidRDefault="00B16095" w:rsidP="00166803">
      <w:pPr>
        <w:widowControl w:val="0"/>
        <w:spacing w:line="276" w:lineRule="auto"/>
        <w:ind w:firstLine="426"/>
        <w:rPr>
          <w:sz w:val="26"/>
          <w:szCs w:val="26"/>
        </w:rPr>
      </w:pPr>
      <w:r w:rsidRPr="0053439A">
        <w:rPr>
          <w:sz w:val="26"/>
          <w:szCs w:val="26"/>
        </w:rPr>
        <w:t>1.</w:t>
      </w:r>
      <w:r w:rsidR="000371A9">
        <w:rPr>
          <w:sz w:val="26"/>
          <w:szCs w:val="26"/>
        </w:rPr>
        <w:t xml:space="preserve"> </w:t>
      </w:r>
      <w:r w:rsidRPr="0053439A">
        <w:rPr>
          <w:sz w:val="26"/>
          <w:szCs w:val="26"/>
        </w:rPr>
        <w:t xml:space="preserve"> </w:t>
      </w:r>
      <w:r w:rsidR="00166803" w:rsidRPr="00166803">
        <w:rPr>
          <w:sz w:val="26"/>
          <w:szCs w:val="26"/>
        </w:rPr>
        <w:t xml:space="preserve">Благоустройство территории вокруг озера Соленое в г. Находка проводится в рамках </w:t>
      </w:r>
      <w:r w:rsidR="00166803">
        <w:rPr>
          <w:sz w:val="26"/>
          <w:szCs w:val="26"/>
        </w:rPr>
        <w:t>ГП</w:t>
      </w:r>
      <w:r w:rsidR="00166803" w:rsidRPr="00166803">
        <w:rPr>
          <w:sz w:val="26"/>
          <w:szCs w:val="26"/>
        </w:rPr>
        <w:t xml:space="preserve"> П</w:t>
      </w:r>
      <w:r w:rsidR="00166803">
        <w:rPr>
          <w:sz w:val="26"/>
          <w:szCs w:val="26"/>
        </w:rPr>
        <w:t>К</w:t>
      </w:r>
      <w:r w:rsidR="00166803" w:rsidRPr="00166803">
        <w:rPr>
          <w:sz w:val="26"/>
          <w:szCs w:val="26"/>
        </w:rPr>
        <w:t xml:space="preserve"> «Развитие туризма в Приморском крае» и </w:t>
      </w:r>
      <w:r w:rsidR="00166803">
        <w:rPr>
          <w:sz w:val="26"/>
          <w:szCs w:val="26"/>
        </w:rPr>
        <w:t>МП</w:t>
      </w:r>
      <w:r w:rsidR="00166803" w:rsidRPr="00166803">
        <w:rPr>
          <w:sz w:val="26"/>
          <w:szCs w:val="26"/>
        </w:rPr>
        <w:t xml:space="preserve"> «Развитие туризма в Находкинском городском округе на 2018-2020 годы и на период д</w:t>
      </w:r>
      <w:r w:rsidR="00166803">
        <w:rPr>
          <w:sz w:val="26"/>
          <w:szCs w:val="26"/>
        </w:rPr>
        <w:t>о 2023 года»</w:t>
      </w:r>
      <w:r w:rsidR="00166803" w:rsidRPr="00166803">
        <w:rPr>
          <w:sz w:val="26"/>
          <w:szCs w:val="26"/>
        </w:rPr>
        <w:t>.</w:t>
      </w:r>
    </w:p>
    <w:p w:rsidR="00166803" w:rsidRDefault="00166803" w:rsidP="00166803">
      <w:pPr>
        <w:widowControl w:val="0"/>
        <w:spacing w:line="276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2. Р</w:t>
      </w:r>
      <w:r w:rsidRPr="00166803">
        <w:rPr>
          <w:sz w:val="26"/>
          <w:szCs w:val="26"/>
        </w:rPr>
        <w:t xml:space="preserve">асходы </w:t>
      </w:r>
      <w:r>
        <w:rPr>
          <w:sz w:val="26"/>
          <w:szCs w:val="26"/>
        </w:rPr>
        <w:t xml:space="preserve">на мероприятия по </w:t>
      </w:r>
      <w:r w:rsidRPr="00166803">
        <w:rPr>
          <w:sz w:val="26"/>
          <w:szCs w:val="26"/>
        </w:rPr>
        <w:t xml:space="preserve">благоустройству территории вокруг озера Соленое в г. Находка на момент проверки (15.12.2023г.) составили 383 102,35 тыс. рублей, в том числе: из вышестоящего бюджета – 375 219,88 тыс. рублей (97,94%), из местного бюджета на условиях </w:t>
      </w:r>
      <w:proofErr w:type="spellStart"/>
      <w:r w:rsidRPr="00166803">
        <w:rPr>
          <w:sz w:val="26"/>
          <w:szCs w:val="26"/>
        </w:rPr>
        <w:t>софинансирования</w:t>
      </w:r>
      <w:proofErr w:type="spellEnd"/>
      <w:r w:rsidRPr="00166803">
        <w:rPr>
          <w:sz w:val="26"/>
          <w:szCs w:val="26"/>
        </w:rPr>
        <w:t xml:space="preserve"> – 6 514,07 тыс. рублей (1,70%), дополнительных средств местного бюджета – 1 368,40 тыс. рублей (0,36%).</w:t>
      </w:r>
    </w:p>
    <w:p w:rsidR="00166803" w:rsidRDefault="00166803" w:rsidP="00166803">
      <w:pPr>
        <w:widowControl w:val="0"/>
        <w:spacing w:line="276" w:lineRule="auto"/>
        <w:ind w:firstLine="42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371A9">
        <w:rPr>
          <w:sz w:val="26"/>
          <w:szCs w:val="26"/>
        </w:rPr>
        <w:t>Из проведенного анализа нормативно-правовой базы следует, что направление бюджетных средств на благоустройство территории вокруг озера Соленое в г. Находка соответствует требованиям действующего законодательства.</w:t>
      </w:r>
    </w:p>
    <w:p w:rsidR="00166803" w:rsidRDefault="00166803" w:rsidP="00166803">
      <w:pPr>
        <w:widowControl w:val="0"/>
        <w:spacing w:line="276" w:lineRule="auto"/>
        <w:ind w:right="-1" w:firstLine="426"/>
        <w:rPr>
          <w:sz w:val="26"/>
          <w:szCs w:val="26"/>
        </w:rPr>
      </w:pPr>
      <w:r>
        <w:rPr>
          <w:sz w:val="26"/>
          <w:szCs w:val="26"/>
        </w:rPr>
        <w:t>4. На момент проверки объект не поставлен на учет в муниципальную казну.</w:t>
      </w:r>
      <w:r w:rsidRPr="006178C2">
        <w:rPr>
          <w:sz w:val="26"/>
          <w:szCs w:val="26"/>
        </w:rPr>
        <w:t xml:space="preserve"> Отсутствие имущества в муниципальной казне не позволяет заключить муниципальные контракты на его содержание.</w:t>
      </w:r>
    </w:p>
    <w:p w:rsidR="003626D7" w:rsidRPr="003626D7" w:rsidRDefault="00166803" w:rsidP="003626D7">
      <w:pPr>
        <w:widowControl w:val="0"/>
        <w:spacing w:line="276" w:lineRule="auto"/>
        <w:ind w:right="-1" w:firstLine="426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3626D7" w:rsidRPr="003626D7">
        <w:rPr>
          <w:sz w:val="26"/>
          <w:szCs w:val="26"/>
        </w:rPr>
        <w:t>В целях исполнения мероприятий по благоустройству территории вокруг озера Соленое в проверяемом периоде было заключено 19 муниципальных контрактов (договоров), в том числе</w:t>
      </w:r>
      <w:r w:rsidR="003626D7">
        <w:rPr>
          <w:sz w:val="26"/>
          <w:szCs w:val="26"/>
        </w:rPr>
        <w:t>:</w:t>
      </w:r>
      <w:r w:rsidR="003626D7" w:rsidRPr="003626D7">
        <w:rPr>
          <w:sz w:val="26"/>
          <w:szCs w:val="26"/>
        </w:rPr>
        <w:t xml:space="preserve"> в 2021 году </w:t>
      </w:r>
      <w:r w:rsidR="003626D7">
        <w:rPr>
          <w:sz w:val="26"/>
          <w:szCs w:val="26"/>
        </w:rPr>
        <w:t xml:space="preserve">- </w:t>
      </w:r>
      <w:r w:rsidR="003626D7" w:rsidRPr="003626D7">
        <w:rPr>
          <w:sz w:val="26"/>
          <w:szCs w:val="26"/>
        </w:rPr>
        <w:t>6 контрактов (договоров) на сумму 47</w:t>
      </w:r>
      <w:r w:rsidR="003626D7">
        <w:rPr>
          <w:sz w:val="26"/>
          <w:szCs w:val="26"/>
        </w:rPr>
        <w:t> </w:t>
      </w:r>
      <w:r w:rsidR="003626D7" w:rsidRPr="003626D7">
        <w:rPr>
          <w:sz w:val="26"/>
          <w:szCs w:val="26"/>
        </w:rPr>
        <w:t>530</w:t>
      </w:r>
      <w:r w:rsidR="003626D7">
        <w:rPr>
          <w:sz w:val="26"/>
          <w:szCs w:val="26"/>
        </w:rPr>
        <w:t>,70 тыс.</w:t>
      </w:r>
      <w:r w:rsidR="003626D7" w:rsidRPr="003626D7">
        <w:rPr>
          <w:sz w:val="26"/>
          <w:szCs w:val="26"/>
        </w:rPr>
        <w:t> рублей, в 2022 году – 7 контрактов (договоров) на сумму 299</w:t>
      </w:r>
      <w:r w:rsidR="003626D7">
        <w:rPr>
          <w:sz w:val="26"/>
          <w:szCs w:val="26"/>
        </w:rPr>
        <w:t> </w:t>
      </w:r>
      <w:r w:rsidR="003626D7" w:rsidRPr="003626D7">
        <w:rPr>
          <w:sz w:val="26"/>
          <w:szCs w:val="26"/>
        </w:rPr>
        <w:t>356</w:t>
      </w:r>
      <w:r w:rsidR="003626D7">
        <w:rPr>
          <w:sz w:val="26"/>
          <w:szCs w:val="26"/>
        </w:rPr>
        <w:t>,</w:t>
      </w:r>
      <w:r w:rsidR="003626D7" w:rsidRPr="003626D7">
        <w:rPr>
          <w:sz w:val="26"/>
          <w:szCs w:val="26"/>
        </w:rPr>
        <w:t>6</w:t>
      </w:r>
      <w:r w:rsidR="003626D7">
        <w:rPr>
          <w:sz w:val="26"/>
          <w:szCs w:val="26"/>
        </w:rPr>
        <w:t>6 тыс.</w:t>
      </w:r>
      <w:r w:rsidR="003626D7" w:rsidRPr="003626D7">
        <w:rPr>
          <w:sz w:val="26"/>
          <w:szCs w:val="26"/>
        </w:rPr>
        <w:t xml:space="preserve"> рублей, в 2023 году – 6 контрактов (договоров) на сумму 36</w:t>
      </w:r>
      <w:r w:rsidR="003626D7">
        <w:rPr>
          <w:sz w:val="26"/>
          <w:szCs w:val="26"/>
        </w:rPr>
        <w:t> </w:t>
      </w:r>
      <w:r w:rsidR="003626D7" w:rsidRPr="003626D7">
        <w:rPr>
          <w:sz w:val="26"/>
          <w:szCs w:val="26"/>
        </w:rPr>
        <w:t>214</w:t>
      </w:r>
      <w:r w:rsidR="003626D7">
        <w:rPr>
          <w:sz w:val="26"/>
          <w:szCs w:val="26"/>
        </w:rPr>
        <w:t>,</w:t>
      </w:r>
      <w:r w:rsidR="003626D7" w:rsidRPr="003626D7">
        <w:rPr>
          <w:sz w:val="26"/>
          <w:szCs w:val="26"/>
        </w:rPr>
        <w:t>99</w:t>
      </w:r>
      <w:r w:rsidR="003626D7">
        <w:rPr>
          <w:sz w:val="26"/>
          <w:szCs w:val="26"/>
        </w:rPr>
        <w:t xml:space="preserve"> тыс. </w:t>
      </w:r>
      <w:r w:rsidR="003626D7" w:rsidRPr="003626D7">
        <w:rPr>
          <w:sz w:val="26"/>
          <w:szCs w:val="26"/>
        </w:rPr>
        <w:t>рублей.</w:t>
      </w:r>
      <w:r w:rsidR="003626D7">
        <w:rPr>
          <w:sz w:val="26"/>
          <w:szCs w:val="26"/>
        </w:rPr>
        <w:t xml:space="preserve"> </w:t>
      </w:r>
      <w:r w:rsidR="004B7DA6" w:rsidRPr="004B7DA6">
        <w:rPr>
          <w:sz w:val="26"/>
          <w:szCs w:val="26"/>
        </w:rPr>
        <w:t>Работы выполнены в соответствии с условиями муниципальных контрактов.</w:t>
      </w:r>
      <w:r w:rsidR="004B7DA6">
        <w:rPr>
          <w:sz w:val="26"/>
          <w:szCs w:val="26"/>
        </w:rPr>
        <w:t xml:space="preserve"> </w:t>
      </w:r>
      <w:r w:rsidR="003626D7" w:rsidRPr="00964AEF">
        <w:rPr>
          <w:sz w:val="26"/>
          <w:szCs w:val="26"/>
        </w:rPr>
        <w:t>Нарушений по срокам оплаты работ не выявлено.</w:t>
      </w:r>
      <w:r w:rsidR="003626D7">
        <w:rPr>
          <w:sz w:val="26"/>
          <w:szCs w:val="26"/>
        </w:rPr>
        <w:t xml:space="preserve"> </w:t>
      </w:r>
      <w:r w:rsidR="003626D7" w:rsidRPr="003626D7">
        <w:rPr>
          <w:sz w:val="26"/>
          <w:szCs w:val="26"/>
        </w:rPr>
        <w:t xml:space="preserve">За несвоевременное исполнение </w:t>
      </w:r>
      <w:r w:rsidR="003626D7">
        <w:rPr>
          <w:sz w:val="26"/>
          <w:szCs w:val="26"/>
        </w:rPr>
        <w:t xml:space="preserve">работ </w:t>
      </w:r>
      <w:r w:rsidR="00E61FC3">
        <w:rPr>
          <w:sz w:val="26"/>
          <w:szCs w:val="26"/>
        </w:rPr>
        <w:t>заказчиком</w:t>
      </w:r>
      <w:r w:rsidR="003626D7" w:rsidRPr="003626D7">
        <w:rPr>
          <w:sz w:val="26"/>
          <w:szCs w:val="26"/>
        </w:rPr>
        <w:t xml:space="preserve"> были начислены пени</w:t>
      </w:r>
      <w:r w:rsidR="002F07BD">
        <w:rPr>
          <w:sz w:val="26"/>
          <w:szCs w:val="26"/>
        </w:rPr>
        <w:t>.</w:t>
      </w:r>
      <w:r w:rsidR="004B7DA6">
        <w:rPr>
          <w:sz w:val="26"/>
          <w:szCs w:val="26"/>
        </w:rPr>
        <w:t xml:space="preserve"> </w:t>
      </w:r>
    </w:p>
    <w:p w:rsidR="00166803" w:rsidRDefault="003626D7" w:rsidP="009D1C6B">
      <w:pPr>
        <w:widowControl w:val="0"/>
        <w:spacing w:line="276" w:lineRule="auto"/>
        <w:ind w:right="-1" w:firstLine="426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F07BD">
        <w:rPr>
          <w:sz w:val="26"/>
          <w:szCs w:val="26"/>
        </w:rPr>
        <w:t xml:space="preserve">При визуальном осмотре установлены </w:t>
      </w:r>
      <w:r w:rsidR="00024040">
        <w:rPr>
          <w:sz w:val="26"/>
          <w:szCs w:val="26"/>
        </w:rPr>
        <w:t xml:space="preserve">факты </w:t>
      </w:r>
      <w:r w:rsidR="009D1C6B">
        <w:rPr>
          <w:sz w:val="26"/>
          <w:szCs w:val="26"/>
        </w:rPr>
        <w:t xml:space="preserve">повреждения имущества, возникшие в результате эксплуатации. </w:t>
      </w:r>
    </w:p>
    <w:p w:rsidR="004B7DA6" w:rsidRPr="004B7DA6" w:rsidRDefault="008F4F86" w:rsidP="004B7DA6">
      <w:pPr>
        <w:widowControl w:val="0"/>
        <w:spacing w:line="276" w:lineRule="auto"/>
        <w:ind w:right="-1" w:firstLine="426"/>
        <w:rPr>
          <w:sz w:val="26"/>
          <w:szCs w:val="26"/>
        </w:rPr>
      </w:pPr>
      <w:r>
        <w:rPr>
          <w:sz w:val="26"/>
          <w:szCs w:val="26"/>
        </w:rPr>
        <w:t>7</w:t>
      </w:r>
      <w:r w:rsidR="004B7DA6">
        <w:rPr>
          <w:sz w:val="26"/>
          <w:szCs w:val="26"/>
        </w:rPr>
        <w:t xml:space="preserve">. </w:t>
      </w:r>
      <w:r w:rsidR="004B7DA6" w:rsidRPr="004B7DA6">
        <w:rPr>
          <w:sz w:val="26"/>
          <w:szCs w:val="26"/>
        </w:rPr>
        <w:t xml:space="preserve">Анкетирование граждан показало, что в целом граждане удовлетворены проведенными работами, высоко оценивают вновь созданный объект благоустройства города. Замечания у граждан возникли к отсутствию благоустроенных парковок и входных зон. </w:t>
      </w:r>
    </w:p>
    <w:p w:rsidR="004B7DA6" w:rsidRPr="00166803" w:rsidRDefault="008F4F86" w:rsidP="004B7DA6">
      <w:pPr>
        <w:widowControl w:val="0"/>
        <w:spacing w:line="276" w:lineRule="auto"/>
        <w:ind w:right="-1" w:firstLine="426"/>
        <w:rPr>
          <w:sz w:val="26"/>
          <w:szCs w:val="26"/>
        </w:rPr>
      </w:pPr>
      <w:r>
        <w:rPr>
          <w:sz w:val="26"/>
          <w:szCs w:val="26"/>
        </w:rPr>
        <w:t>8</w:t>
      </w:r>
      <w:r w:rsidR="004B7DA6">
        <w:rPr>
          <w:sz w:val="26"/>
          <w:szCs w:val="26"/>
        </w:rPr>
        <w:t>. И</w:t>
      </w:r>
      <w:r w:rsidR="004B7DA6" w:rsidRPr="004B7DA6">
        <w:rPr>
          <w:sz w:val="26"/>
          <w:szCs w:val="26"/>
        </w:rPr>
        <w:t>спользование бюджетных средств на благоустройство территории вокруг озера Соленое в г. Находка Контрольно-счетной палатой признается эффективным.</w:t>
      </w:r>
    </w:p>
    <w:p w:rsidR="000B583F" w:rsidRDefault="000B583F" w:rsidP="000D262B">
      <w:pPr>
        <w:spacing w:line="276" w:lineRule="auto"/>
        <w:ind w:firstLine="426"/>
        <w:rPr>
          <w:sz w:val="26"/>
          <w:szCs w:val="26"/>
        </w:rPr>
      </w:pPr>
    </w:p>
    <w:p w:rsidR="000D262B" w:rsidRDefault="00720AA2" w:rsidP="000D262B">
      <w:pPr>
        <w:spacing w:line="276" w:lineRule="auto"/>
        <w:ind w:firstLine="426"/>
        <w:rPr>
          <w:spacing w:val="-6"/>
          <w:sz w:val="26"/>
          <w:szCs w:val="26"/>
        </w:rPr>
      </w:pPr>
      <w:r w:rsidRPr="00720AA2">
        <w:rPr>
          <w:sz w:val="26"/>
          <w:szCs w:val="26"/>
        </w:rPr>
        <w:t xml:space="preserve">С учетом изложенных в акте фактов и на основании ст. 19 Решения Думы Находкинского городского округа от 30.10.2013 № 264-НПА «О Контрольно-счетной палате Находкинского городского округа», </w:t>
      </w:r>
      <w:r w:rsidR="00740EAB">
        <w:rPr>
          <w:sz w:val="26"/>
          <w:szCs w:val="26"/>
        </w:rPr>
        <w:t>главе</w:t>
      </w:r>
      <w:r w:rsidR="0030288A" w:rsidRPr="0053439A">
        <w:rPr>
          <w:spacing w:val="-6"/>
          <w:sz w:val="26"/>
          <w:szCs w:val="26"/>
        </w:rPr>
        <w:t xml:space="preserve"> Н</w:t>
      </w:r>
      <w:r w:rsidR="00740EAB">
        <w:rPr>
          <w:spacing w:val="-6"/>
          <w:sz w:val="26"/>
          <w:szCs w:val="26"/>
        </w:rPr>
        <w:t>аходкинского городского округа</w:t>
      </w:r>
      <w:r w:rsidR="0030288A" w:rsidRPr="0053439A">
        <w:rPr>
          <w:spacing w:val="-6"/>
          <w:sz w:val="26"/>
          <w:szCs w:val="26"/>
        </w:rPr>
        <w:t xml:space="preserve"> </w:t>
      </w:r>
      <w:r w:rsidRPr="00720AA2">
        <w:rPr>
          <w:spacing w:val="-6"/>
          <w:sz w:val="26"/>
          <w:szCs w:val="26"/>
        </w:rPr>
        <w:t xml:space="preserve">Контрольно-счетной палатой Находкинского городского округа </w:t>
      </w:r>
      <w:r w:rsidR="0053439A">
        <w:rPr>
          <w:spacing w:val="-6"/>
          <w:sz w:val="26"/>
          <w:szCs w:val="26"/>
        </w:rPr>
        <w:t>направлено письмо с рекомендациями</w:t>
      </w:r>
      <w:r w:rsidRPr="00720AA2">
        <w:rPr>
          <w:spacing w:val="-6"/>
          <w:sz w:val="26"/>
          <w:szCs w:val="26"/>
        </w:rPr>
        <w:t>:</w:t>
      </w:r>
    </w:p>
    <w:p w:rsidR="004B7DA6" w:rsidRPr="004B7DA6" w:rsidRDefault="0053439A" w:rsidP="004B7DA6">
      <w:pPr>
        <w:widowControl w:val="0"/>
        <w:spacing w:line="276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B7DA6">
        <w:rPr>
          <w:sz w:val="26"/>
          <w:szCs w:val="26"/>
        </w:rPr>
        <w:t>Р</w:t>
      </w:r>
      <w:r w:rsidR="004B7DA6" w:rsidRPr="004B7DA6">
        <w:rPr>
          <w:sz w:val="26"/>
          <w:szCs w:val="26"/>
        </w:rPr>
        <w:t xml:space="preserve">ассмотреть возможность включения недостроенных объектов благоустройства в муниципальную казну поэтапно </w:t>
      </w:r>
      <w:r w:rsidR="004B7DA6">
        <w:rPr>
          <w:sz w:val="26"/>
          <w:szCs w:val="26"/>
        </w:rPr>
        <w:t>в</w:t>
      </w:r>
      <w:r w:rsidR="004B7DA6" w:rsidRPr="004B7DA6">
        <w:rPr>
          <w:sz w:val="26"/>
          <w:szCs w:val="26"/>
        </w:rPr>
        <w:t xml:space="preserve"> связи с необходимостью текущего содержания и сохранности </w:t>
      </w:r>
      <w:r w:rsidR="004B7DA6">
        <w:rPr>
          <w:sz w:val="26"/>
          <w:szCs w:val="26"/>
        </w:rPr>
        <w:t>имущества</w:t>
      </w:r>
      <w:r w:rsidR="004B7DA6" w:rsidRPr="004B7DA6">
        <w:rPr>
          <w:sz w:val="26"/>
          <w:szCs w:val="26"/>
        </w:rPr>
        <w:t xml:space="preserve">.  </w:t>
      </w:r>
    </w:p>
    <w:p w:rsidR="00D36C07" w:rsidRDefault="000371A9" w:rsidP="000371A9">
      <w:pPr>
        <w:widowControl w:val="0"/>
        <w:spacing w:line="276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36C07" w:rsidRPr="00D36C07">
        <w:rPr>
          <w:sz w:val="26"/>
          <w:szCs w:val="26"/>
        </w:rPr>
        <w:t>Принять меры по обеспечению сохранности элементов благоустройства</w:t>
      </w:r>
      <w:r w:rsidR="00D36C07">
        <w:rPr>
          <w:sz w:val="26"/>
          <w:szCs w:val="26"/>
        </w:rPr>
        <w:t>.</w:t>
      </w:r>
    </w:p>
    <w:p w:rsidR="00D36C07" w:rsidRDefault="00D36C07" w:rsidP="000371A9">
      <w:pPr>
        <w:widowControl w:val="0"/>
        <w:spacing w:line="276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24040">
        <w:rPr>
          <w:sz w:val="26"/>
          <w:szCs w:val="26"/>
        </w:rPr>
        <w:t xml:space="preserve">Усилить контроль за </w:t>
      </w:r>
      <w:r>
        <w:rPr>
          <w:sz w:val="26"/>
          <w:szCs w:val="26"/>
        </w:rPr>
        <w:t>устранением недостатков, выявленных в ходе контрольного мероприятия.</w:t>
      </w:r>
    </w:p>
    <w:p w:rsidR="00D36C07" w:rsidRDefault="00D36C07" w:rsidP="000371A9">
      <w:pPr>
        <w:widowControl w:val="0"/>
        <w:spacing w:line="276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4. Р</w:t>
      </w:r>
      <w:r w:rsidR="000F2728">
        <w:rPr>
          <w:sz w:val="26"/>
          <w:szCs w:val="26"/>
        </w:rPr>
        <w:t xml:space="preserve">ассмотреть вопрос об организации благоустроенных </w:t>
      </w:r>
      <w:r w:rsidR="000F2728" w:rsidRPr="000F2728">
        <w:rPr>
          <w:sz w:val="26"/>
          <w:szCs w:val="26"/>
        </w:rPr>
        <w:t>подъездны</w:t>
      </w:r>
      <w:r w:rsidR="000F2728">
        <w:rPr>
          <w:sz w:val="26"/>
          <w:szCs w:val="26"/>
        </w:rPr>
        <w:t>х</w:t>
      </w:r>
      <w:r w:rsidR="000F2728" w:rsidRPr="000F2728">
        <w:rPr>
          <w:sz w:val="26"/>
          <w:szCs w:val="26"/>
        </w:rPr>
        <w:t xml:space="preserve"> пут</w:t>
      </w:r>
      <w:r w:rsidR="000F2728">
        <w:rPr>
          <w:sz w:val="26"/>
          <w:szCs w:val="26"/>
        </w:rPr>
        <w:t>ей и парковочных мест</w:t>
      </w:r>
      <w:r w:rsidR="000F2728" w:rsidRPr="000F2728">
        <w:rPr>
          <w:sz w:val="26"/>
          <w:szCs w:val="26"/>
        </w:rPr>
        <w:t xml:space="preserve"> для автотранспорта</w:t>
      </w:r>
      <w:r w:rsidR="000F2728">
        <w:rPr>
          <w:sz w:val="26"/>
          <w:szCs w:val="26"/>
        </w:rPr>
        <w:t>.</w:t>
      </w:r>
    </w:p>
    <w:p w:rsidR="00221740" w:rsidRDefault="00221740" w:rsidP="00740EAB">
      <w:pPr>
        <w:widowControl w:val="0"/>
        <w:spacing w:line="276" w:lineRule="auto"/>
        <w:ind w:firstLine="567"/>
        <w:contextualSpacing/>
        <w:rPr>
          <w:sz w:val="26"/>
          <w:szCs w:val="26"/>
        </w:rPr>
      </w:pPr>
    </w:p>
    <w:p w:rsidR="00717500" w:rsidRPr="000B583F" w:rsidRDefault="00717500" w:rsidP="000D30D9">
      <w:pPr>
        <w:widowControl w:val="0"/>
        <w:spacing w:line="276" w:lineRule="auto"/>
        <w:ind w:firstLine="567"/>
        <w:contextualSpacing/>
        <w:rPr>
          <w:sz w:val="26"/>
          <w:szCs w:val="26"/>
          <w:vertAlign w:val="superscript"/>
        </w:rPr>
      </w:pPr>
      <w:r w:rsidRPr="000B583F">
        <w:rPr>
          <w:sz w:val="26"/>
          <w:szCs w:val="26"/>
        </w:rPr>
        <w:t>Отчет направляется в соответствии с решением Коллегии Контрольно-счетной палаты Находкинского городского о</w:t>
      </w:r>
      <w:r w:rsidR="0053439A">
        <w:rPr>
          <w:sz w:val="26"/>
          <w:szCs w:val="26"/>
        </w:rPr>
        <w:t xml:space="preserve">круга (протокол от </w:t>
      </w:r>
      <w:r w:rsidR="00740EAB">
        <w:rPr>
          <w:sz w:val="26"/>
          <w:szCs w:val="26"/>
        </w:rPr>
        <w:t>15</w:t>
      </w:r>
      <w:r w:rsidR="0053439A">
        <w:rPr>
          <w:sz w:val="26"/>
          <w:szCs w:val="26"/>
        </w:rPr>
        <w:t>.0</w:t>
      </w:r>
      <w:r w:rsidR="00740EAB">
        <w:rPr>
          <w:sz w:val="26"/>
          <w:szCs w:val="26"/>
        </w:rPr>
        <w:t>1</w:t>
      </w:r>
      <w:r w:rsidR="0053439A">
        <w:rPr>
          <w:sz w:val="26"/>
          <w:szCs w:val="26"/>
        </w:rPr>
        <w:t>.202</w:t>
      </w:r>
      <w:r w:rsidR="00740EAB">
        <w:rPr>
          <w:sz w:val="26"/>
          <w:szCs w:val="26"/>
        </w:rPr>
        <w:t>4</w:t>
      </w:r>
      <w:r w:rsidR="0053439A">
        <w:rPr>
          <w:sz w:val="26"/>
          <w:szCs w:val="26"/>
        </w:rPr>
        <w:t xml:space="preserve"> №</w:t>
      </w:r>
      <w:r w:rsidR="00740EAB">
        <w:rPr>
          <w:sz w:val="26"/>
          <w:szCs w:val="26"/>
        </w:rPr>
        <w:t>1</w:t>
      </w:r>
      <w:r w:rsidRPr="000B583F">
        <w:rPr>
          <w:sz w:val="26"/>
          <w:szCs w:val="26"/>
        </w:rPr>
        <w:t xml:space="preserve">).  </w:t>
      </w:r>
    </w:p>
    <w:p w:rsidR="00717500" w:rsidRPr="00717500" w:rsidRDefault="00717500" w:rsidP="000D30D9">
      <w:pPr>
        <w:pStyle w:val="a4"/>
        <w:widowControl w:val="0"/>
        <w:spacing w:after="288" w:line="276" w:lineRule="auto"/>
        <w:ind w:left="0" w:firstLine="426"/>
        <w:outlineLvl w:val="1"/>
        <w:rPr>
          <w:rFonts w:eastAsia="Arial Unicode MS"/>
          <w:sz w:val="26"/>
          <w:szCs w:val="26"/>
        </w:rPr>
      </w:pPr>
    </w:p>
    <w:p w:rsidR="000B3FC3" w:rsidRPr="00720AA2" w:rsidRDefault="000B3FC3" w:rsidP="000B583F">
      <w:pPr>
        <w:widowControl w:val="0"/>
        <w:spacing w:line="276" w:lineRule="auto"/>
        <w:ind w:right="-1" w:firstLine="426"/>
        <w:rPr>
          <w:sz w:val="26"/>
          <w:szCs w:val="26"/>
          <w:lang w:val="ru"/>
        </w:rPr>
      </w:pPr>
    </w:p>
    <w:p w:rsidR="00312472" w:rsidRPr="00B70559" w:rsidRDefault="00312472" w:rsidP="000B583F">
      <w:pPr>
        <w:pStyle w:val="a4"/>
        <w:widowControl w:val="0"/>
        <w:spacing w:line="276" w:lineRule="auto"/>
        <w:ind w:left="0"/>
        <w:rPr>
          <w:b/>
          <w:sz w:val="26"/>
          <w:szCs w:val="26"/>
        </w:rPr>
      </w:pPr>
    </w:p>
    <w:p w:rsidR="00312472" w:rsidRPr="00B70559" w:rsidRDefault="00740EAB" w:rsidP="000B583F">
      <w:pPr>
        <w:pStyle w:val="a4"/>
        <w:widowControl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="00312472" w:rsidRPr="00B7055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312472" w:rsidRPr="00B70559">
        <w:rPr>
          <w:sz w:val="26"/>
          <w:szCs w:val="26"/>
        </w:rPr>
        <w:t xml:space="preserve"> </w:t>
      </w:r>
    </w:p>
    <w:p w:rsidR="00312472" w:rsidRPr="00B70559" w:rsidRDefault="00312472" w:rsidP="000B583F">
      <w:pPr>
        <w:pStyle w:val="a4"/>
        <w:widowControl w:val="0"/>
        <w:spacing w:line="276" w:lineRule="auto"/>
        <w:ind w:left="0" w:firstLine="0"/>
        <w:rPr>
          <w:sz w:val="26"/>
          <w:szCs w:val="26"/>
        </w:rPr>
      </w:pPr>
      <w:r w:rsidRPr="00B70559">
        <w:rPr>
          <w:sz w:val="26"/>
          <w:szCs w:val="26"/>
        </w:rPr>
        <w:t xml:space="preserve">Контрольно-счетной палаты НГО                                </w:t>
      </w:r>
      <w:r w:rsidR="00221740">
        <w:rPr>
          <w:sz w:val="26"/>
          <w:szCs w:val="26"/>
        </w:rPr>
        <w:t xml:space="preserve">                         </w:t>
      </w:r>
      <w:r w:rsidR="00740EAB">
        <w:rPr>
          <w:sz w:val="26"/>
          <w:szCs w:val="26"/>
        </w:rPr>
        <w:t>Д</w:t>
      </w:r>
      <w:r w:rsidR="00221740" w:rsidRPr="00B70559">
        <w:rPr>
          <w:sz w:val="26"/>
          <w:szCs w:val="26"/>
        </w:rPr>
        <w:t>.</w:t>
      </w:r>
      <w:r w:rsidR="00740EAB">
        <w:rPr>
          <w:sz w:val="26"/>
          <w:szCs w:val="26"/>
        </w:rPr>
        <w:t>С</w:t>
      </w:r>
      <w:r w:rsidR="00221740" w:rsidRPr="00B70559">
        <w:rPr>
          <w:sz w:val="26"/>
          <w:szCs w:val="26"/>
        </w:rPr>
        <w:t xml:space="preserve">. </w:t>
      </w:r>
      <w:r w:rsidR="00740EAB">
        <w:rPr>
          <w:sz w:val="26"/>
          <w:szCs w:val="26"/>
        </w:rPr>
        <w:t>Малявин</w:t>
      </w:r>
    </w:p>
    <w:p w:rsidR="00312472" w:rsidRPr="00B70559" w:rsidRDefault="00312472" w:rsidP="00312472">
      <w:pPr>
        <w:pStyle w:val="a4"/>
        <w:widowControl w:val="0"/>
        <w:spacing w:line="276" w:lineRule="auto"/>
        <w:ind w:left="0"/>
        <w:rPr>
          <w:sz w:val="26"/>
          <w:szCs w:val="26"/>
        </w:rPr>
      </w:pPr>
    </w:p>
    <w:p w:rsidR="00312472" w:rsidRPr="00B70559" w:rsidRDefault="00312472" w:rsidP="00312472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2EC" w:rsidRPr="000B3FC3" w:rsidRDefault="00B322EC" w:rsidP="00312472">
      <w:pPr>
        <w:widowControl w:val="0"/>
        <w:spacing w:line="276" w:lineRule="auto"/>
        <w:ind w:right="-1" w:firstLine="0"/>
        <w:rPr>
          <w:sz w:val="26"/>
          <w:szCs w:val="26"/>
        </w:rPr>
      </w:pPr>
    </w:p>
    <w:sectPr w:rsidR="00B322EC" w:rsidRPr="000B3F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1B" w:rsidRDefault="00BA451B" w:rsidP="00D67239">
      <w:pPr>
        <w:spacing w:line="240" w:lineRule="auto"/>
      </w:pPr>
      <w:r>
        <w:separator/>
      </w:r>
    </w:p>
  </w:endnote>
  <w:endnote w:type="continuationSeparator" w:id="0">
    <w:p w:rsidR="00BA451B" w:rsidRDefault="00BA451B" w:rsidP="00D67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11737"/>
      <w:docPartObj>
        <w:docPartGallery w:val="Page Numbers (Bottom of Page)"/>
        <w:docPartUnique/>
      </w:docPartObj>
    </w:sdtPr>
    <w:sdtEndPr/>
    <w:sdtContent>
      <w:p w:rsidR="000A0DD6" w:rsidRDefault="000A0D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3E9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1B" w:rsidRDefault="00BA451B" w:rsidP="00D67239">
      <w:pPr>
        <w:spacing w:line="240" w:lineRule="auto"/>
      </w:pPr>
      <w:r>
        <w:separator/>
      </w:r>
    </w:p>
  </w:footnote>
  <w:footnote w:type="continuationSeparator" w:id="0">
    <w:p w:rsidR="00BA451B" w:rsidRDefault="00BA451B" w:rsidP="00D672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0D4"/>
    <w:multiLevelType w:val="hybridMultilevel"/>
    <w:tmpl w:val="658E6E50"/>
    <w:lvl w:ilvl="0" w:tplc="2BFA8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280234"/>
    <w:multiLevelType w:val="hybridMultilevel"/>
    <w:tmpl w:val="BBE4BBD8"/>
    <w:lvl w:ilvl="0" w:tplc="E222C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F4000C"/>
    <w:multiLevelType w:val="hybridMultilevel"/>
    <w:tmpl w:val="8F4860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E464EE"/>
    <w:multiLevelType w:val="hybridMultilevel"/>
    <w:tmpl w:val="8C9CA10C"/>
    <w:lvl w:ilvl="0" w:tplc="2404FDA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2F1B1A"/>
    <w:multiLevelType w:val="hybridMultilevel"/>
    <w:tmpl w:val="82487370"/>
    <w:lvl w:ilvl="0" w:tplc="F2A4208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B7792"/>
    <w:multiLevelType w:val="hybridMultilevel"/>
    <w:tmpl w:val="D1CAE6F0"/>
    <w:lvl w:ilvl="0" w:tplc="45E0182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CC25A5"/>
    <w:multiLevelType w:val="hybridMultilevel"/>
    <w:tmpl w:val="C5304576"/>
    <w:lvl w:ilvl="0" w:tplc="27D436B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DD42D0"/>
    <w:multiLevelType w:val="hybridMultilevel"/>
    <w:tmpl w:val="D0B09714"/>
    <w:lvl w:ilvl="0" w:tplc="E41ED1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2557B4"/>
    <w:multiLevelType w:val="hybridMultilevel"/>
    <w:tmpl w:val="983A6EB6"/>
    <w:lvl w:ilvl="0" w:tplc="9DB0F3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333A04"/>
    <w:multiLevelType w:val="hybridMultilevel"/>
    <w:tmpl w:val="A4C4839C"/>
    <w:lvl w:ilvl="0" w:tplc="C5806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D32CDE"/>
    <w:multiLevelType w:val="hybridMultilevel"/>
    <w:tmpl w:val="586C85AE"/>
    <w:lvl w:ilvl="0" w:tplc="E3387A94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F990BCD"/>
    <w:multiLevelType w:val="hybridMultilevel"/>
    <w:tmpl w:val="5054FE74"/>
    <w:lvl w:ilvl="0" w:tplc="199A75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C25030"/>
    <w:multiLevelType w:val="hybridMultilevel"/>
    <w:tmpl w:val="873A548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3626D9A"/>
    <w:multiLevelType w:val="hybridMultilevel"/>
    <w:tmpl w:val="DBAAB0F2"/>
    <w:lvl w:ilvl="0" w:tplc="73809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39CD"/>
    <w:multiLevelType w:val="hybridMultilevel"/>
    <w:tmpl w:val="EB12A228"/>
    <w:lvl w:ilvl="0" w:tplc="995E3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383091"/>
    <w:multiLevelType w:val="hybridMultilevel"/>
    <w:tmpl w:val="C9902D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6FB7D25"/>
    <w:multiLevelType w:val="hybridMultilevel"/>
    <w:tmpl w:val="97A88E16"/>
    <w:lvl w:ilvl="0" w:tplc="6A5CE556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8D03F2"/>
    <w:multiLevelType w:val="hybridMultilevel"/>
    <w:tmpl w:val="6F6882FA"/>
    <w:lvl w:ilvl="0" w:tplc="6742CE06">
      <w:start w:val="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A9F3003"/>
    <w:multiLevelType w:val="hybridMultilevel"/>
    <w:tmpl w:val="43489B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7B2E57"/>
    <w:multiLevelType w:val="hybridMultilevel"/>
    <w:tmpl w:val="5830922C"/>
    <w:lvl w:ilvl="0" w:tplc="C4908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FE075B"/>
    <w:multiLevelType w:val="hybridMultilevel"/>
    <w:tmpl w:val="48E6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31C07"/>
    <w:multiLevelType w:val="hybridMultilevel"/>
    <w:tmpl w:val="E2C2E978"/>
    <w:lvl w:ilvl="0" w:tplc="85020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FE2B45"/>
    <w:multiLevelType w:val="hybridMultilevel"/>
    <w:tmpl w:val="23A01C5A"/>
    <w:lvl w:ilvl="0" w:tplc="3A24E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8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15"/>
  </w:num>
  <w:num w:numId="11">
    <w:abstractNumId w:val="22"/>
  </w:num>
  <w:num w:numId="12">
    <w:abstractNumId w:val="5"/>
  </w:num>
  <w:num w:numId="13">
    <w:abstractNumId w:val="14"/>
  </w:num>
  <w:num w:numId="14">
    <w:abstractNumId w:val="19"/>
  </w:num>
  <w:num w:numId="15">
    <w:abstractNumId w:val="16"/>
  </w:num>
  <w:num w:numId="16">
    <w:abstractNumId w:val="1"/>
  </w:num>
  <w:num w:numId="17">
    <w:abstractNumId w:val="9"/>
  </w:num>
  <w:num w:numId="18">
    <w:abstractNumId w:val="20"/>
  </w:num>
  <w:num w:numId="19">
    <w:abstractNumId w:val="0"/>
  </w:num>
  <w:num w:numId="20">
    <w:abstractNumId w:val="10"/>
  </w:num>
  <w:num w:numId="21">
    <w:abstractNumId w:val="2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A0"/>
    <w:rsid w:val="00001CAE"/>
    <w:rsid w:val="0000454A"/>
    <w:rsid w:val="00005357"/>
    <w:rsid w:val="00005396"/>
    <w:rsid w:val="0000687B"/>
    <w:rsid w:val="0000746A"/>
    <w:rsid w:val="00010344"/>
    <w:rsid w:val="00012E6A"/>
    <w:rsid w:val="000131AF"/>
    <w:rsid w:val="000205DE"/>
    <w:rsid w:val="00020703"/>
    <w:rsid w:val="00020AEF"/>
    <w:rsid w:val="00024040"/>
    <w:rsid w:val="00025851"/>
    <w:rsid w:val="00025E33"/>
    <w:rsid w:val="00026DA5"/>
    <w:rsid w:val="00026F38"/>
    <w:rsid w:val="0003134E"/>
    <w:rsid w:val="00033DD5"/>
    <w:rsid w:val="000371A9"/>
    <w:rsid w:val="00040D92"/>
    <w:rsid w:val="000449C5"/>
    <w:rsid w:val="00044F9A"/>
    <w:rsid w:val="00045D39"/>
    <w:rsid w:val="00046790"/>
    <w:rsid w:val="00050171"/>
    <w:rsid w:val="00050649"/>
    <w:rsid w:val="0005178F"/>
    <w:rsid w:val="00055179"/>
    <w:rsid w:val="000554E5"/>
    <w:rsid w:val="0005583C"/>
    <w:rsid w:val="00064317"/>
    <w:rsid w:val="00064A45"/>
    <w:rsid w:val="00064D0F"/>
    <w:rsid w:val="0006762A"/>
    <w:rsid w:val="00067802"/>
    <w:rsid w:val="00075935"/>
    <w:rsid w:val="00085211"/>
    <w:rsid w:val="00087225"/>
    <w:rsid w:val="00090138"/>
    <w:rsid w:val="00090C86"/>
    <w:rsid w:val="00090D25"/>
    <w:rsid w:val="00091EFE"/>
    <w:rsid w:val="0009241D"/>
    <w:rsid w:val="00092E29"/>
    <w:rsid w:val="000959E5"/>
    <w:rsid w:val="00096404"/>
    <w:rsid w:val="000A0C64"/>
    <w:rsid w:val="000A0DD6"/>
    <w:rsid w:val="000A3DF1"/>
    <w:rsid w:val="000B3FC3"/>
    <w:rsid w:val="000B583F"/>
    <w:rsid w:val="000C0C62"/>
    <w:rsid w:val="000C6584"/>
    <w:rsid w:val="000D1782"/>
    <w:rsid w:val="000D262B"/>
    <w:rsid w:val="000D30D9"/>
    <w:rsid w:val="000E10B4"/>
    <w:rsid w:val="000E4CCE"/>
    <w:rsid w:val="000E4E2C"/>
    <w:rsid w:val="000E55AB"/>
    <w:rsid w:val="000E6F8A"/>
    <w:rsid w:val="000E7112"/>
    <w:rsid w:val="000E754D"/>
    <w:rsid w:val="000F2728"/>
    <w:rsid w:val="000F388D"/>
    <w:rsid w:val="000F3C13"/>
    <w:rsid w:val="000F548C"/>
    <w:rsid w:val="0010316D"/>
    <w:rsid w:val="00104626"/>
    <w:rsid w:val="00104DF4"/>
    <w:rsid w:val="0010762D"/>
    <w:rsid w:val="00110A6B"/>
    <w:rsid w:val="00113923"/>
    <w:rsid w:val="00113A56"/>
    <w:rsid w:val="00114C44"/>
    <w:rsid w:val="0011651F"/>
    <w:rsid w:val="001171B1"/>
    <w:rsid w:val="001172E6"/>
    <w:rsid w:val="00123326"/>
    <w:rsid w:val="00125A3E"/>
    <w:rsid w:val="00134525"/>
    <w:rsid w:val="001347E3"/>
    <w:rsid w:val="0013571F"/>
    <w:rsid w:val="00136724"/>
    <w:rsid w:val="00136D0E"/>
    <w:rsid w:val="00136FC0"/>
    <w:rsid w:val="00137C74"/>
    <w:rsid w:val="00137FBE"/>
    <w:rsid w:val="001418CD"/>
    <w:rsid w:val="00141F57"/>
    <w:rsid w:val="0014597A"/>
    <w:rsid w:val="0014745E"/>
    <w:rsid w:val="001537AF"/>
    <w:rsid w:val="00154447"/>
    <w:rsid w:val="00156320"/>
    <w:rsid w:val="00157FAC"/>
    <w:rsid w:val="00165481"/>
    <w:rsid w:val="00166803"/>
    <w:rsid w:val="001672F4"/>
    <w:rsid w:val="00167CC4"/>
    <w:rsid w:val="00170BF3"/>
    <w:rsid w:val="001713DA"/>
    <w:rsid w:val="001721B5"/>
    <w:rsid w:val="0017553C"/>
    <w:rsid w:val="00181271"/>
    <w:rsid w:val="0018296F"/>
    <w:rsid w:val="001830F4"/>
    <w:rsid w:val="00190830"/>
    <w:rsid w:val="00190A63"/>
    <w:rsid w:val="0019173C"/>
    <w:rsid w:val="00194F99"/>
    <w:rsid w:val="001951FF"/>
    <w:rsid w:val="0019738B"/>
    <w:rsid w:val="001A40F6"/>
    <w:rsid w:val="001A5A26"/>
    <w:rsid w:val="001A7DF9"/>
    <w:rsid w:val="001B0AA8"/>
    <w:rsid w:val="001B0B4A"/>
    <w:rsid w:val="001B0F9D"/>
    <w:rsid w:val="001B16C3"/>
    <w:rsid w:val="001B16DD"/>
    <w:rsid w:val="001B3C29"/>
    <w:rsid w:val="001B3DAF"/>
    <w:rsid w:val="001B60FF"/>
    <w:rsid w:val="001B71D1"/>
    <w:rsid w:val="001B73A8"/>
    <w:rsid w:val="001C223C"/>
    <w:rsid w:val="001C3EBB"/>
    <w:rsid w:val="001C45EC"/>
    <w:rsid w:val="001C4C57"/>
    <w:rsid w:val="001D05FC"/>
    <w:rsid w:val="001D0701"/>
    <w:rsid w:val="001D0CF2"/>
    <w:rsid w:val="001D5F7D"/>
    <w:rsid w:val="001D7E3F"/>
    <w:rsid w:val="001E2D3E"/>
    <w:rsid w:val="001E7282"/>
    <w:rsid w:val="001F1ABE"/>
    <w:rsid w:val="001F5761"/>
    <w:rsid w:val="00201D8B"/>
    <w:rsid w:val="002026CE"/>
    <w:rsid w:val="00205057"/>
    <w:rsid w:val="00206706"/>
    <w:rsid w:val="00206D9F"/>
    <w:rsid w:val="00210939"/>
    <w:rsid w:val="002129EC"/>
    <w:rsid w:val="00221740"/>
    <w:rsid w:val="002302EC"/>
    <w:rsid w:val="00230F00"/>
    <w:rsid w:val="002315C5"/>
    <w:rsid w:val="002319B7"/>
    <w:rsid w:val="002330E0"/>
    <w:rsid w:val="00236A4D"/>
    <w:rsid w:val="00245179"/>
    <w:rsid w:val="00245C44"/>
    <w:rsid w:val="002519CF"/>
    <w:rsid w:val="00251DFA"/>
    <w:rsid w:val="00254616"/>
    <w:rsid w:val="002565BC"/>
    <w:rsid w:val="00256940"/>
    <w:rsid w:val="002614C7"/>
    <w:rsid w:val="00263805"/>
    <w:rsid w:val="00264230"/>
    <w:rsid w:val="00264F7E"/>
    <w:rsid w:val="00272922"/>
    <w:rsid w:val="00273036"/>
    <w:rsid w:val="00273F45"/>
    <w:rsid w:val="002747D5"/>
    <w:rsid w:val="00276F5E"/>
    <w:rsid w:val="00277BEF"/>
    <w:rsid w:val="00277EA0"/>
    <w:rsid w:val="002825B0"/>
    <w:rsid w:val="00287617"/>
    <w:rsid w:val="00291973"/>
    <w:rsid w:val="00293692"/>
    <w:rsid w:val="00295BDF"/>
    <w:rsid w:val="0029720F"/>
    <w:rsid w:val="002978CC"/>
    <w:rsid w:val="00297B6D"/>
    <w:rsid w:val="00297D5D"/>
    <w:rsid w:val="002A72E3"/>
    <w:rsid w:val="002B2694"/>
    <w:rsid w:val="002B4F7C"/>
    <w:rsid w:val="002B6034"/>
    <w:rsid w:val="002B7927"/>
    <w:rsid w:val="002B7988"/>
    <w:rsid w:val="002B7F06"/>
    <w:rsid w:val="002C12DD"/>
    <w:rsid w:val="002C21D6"/>
    <w:rsid w:val="002C291E"/>
    <w:rsid w:val="002C4C10"/>
    <w:rsid w:val="002C7590"/>
    <w:rsid w:val="002D129C"/>
    <w:rsid w:val="002E106C"/>
    <w:rsid w:val="002E211B"/>
    <w:rsid w:val="002E634C"/>
    <w:rsid w:val="002E6551"/>
    <w:rsid w:val="002F07BD"/>
    <w:rsid w:val="002F1F89"/>
    <w:rsid w:val="002F66BE"/>
    <w:rsid w:val="002F67E8"/>
    <w:rsid w:val="002F771E"/>
    <w:rsid w:val="0030288A"/>
    <w:rsid w:val="00304FF4"/>
    <w:rsid w:val="003053BB"/>
    <w:rsid w:val="00307730"/>
    <w:rsid w:val="00310AB2"/>
    <w:rsid w:val="00310C6E"/>
    <w:rsid w:val="0031136B"/>
    <w:rsid w:val="00311502"/>
    <w:rsid w:val="00312472"/>
    <w:rsid w:val="0031543F"/>
    <w:rsid w:val="003169C3"/>
    <w:rsid w:val="003169E8"/>
    <w:rsid w:val="00317583"/>
    <w:rsid w:val="003206EE"/>
    <w:rsid w:val="00324073"/>
    <w:rsid w:val="0032666A"/>
    <w:rsid w:val="00332C30"/>
    <w:rsid w:val="0033757E"/>
    <w:rsid w:val="0033778F"/>
    <w:rsid w:val="00340481"/>
    <w:rsid w:val="0034237E"/>
    <w:rsid w:val="0034449A"/>
    <w:rsid w:val="00344CA1"/>
    <w:rsid w:val="00345B30"/>
    <w:rsid w:val="003510B0"/>
    <w:rsid w:val="00351380"/>
    <w:rsid w:val="00353782"/>
    <w:rsid w:val="003541A4"/>
    <w:rsid w:val="0035441B"/>
    <w:rsid w:val="00356C95"/>
    <w:rsid w:val="003573CE"/>
    <w:rsid w:val="003626D7"/>
    <w:rsid w:val="00364AD5"/>
    <w:rsid w:val="00366158"/>
    <w:rsid w:val="0037185E"/>
    <w:rsid w:val="00371E27"/>
    <w:rsid w:val="00375EE5"/>
    <w:rsid w:val="003816EC"/>
    <w:rsid w:val="003915F6"/>
    <w:rsid w:val="00393DBB"/>
    <w:rsid w:val="00394822"/>
    <w:rsid w:val="003948E5"/>
    <w:rsid w:val="003A2F48"/>
    <w:rsid w:val="003A35F4"/>
    <w:rsid w:val="003A47A6"/>
    <w:rsid w:val="003B24F0"/>
    <w:rsid w:val="003B3D6B"/>
    <w:rsid w:val="003B6A7D"/>
    <w:rsid w:val="003B7B07"/>
    <w:rsid w:val="003C0C1B"/>
    <w:rsid w:val="003C22F3"/>
    <w:rsid w:val="003C2682"/>
    <w:rsid w:val="003C5EB5"/>
    <w:rsid w:val="003C608A"/>
    <w:rsid w:val="003C6DBA"/>
    <w:rsid w:val="003C7750"/>
    <w:rsid w:val="003D176C"/>
    <w:rsid w:val="003D6266"/>
    <w:rsid w:val="003E1DD1"/>
    <w:rsid w:val="003E24D4"/>
    <w:rsid w:val="003E441F"/>
    <w:rsid w:val="003E5F01"/>
    <w:rsid w:val="003E6A90"/>
    <w:rsid w:val="003F1D7D"/>
    <w:rsid w:val="003F2DBA"/>
    <w:rsid w:val="003F33D9"/>
    <w:rsid w:val="003F34FC"/>
    <w:rsid w:val="0040077F"/>
    <w:rsid w:val="00402567"/>
    <w:rsid w:val="00402B02"/>
    <w:rsid w:val="00402DFD"/>
    <w:rsid w:val="00411070"/>
    <w:rsid w:val="00413130"/>
    <w:rsid w:val="00414617"/>
    <w:rsid w:val="00422C1F"/>
    <w:rsid w:val="00422F9D"/>
    <w:rsid w:val="00424879"/>
    <w:rsid w:val="004254CC"/>
    <w:rsid w:val="0042788C"/>
    <w:rsid w:val="004300F4"/>
    <w:rsid w:val="0043048B"/>
    <w:rsid w:val="00431310"/>
    <w:rsid w:val="0043485A"/>
    <w:rsid w:val="00441454"/>
    <w:rsid w:val="00442EEF"/>
    <w:rsid w:val="00444674"/>
    <w:rsid w:val="004464F3"/>
    <w:rsid w:val="00447C1E"/>
    <w:rsid w:val="00447C3C"/>
    <w:rsid w:val="004517B5"/>
    <w:rsid w:val="00452B5A"/>
    <w:rsid w:val="00454BA0"/>
    <w:rsid w:val="0045632D"/>
    <w:rsid w:val="0046153B"/>
    <w:rsid w:val="00461964"/>
    <w:rsid w:val="00463931"/>
    <w:rsid w:val="004662C2"/>
    <w:rsid w:val="00466E9F"/>
    <w:rsid w:val="00470A30"/>
    <w:rsid w:val="00471659"/>
    <w:rsid w:val="0047184D"/>
    <w:rsid w:val="004737CA"/>
    <w:rsid w:val="00476500"/>
    <w:rsid w:val="00476FB3"/>
    <w:rsid w:val="004825E1"/>
    <w:rsid w:val="00482D8A"/>
    <w:rsid w:val="00484FE5"/>
    <w:rsid w:val="00492748"/>
    <w:rsid w:val="00496F0C"/>
    <w:rsid w:val="004A160B"/>
    <w:rsid w:val="004A1F34"/>
    <w:rsid w:val="004A5A65"/>
    <w:rsid w:val="004A601B"/>
    <w:rsid w:val="004A6BF1"/>
    <w:rsid w:val="004B42A8"/>
    <w:rsid w:val="004B50CF"/>
    <w:rsid w:val="004B7DA6"/>
    <w:rsid w:val="004C1897"/>
    <w:rsid w:val="004C519C"/>
    <w:rsid w:val="004C544D"/>
    <w:rsid w:val="004C7CE7"/>
    <w:rsid w:val="004D0154"/>
    <w:rsid w:val="004D5C52"/>
    <w:rsid w:val="004D6223"/>
    <w:rsid w:val="004D6523"/>
    <w:rsid w:val="004D6CDA"/>
    <w:rsid w:val="004F0E81"/>
    <w:rsid w:val="004F0FB4"/>
    <w:rsid w:val="004F10C2"/>
    <w:rsid w:val="004F3A72"/>
    <w:rsid w:val="00500770"/>
    <w:rsid w:val="00500F79"/>
    <w:rsid w:val="00504AB8"/>
    <w:rsid w:val="00505EF3"/>
    <w:rsid w:val="00506561"/>
    <w:rsid w:val="00506F8A"/>
    <w:rsid w:val="0050700D"/>
    <w:rsid w:val="00515B7D"/>
    <w:rsid w:val="00515FFB"/>
    <w:rsid w:val="005174D0"/>
    <w:rsid w:val="005216C5"/>
    <w:rsid w:val="00521918"/>
    <w:rsid w:val="00523DE9"/>
    <w:rsid w:val="005244EC"/>
    <w:rsid w:val="005311FB"/>
    <w:rsid w:val="00532D4C"/>
    <w:rsid w:val="005342F2"/>
    <w:rsid w:val="0053439A"/>
    <w:rsid w:val="00536D4A"/>
    <w:rsid w:val="00537687"/>
    <w:rsid w:val="005404C7"/>
    <w:rsid w:val="0054314C"/>
    <w:rsid w:val="00547E45"/>
    <w:rsid w:val="00551663"/>
    <w:rsid w:val="005527A6"/>
    <w:rsid w:val="0055289B"/>
    <w:rsid w:val="00552BB7"/>
    <w:rsid w:val="00554F81"/>
    <w:rsid w:val="00555387"/>
    <w:rsid w:val="00561010"/>
    <w:rsid w:val="005623E2"/>
    <w:rsid w:val="00565AA7"/>
    <w:rsid w:val="00567CE9"/>
    <w:rsid w:val="00572204"/>
    <w:rsid w:val="00575F9D"/>
    <w:rsid w:val="00582831"/>
    <w:rsid w:val="00582863"/>
    <w:rsid w:val="005843C7"/>
    <w:rsid w:val="005872FC"/>
    <w:rsid w:val="0058767C"/>
    <w:rsid w:val="00590178"/>
    <w:rsid w:val="00590750"/>
    <w:rsid w:val="005932C7"/>
    <w:rsid w:val="00597F71"/>
    <w:rsid w:val="005A079B"/>
    <w:rsid w:val="005A1E93"/>
    <w:rsid w:val="005A3FCD"/>
    <w:rsid w:val="005A45B7"/>
    <w:rsid w:val="005A4D89"/>
    <w:rsid w:val="005A7E47"/>
    <w:rsid w:val="005B1507"/>
    <w:rsid w:val="005B159B"/>
    <w:rsid w:val="005B3457"/>
    <w:rsid w:val="005B43D2"/>
    <w:rsid w:val="005B58AE"/>
    <w:rsid w:val="005B7144"/>
    <w:rsid w:val="005C2C1E"/>
    <w:rsid w:val="005C655C"/>
    <w:rsid w:val="005D4A65"/>
    <w:rsid w:val="005D6148"/>
    <w:rsid w:val="005E08E9"/>
    <w:rsid w:val="005E1057"/>
    <w:rsid w:val="005E122E"/>
    <w:rsid w:val="005E194F"/>
    <w:rsid w:val="005E2B01"/>
    <w:rsid w:val="005E3127"/>
    <w:rsid w:val="005E4EFF"/>
    <w:rsid w:val="005E62B6"/>
    <w:rsid w:val="005F040B"/>
    <w:rsid w:val="005F2F83"/>
    <w:rsid w:val="005F39D9"/>
    <w:rsid w:val="005F593D"/>
    <w:rsid w:val="005F754A"/>
    <w:rsid w:val="00601DF3"/>
    <w:rsid w:val="00602CC5"/>
    <w:rsid w:val="006036E5"/>
    <w:rsid w:val="00603F04"/>
    <w:rsid w:val="00604388"/>
    <w:rsid w:val="00604B1C"/>
    <w:rsid w:val="00612D0C"/>
    <w:rsid w:val="00616AF9"/>
    <w:rsid w:val="00617600"/>
    <w:rsid w:val="006178C2"/>
    <w:rsid w:val="006208AD"/>
    <w:rsid w:val="006212B5"/>
    <w:rsid w:val="006212E5"/>
    <w:rsid w:val="00621834"/>
    <w:rsid w:val="00622A5A"/>
    <w:rsid w:val="00622B52"/>
    <w:rsid w:val="00623580"/>
    <w:rsid w:val="00625C59"/>
    <w:rsid w:val="00627009"/>
    <w:rsid w:val="00627928"/>
    <w:rsid w:val="00627A66"/>
    <w:rsid w:val="006309FB"/>
    <w:rsid w:val="00632C45"/>
    <w:rsid w:val="00635523"/>
    <w:rsid w:val="00635E60"/>
    <w:rsid w:val="006370EC"/>
    <w:rsid w:val="006415A4"/>
    <w:rsid w:val="00643224"/>
    <w:rsid w:val="006444C5"/>
    <w:rsid w:val="006476F6"/>
    <w:rsid w:val="0065085F"/>
    <w:rsid w:val="006537D0"/>
    <w:rsid w:val="00656C5B"/>
    <w:rsid w:val="00661D30"/>
    <w:rsid w:val="00662BB5"/>
    <w:rsid w:val="006645D3"/>
    <w:rsid w:val="00664EC4"/>
    <w:rsid w:val="006652FE"/>
    <w:rsid w:val="00667B26"/>
    <w:rsid w:val="006714ED"/>
    <w:rsid w:val="00671E75"/>
    <w:rsid w:val="00674489"/>
    <w:rsid w:val="00676545"/>
    <w:rsid w:val="00681912"/>
    <w:rsid w:val="00686DB1"/>
    <w:rsid w:val="00691CFF"/>
    <w:rsid w:val="00691FC1"/>
    <w:rsid w:val="00692340"/>
    <w:rsid w:val="00694C9B"/>
    <w:rsid w:val="0069594B"/>
    <w:rsid w:val="006A0C47"/>
    <w:rsid w:val="006A1E66"/>
    <w:rsid w:val="006A33FC"/>
    <w:rsid w:val="006B178B"/>
    <w:rsid w:val="006B25E7"/>
    <w:rsid w:val="006B282D"/>
    <w:rsid w:val="006B4AA3"/>
    <w:rsid w:val="006B5FA9"/>
    <w:rsid w:val="006B77D4"/>
    <w:rsid w:val="006B7BBF"/>
    <w:rsid w:val="006C01C9"/>
    <w:rsid w:val="006C2684"/>
    <w:rsid w:val="006C28F7"/>
    <w:rsid w:val="006C4C67"/>
    <w:rsid w:val="006C5698"/>
    <w:rsid w:val="006D15B4"/>
    <w:rsid w:val="006D1659"/>
    <w:rsid w:val="006D1A29"/>
    <w:rsid w:val="006D21A9"/>
    <w:rsid w:val="006D2419"/>
    <w:rsid w:val="006D2C61"/>
    <w:rsid w:val="006E7C78"/>
    <w:rsid w:val="006F022F"/>
    <w:rsid w:val="006F0B3B"/>
    <w:rsid w:val="006F13E8"/>
    <w:rsid w:val="006F7227"/>
    <w:rsid w:val="0070079B"/>
    <w:rsid w:val="00700C05"/>
    <w:rsid w:val="00703576"/>
    <w:rsid w:val="007059A0"/>
    <w:rsid w:val="00706EA5"/>
    <w:rsid w:val="0071093A"/>
    <w:rsid w:val="00712A2E"/>
    <w:rsid w:val="00714770"/>
    <w:rsid w:val="0071556E"/>
    <w:rsid w:val="00717500"/>
    <w:rsid w:val="00717E26"/>
    <w:rsid w:val="00720AA2"/>
    <w:rsid w:val="007231B2"/>
    <w:rsid w:val="00725B21"/>
    <w:rsid w:val="0073058D"/>
    <w:rsid w:val="00730F10"/>
    <w:rsid w:val="007323BA"/>
    <w:rsid w:val="007334C4"/>
    <w:rsid w:val="00733EED"/>
    <w:rsid w:val="00734AE0"/>
    <w:rsid w:val="00734DBC"/>
    <w:rsid w:val="00736B64"/>
    <w:rsid w:val="00740EAB"/>
    <w:rsid w:val="00741EBE"/>
    <w:rsid w:val="00743E6F"/>
    <w:rsid w:val="00744858"/>
    <w:rsid w:val="0074715D"/>
    <w:rsid w:val="007478DA"/>
    <w:rsid w:val="00750E61"/>
    <w:rsid w:val="007523CD"/>
    <w:rsid w:val="00752A6C"/>
    <w:rsid w:val="00753C83"/>
    <w:rsid w:val="00754634"/>
    <w:rsid w:val="00757728"/>
    <w:rsid w:val="007603FA"/>
    <w:rsid w:val="0076356D"/>
    <w:rsid w:val="007641C3"/>
    <w:rsid w:val="007650C8"/>
    <w:rsid w:val="00774638"/>
    <w:rsid w:val="007802C8"/>
    <w:rsid w:val="0078190D"/>
    <w:rsid w:val="00781F04"/>
    <w:rsid w:val="00783A9D"/>
    <w:rsid w:val="00786E19"/>
    <w:rsid w:val="0079555F"/>
    <w:rsid w:val="0079591E"/>
    <w:rsid w:val="007970DA"/>
    <w:rsid w:val="007973F6"/>
    <w:rsid w:val="00797A74"/>
    <w:rsid w:val="007A0BDD"/>
    <w:rsid w:val="007A16DE"/>
    <w:rsid w:val="007A2BC6"/>
    <w:rsid w:val="007A2CA9"/>
    <w:rsid w:val="007A3AF1"/>
    <w:rsid w:val="007B13B5"/>
    <w:rsid w:val="007B36BB"/>
    <w:rsid w:val="007B47E9"/>
    <w:rsid w:val="007B5D3D"/>
    <w:rsid w:val="007B5FB5"/>
    <w:rsid w:val="007C2560"/>
    <w:rsid w:val="007D3C63"/>
    <w:rsid w:val="007D4504"/>
    <w:rsid w:val="007D5B2A"/>
    <w:rsid w:val="007D64DC"/>
    <w:rsid w:val="007D7973"/>
    <w:rsid w:val="007E2926"/>
    <w:rsid w:val="007E2A41"/>
    <w:rsid w:val="007E659A"/>
    <w:rsid w:val="007F1B53"/>
    <w:rsid w:val="007F1C09"/>
    <w:rsid w:val="007F4413"/>
    <w:rsid w:val="007F51F4"/>
    <w:rsid w:val="007F7EA2"/>
    <w:rsid w:val="00801123"/>
    <w:rsid w:val="00801B61"/>
    <w:rsid w:val="00803D97"/>
    <w:rsid w:val="00810777"/>
    <w:rsid w:val="00812BEE"/>
    <w:rsid w:val="00820449"/>
    <w:rsid w:val="00821650"/>
    <w:rsid w:val="008216D9"/>
    <w:rsid w:val="00821E11"/>
    <w:rsid w:val="00823EBA"/>
    <w:rsid w:val="00831668"/>
    <w:rsid w:val="00831D23"/>
    <w:rsid w:val="008321AF"/>
    <w:rsid w:val="00834E61"/>
    <w:rsid w:val="00835255"/>
    <w:rsid w:val="008434E4"/>
    <w:rsid w:val="008468B8"/>
    <w:rsid w:val="00853D90"/>
    <w:rsid w:val="0085405B"/>
    <w:rsid w:val="00854D6F"/>
    <w:rsid w:val="00855D59"/>
    <w:rsid w:val="008602CB"/>
    <w:rsid w:val="0086073B"/>
    <w:rsid w:val="008610D1"/>
    <w:rsid w:val="008625C0"/>
    <w:rsid w:val="008642A5"/>
    <w:rsid w:val="00867C48"/>
    <w:rsid w:val="0087000F"/>
    <w:rsid w:val="00872F1D"/>
    <w:rsid w:val="008764C1"/>
    <w:rsid w:val="00886DD7"/>
    <w:rsid w:val="008903FF"/>
    <w:rsid w:val="0089067D"/>
    <w:rsid w:val="0089352E"/>
    <w:rsid w:val="00895B9A"/>
    <w:rsid w:val="00895DB4"/>
    <w:rsid w:val="00896C21"/>
    <w:rsid w:val="00897C1C"/>
    <w:rsid w:val="00897F22"/>
    <w:rsid w:val="008A10B1"/>
    <w:rsid w:val="008A3566"/>
    <w:rsid w:val="008A40BC"/>
    <w:rsid w:val="008A56A0"/>
    <w:rsid w:val="008A5E7A"/>
    <w:rsid w:val="008A7E0A"/>
    <w:rsid w:val="008B0977"/>
    <w:rsid w:val="008B1218"/>
    <w:rsid w:val="008B2875"/>
    <w:rsid w:val="008B316C"/>
    <w:rsid w:val="008B7307"/>
    <w:rsid w:val="008C2D4D"/>
    <w:rsid w:val="008D085F"/>
    <w:rsid w:val="008D0DC4"/>
    <w:rsid w:val="008D36FB"/>
    <w:rsid w:val="008D41F4"/>
    <w:rsid w:val="008D54D8"/>
    <w:rsid w:val="008D5832"/>
    <w:rsid w:val="008E1093"/>
    <w:rsid w:val="008E1400"/>
    <w:rsid w:val="008E1423"/>
    <w:rsid w:val="008E358D"/>
    <w:rsid w:val="008E5014"/>
    <w:rsid w:val="008E5215"/>
    <w:rsid w:val="008E61F2"/>
    <w:rsid w:val="008E76D6"/>
    <w:rsid w:val="008E7AC9"/>
    <w:rsid w:val="008F05BD"/>
    <w:rsid w:val="008F0D3A"/>
    <w:rsid w:val="008F288B"/>
    <w:rsid w:val="008F39B0"/>
    <w:rsid w:val="008F4F86"/>
    <w:rsid w:val="008F5B2D"/>
    <w:rsid w:val="008F7CD0"/>
    <w:rsid w:val="00901F62"/>
    <w:rsid w:val="009024DB"/>
    <w:rsid w:val="00906C52"/>
    <w:rsid w:val="00907564"/>
    <w:rsid w:val="00910085"/>
    <w:rsid w:val="00910185"/>
    <w:rsid w:val="009131A1"/>
    <w:rsid w:val="0091660F"/>
    <w:rsid w:val="00920A43"/>
    <w:rsid w:val="00920C8C"/>
    <w:rsid w:val="00924876"/>
    <w:rsid w:val="00925C47"/>
    <w:rsid w:val="00926BD5"/>
    <w:rsid w:val="00927AD8"/>
    <w:rsid w:val="00927B5F"/>
    <w:rsid w:val="009317B2"/>
    <w:rsid w:val="00931CC3"/>
    <w:rsid w:val="0093720D"/>
    <w:rsid w:val="0093743E"/>
    <w:rsid w:val="00943DCC"/>
    <w:rsid w:val="00944BCB"/>
    <w:rsid w:val="009452A5"/>
    <w:rsid w:val="00945631"/>
    <w:rsid w:val="00950396"/>
    <w:rsid w:val="009519EB"/>
    <w:rsid w:val="00953BF0"/>
    <w:rsid w:val="00955932"/>
    <w:rsid w:val="00961668"/>
    <w:rsid w:val="00962255"/>
    <w:rsid w:val="00963037"/>
    <w:rsid w:val="00963085"/>
    <w:rsid w:val="00963C44"/>
    <w:rsid w:val="0096455B"/>
    <w:rsid w:val="00964AEF"/>
    <w:rsid w:val="00966B19"/>
    <w:rsid w:val="00966D93"/>
    <w:rsid w:val="0097166A"/>
    <w:rsid w:val="00974754"/>
    <w:rsid w:val="00975789"/>
    <w:rsid w:val="00975D61"/>
    <w:rsid w:val="00976416"/>
    <w:rsid w:val="00981303"/>
    <w:rsid w:val="009824EC"/>
    <w:rsid w:val="00983061"/>
    <w:rsid w:val="00985365"/>
    <w:rsid w:val="009938C5"/>
    <w:rsid w:val="00997D1A"/>
    <w:rsid w:val="009A041F"/>
    <w:rsid w:val="009A08FA"/>
    <w:rsid w:val="009A1ACE"/>
    <w:rsid w:val="009A23D6"/>
    <w:rsid w:val="009A2CB3"/>
    <w:rsid w:val="009A3C61"/>
    <w:rsid w:val="009A50F8"/>
    <w:rsid w:val="009A5ABF"/>
    <w:rsid w:val="009B27FF"/>
    <w:rsid w:val="009B3C0B"/>
    <w:rsid w:val="009B5A9E"/>
    <w:rsid w:val="009C1CCD"/>
    <w:rsid w:val="009C3170"/>
    <w:rsid w:val="009C5412"/>
    <w:rsid w:val="009C7266"/>
    <w:rsid w:val="009C7D02"/>
    <w:rsid w:val="009D025F"/>
    <w:rsid w:val="009D075A"/>
    <w:rsid w:val="009D19E4"/>
    <w:rsid w:val="009D1C6B"/>
    <w:rsid w:val="009D2DD7"/>
    <w:rsid w:val="009D2E49"/>
    <w:rsid w:val="009D7D9D"/>
    <w:rsid w:val="009E261F"/>
    <w:rsid w:val="009E34DA"/>
    <w:rsid w:val="009E778F"/>
    <w:rsid w:val="009F41DE"/>
    <w:rsid w:val="009F4A5F"/>
    <w:rsid w:val="009F5022"/>
    <w:rsid w:val="009F6544"/>
    <w:rsid w:val="009F788E"/>
    <w:rsid w:val="00A02EB6"/>
    <w:rsid w:val="00A051FF"/>
    <w:rsid w:val="00A05B84"/>
    <w:rsid w:val="00A1011C"/>
    <w:rsid w:val="00A1092F"/>
    <w:rsid w:val="00A10DAC"/>
    <w:rsid w:val="00A10ED5"/>
    <w:rsid w:val="00A10FB7"/>
    <w:rsid w:val="00A11DAE"/>
    <w:rsid w:val="00A12C98"/>
    <w:rsid w:val="00A174E7"/>
    <w:rsid w:val="00A20178"/>
    <w:rsid w:val="00A216FF"/>
    <w:rsid w:val="00A238EA"/>
    <w:rsid w:val="00A24DCB"/>
    <w:rsid w:val="00A2625A"/>
    <w:rsid w:val="00A26288"/>
    <w:rsid w:val="00A31728"/>
    <w:rsid w:val="00A31E8A"/>
    <w:rsid w:val="00A32343"/>
    <w:rsid w:val="00A33640"/>
    <w:rsid w:val="00A3437D"/>
    <w:rsid w:val="00A369B4"/>
    <w:rsid w:val="00A37AA9"/>
    <w:rsid w:val="00A40540"/>
    <w:rsid w:val="00A4672A"/>
    <w:rsid w:val="00A46CE7"/>
    <w:rsid w:val="00A47BA5"/>
    <w:rsid w:val="00A504B6"/>
    <w:rsid w:val="00A51D12"/>
    <w:rsid w:val="00A52CDD"/>
    <w:rsid w:val="00A54823"/>
    <w:rsid w:val="00A5521D"/>
    <w:rsid w:val="00A57BFC"/>
    <w:rsid w:val="00A61A77"/>
    <w:rsid w:val="00A64B01"/>
    <w:rsid w:val="00A66800"/>
    <w:rsid w:val="00A67B21"/>
    <w:rsid w:val="00A765FB"/>
    <w:rsid w:val="00A76861"/>
    <w:rsid w:val="00A7786A"/>
    <w:rsid w:val="00A82124"/>
    <w:rsid w:val="00A82378"/>
    <w:rsid w:val="00A82A94"/>
    <w:rsid w:val="00A848EE"/>
    <w:rsid w:val="00A87BDE"/>
    <w:rsid w:val="00A92B29"/>
    <w:rsid w:val="00A93C92"/>
    <w:rsid w:val="00AA3848"/>
    <w:rsid w:val="00AA4A65"/>
    <w:rsid w:val="00AB273D"/>
    <w:rsid w:val="00AB51A9"/>
    <w:rsid w:val="00AB6C0E"/>
    <w:rsid w:val="00AB742A"/>
    <w:rsid w:val="00AC058A"/>
    <w:rsid w:val="00AC0A74"/>
    <w:rsid w:val="00AC3996"/>
    <w:rsid w:val="00AD0A48"/>
    <w:rsid w:val="00AD2622"/>
    <w:rsid w:val="00AD3682"/>
    <w:rsid w:val="00AD5C51"/>
    <w:rsid w:val="00AD6709"/>
    <w:rsid w:val="00AD76C7"/>
    <w:rsid w:val="00AE0345"/>
    <w:rsid w:val="00AE08F1"/>
    <w:rsid w:val="00AE5F52"/>
    <w:rsid w:val="00AE7E13"/>
    <w:rsid w:val="00AE7E79"/>
    <w:rsid w:val="00AF03D5"/>
    <w:rsid w:val="00AF0D9E"/>
    <w:rsid w:val="00AF307F"/>
    <w:rsid w:val="00B04D98"/>
    <w:rsid w:val="00B11A3B"/>
    <w:rsid w:val="00B13BC8"/>
    <w:rsid w:val="00B13BCC"/>
    <w:rsid w:val="00B158AC"/>
    <w:rsid w:val="00B16095"/>
    <w:rsid w:val="00B16F10"/>
    <w:rsid w:val="00B17912"/>
    <w:rsid w:val="00B2171A"/>
    <w:rsid w:val="00B22D1D"/>
    <w:rsid w:val="00B30DCD"/>
    <w:rsid w:val="00B31145"/>
    <w:rsid w:val="00B31B9C"/>
    <w:rsid w:val="00B322EC"/>
    <w:rsid w:val="00B344C5"/>
    <w:rsid w:val="00B41E5D"/>
    <w:rsid w:val="00B4286D"/>
    <w:rsid w:val="00B46EEF"/>
    <w:rsid w:val="00B47E93"/>
    <w:rsid w:val="00B53BA0"/>
    <w:rsid w:val="00B56DD9"/>
    <w:rsid w:val="00B61BAD"/>
    <w:rsid w:val="00B64F29"/>
    <w:rsid w:val="00B65F13"/>
    <w:rsid w:val="00B70B84"/>
    <w:rsid w:val="00B72A78"/>
    <w:rsid w:val="00B73FD9"/>
    <w:rsid w:val="00B747B3"/>
    <w:rsid w:val="00B75F77"/>
    <w:rsid w:val="00B802C2"/>
    <w:rsid w:val="00B80654"/>
    <w:rsid w:val="00B82BF8"/>
    <w:rsid w:val="00B83745"/>
    <w:rsid w:val="00B83988"/>
    <w:rsid w:val="00B83A1E"/>
    <w:rsid w:val="00B84BF8"/>
    <w:rsid w:val="00B85B07"/>
    <w:rsid w:val="00B85EEB"/>
    <w:rsid w:val="00B90EA1"/>
    <w:rsid w:val="00B933E9"/>
    <w:rsid w:val="00B953D5"/>
    <w:rsid w:val="00B97DC3"/>
    <w:rsid w:val="00BA018E"/>
    <w:rsid w:val="00BA451B"/>
    <w:rsid w:val="00BA644B"/>
    <w:rsid w:val="00BA6FE6"/>
    <w:rsid w:val="00BA7EE7"/>
    <w:rsid w:val="00BB3DBD"/>
    <w:rsid w:val="00BB475E"/>
    <w:rsid w:val="00BB570B"/>
    <w:rsid w:val="00BC14DB"/>
    <w:rsid w:val="00BC1AF9"/>
    <w:rsid w:val="00BC2D72"/>
    <w:rsid w:val="00BC5E21"/>
    <w:rsid w:val="00BC610F"/>
    <w:rsid w:val="00BC78F2"/>
    <w:rsid w:val="00BD34FF"/>
    <w:rsid w:val="00BD69B5"/>
    <w:rsid w:val="00BD6C80"/>
    <w:rsid w:val="00BE02E2"/>
    <w:rsid w:val="00BE0718"/>
    <w:rsid w:val="00BE14FD"/>
    <w:rsid w:val="00BE2319"/>
    <w:rsid w:val="00BE3038"/>
    <w:rsid w:val="00BF0275"/>
    <w:rsid w:val="00BF2673"/>
    <w:rsid w:val="00BF4156"/>
    <w:rsid w:val="00BF45FA"/>
    <w:rsid w:val="00BF79C5"/>
    <w:rsid w:val="00C018E3"/>
    <w:rsid w:val="00C03DD6"/>
    <w:rsid w:val="00C04BA5"/>
    <w:rsid w:val="00C103E1"/>
    <w:rsid w:val="00C10920"/>
    <w:rsid w:val="00C12D48"/>
    <w:rsid w:val="00C13AF1"/>
    <w:rsid w:val="00C13FC3"/>
    <w:rsid w:val="00C14855"/>
    <w:rsid w:val="00C16D31"/>
    <w:rsid w:val="00C20E15"/>
    <w:rsid w:val="00C23AED"/>
    <w:rsid w:val="00C249BD"/>
    <w:rsid w:val="00C25260"/>
    <w:rsid w:val="00C275F0"/>
    <w:rsid w:val="00C27D87"/>
    <w:rsid w:val="00C35184"/>
    <w:rsid w:val="00C35926"/>
    <w:rsid w:val="00C35AD6"/>
    <w:rsid w:val="00C3605E"/>
    <w:rsid w:val="00C3607D"/>
    <w:rsid w:val="00C36B73"/>
    <w:rsid w:val="00C40E86"/>
    <w:rsid w:val="00C4176B"/>
    <w:rsid w:val="00C43DE7"/>
    <w:rsid w:val="00C46FF1"/>
    <w:rsid w:val="00C50C7B"/>
    <w:rsid w:val="00C518B5"/>
    <w:rsid w:val="00C543AE"/>
    <w:rsid w:val="00C55F43"/>
    <w:rsid w:val="00C56DED"/>
    <w:rsid w:val="00C57A30"/>
    <w:rsid w:val="00C6187C"/>
    <w:rsid w:val="00C656E3"/>
    <w:rsid w:val="00C7316E"/>
    <w:rsid w:val="00C8494B"/>
    <w:rsid w:val="00C8563C"/>
    <w:rsid w:val="00C85645"/>
    <w:rsid w:val="00C87351"/>
    <w:rsid w:val="00C87D7A"/>
    <w:rsid w:val="00C90CAA"/>
    <w:rsid w:val="00C94C7F"/>
    <w:rsid w:val="00C9750D"/>
    <w:rsid w:val="00CA0B4A"/>
    <w:rsid w:val="00CA326D"/>
    <w:rsid w:val="00CA346E"/>
    <w:rsid w:val="00CA36FC"/>
    <w:rsid w:val="00CA534C"/>
    <w:rsid w:val="00CB1689"/>
    <w:rsid w:val="00CB4179"/>
    <w:rsid w:val="00CB7BF4"/>
    <w:rsid w:val="00CC2E29"/>
    <w:rsid w:val="00CC4566"/>
    <w:rsid w:val="00CC58DF"/>
    <w:rsid w:val="00CC758E"/>
    <w:rsid w:val="00CD1110"/>
    <w:rsid w:val="00CD5487"/>
    <w:rsid w:val="00CD5BF2"/>
    <w:rsid w:val="00CD70C6"/>
    <w:rsid w:val="00CE35A5"/>
    <w:rsid w:val="00CE708B"/>
    <w:rsid w:val="00CE7C19"/>
    <w:rsid w:val="00CF00FB"/>
    <w:rsid w:val="00CF1535"/>
    <w:rsid w:val="00CF22D2"/>
    <w:rsid w:val="00CF23AA"/>
    <w:rsid w:val="00CF2CFC"/>
    <w:rsid w:val="00D1079D"/>
    <w:rsid w:val="00D11207"/>
    <w:rsid w:val="00D11AA4"/>
    <w:rsid w:val="00D17412"/>
    <w:rsid w:val="00D22F95"/>
    <w:rsid w:val="00D23798"/>
    <w:rsid w:val="00D2392E"/>
    <w:rsid w:val="00D25196"/>
    <w:rsid w:val="00D274DE"/>
    <w:rsid w:val="00D30492"/>
    <w:rsid w:val="00D309A6"/>
    <w:rsid w:val="00D312D5"/>
    <w:rsid w:val="00D348C9"/>
    <w:rsid w:val="00D34CE7"/>
    <w:rsid w:val="00D36C07"/>
    <w:rsid w:val="00D42DC7"/>
    <w:rsid w:val="00D42F13"/>
    <w:rsid w:val="00D434FA"/>
    <w:rsid w:val="00D43EC0"/>
    <w:rsid w:val="00D43F6A"/>
    <w:rsid w:val="00D44560"/>
    <w:rsid w:val="00D45530"/>
    <w:rsid w:val="00D47669"/>
    <w:rsid w:val="00D47B79"/>
    <w:rsid w:val="00D50533"/>
    <w:rsid w:val="00D519E7"/>
    <w:rsid w:val="00D51F58"/>
    <w:rsid w:val="00D544A0"/>
    <w:rsid w:val="00D55103"/>
    <w:rsid w:val="00D61170"/>
    <w:rsid w:val="00D616C0"/>
    <w:rsid w:val="00D62343"/>
    <w:rsid w:val="00D6530E"/>
    <w:rsid w:val="00D66493"/>
    <w:rsid w:val="00D67239"/>
    <w:rsid w:val="00D73B49"/>
    <w:rsid w:val="00D744FE"/>
    <w:rsid w:val="00D801EC"/>
    <w:rsid w:val="00D82C06"/>
    <w:rsid w:val="00D8711B"/>
    <w:rsid w:val="00D90125"/>
    <w:rsid w:val="00D91747"/>
    <w:rsid w:val="00D95A13"/>
    <w:rsid w:val="00D96A8A"/>
    <w:rsid w:val="00D978D3"/>
    <w:rsid w:val="00DA02FC"/>
    <w:rsid w:val="00DA07F9"/>
    <w:rsid w:val="00DA0A0D"/>
    <w:rsid w:val="00DA25DA"/>
    <w:rsid w:val="00DA4306"/>
    <w:rsid w:val="00DB189B"/>
    <w:rsid w:val="00DB1F50"/>
    <w:rsid w:val="00DB2E60"/>
    <w:rsid w:val="00DB3F57"/>
    <w:rsid w:val="00DB5DBE"/>
    <w:rsid w:val="00DB7480"/>
    <w:rsid w:val="00DB7840"/>
    <w:rsid w:val="00DB7E94"/>
    <w:rsid w:val="00DC0461"/>
    <w:rsid w:val="00DC15C5"/>
    <w:rsid w:val="00DC1BE1"/>
    <w:rsid w:val="00DC212F"/>
    <w:rsid w:val="00DC373D"/>
    <w:rsid w:val="00DC3F88"/>
    <w:rsid w:val="00DD220C"/>
    <w:rsid w:val="00DD258D"/>
    <w:rsid w:val="00DD2C06"/>
    <w:rsid w:val="00DD3027"/>
    <w:rsid w:val="00DD34FE"/>
    <w:rsid w:val="00DD3E3B"/>
    <w:rsid w:val="00DD5D87"/>
    <w:rsid w:val="00DD69CB"/>
    <w:rsid w:val="00DE02E8"/>
    <w:rsid w:val="00DE088F"/>
    <w:rsid w:val="00DE1FD0"/>
    <w:rsid w:val="00DE631B"/>
    <w:rsid w:val="00DF0234"/>
    <w:rsid w:val="00DF0C9E"/>
    <w:rsid w:val="00DF2724"/>
    <w:rsid w:val="00DF28A5"/>
    <w:rsid w:val="00DF369E"/>
    <w:rsid w:val="00DF765C"/>
    <w:rsid w:val="00DF7EAA"/>
    <w:rsid w:val="00E0178D"/>
    <w:rsid w:val="00E0484D"/>
    <w:rsid w:val="00E07A17"/>
    <w:rsid w:val="00E10525"/>
    <w:rsid w:val="00E105C7"/>
    <w:rsid w:val="00E113FC"/>
    <w:rsid w:val="00E13E55"/>
    <w:rsid w:val="00E1540F"/>
    <w:rsid w:val="00E1569A"/>
    <w:rsid w:val="00E16CD8"/>
    <w:rsid w:val="00E21D42"/>
    <w:rsid w:val="00E25F67"/>
    <w:rsid w:val="00E32B0A"/>
    <w:rsid w:val="00E3538E"/>
    <w:rsid w:val="00E37E08"/>
    <w:rsid w:val="00E40C54"/>
    <w:rsid w:val="00E413CA"/>
    <w:rsid w:val="00E47167"/>
    <w:rsid w:val="00E50453"/>
    <w:rsid w:val="00E52CBD"/>
    <w:rsid w:val="00E535D3"/>
    <w:rsid w:val="00E53931"/>
    <w:rsid w:val="00E54583"/>
    <w:rsid w:val="00E55847"/>
    <w:rsid w:val="00E60D63"/>
    <w:rsid w:val="00E61FC3"/>
    <w:rsid w:val="00E62B2D"/>
    <w:rsid w:val="00E6368D"/>
    <w:rsid w:val="00E64A12"/>
    <w:rsid w:val="00E65039"/>
    <w:rsid w:val="00E65AB3"/>
    <w:rsid w:val="00E65BEB"/>
    <w:rsid w:val="00E66512"/>
    <w:rsid w:val="00E66C51"/>
    <w:rsid w:val="00E67EFF"/>
    <w:rsid w:val="00E709A0"/>
    <w:rsid w:val="00E71DA2"/>
    <w:rsid w:val="00E732E7"/>
    <w:rsid w:val="00E74B49"/>
    <w:rsid w:val="00E74C67"/>
    <w:rsid w:val="00E76DE9"/>
    <w:rsid w:val="00E777FE"/>
    <w:rsid w:val="00E80718"/>
    <w:rsid w:val="00E9084D"/>
    <w:rsid w:val="00E90CA0"/>
    <w:rsid w:val="00E912CA"/>
    <w:rsid w:val="00E94C82"/>
    <w:rsid w:val="00E9542C"/>
    <w:rsid w:val="00E95ABB"/>
    <w:rsid w:val="00E964D3"/>
    <w:rsid w:val="00E970F8"/>
    <w:rsid w:val="00E97296"/>
    <w:rsid w:val="00EA02CF"/>
    <w:rsid w:val="00EA1563"/>
    <w:rsid w:val="00EA1A12"/>
    <w:rsid w:val="00EA2F5C"/>
    <w:rsid w:val="00EA3DBB"/>
    <w:rsid w:val="00EA3DD9"/>
    <w:rsid w:val="00EA3F1B"/>
    <w:rsid w:val="00EA4B9A"/>
    <w:rsid w:val="00EA7876"/>
    <w:rsid w:val="00EB0A2C"/>
    <w:rsid w:val="00EB16E5"/>
    <w:rsid w:val="00EB1855"/>
    <w:rsid w:val="00EB2177"/>
    <w:rsid w:val="00EB2926"/>
    <w:rsid w:val="00EB3920"/>
    <w:rsid w:val="00EB5E8A"/>
    <w:rsid w:val="00EC45FD"/>
    <w:rsid w:val="00EC4766"/>
    <w:rsid w:val="00ED0895"/>
    <w:rsid w:val="00ED3AB3"/>
    <w:rsid w:val="00ED4E2F"/>
    <w:rsid w:val="00ED50C7"/>
    <w:rsid w:val="00ED5229"/>
    <w:rsid w:val="00ED5B1E"/>
    <w:rsid w:val="00EE3AC2"/>
    <w:rsid w:val="00EE3C18"/>
    <w:rsid w:val="00EE4C72"/>
    <w:rsid w:val="00EE51FD"/>
    <w:rsid w:val="00EE6127"/>
    <w:rsid w:val="00EE7B91"/>
    <w:rsid w:val="00EF40C0"/>
    <w:rsid w:val="00EF572B"/>
    <w:rsid w:val="00EF6003"/>
    <w:rsid w:val="00EF6D1A"/>
    <w:rsid w:val="00F002B1"/>
    <w:rsid w:val="00F02886"/>
    <w:rsid w:val="00F04BAF"/>
    <w:rsid w:val="00F06853"/>
    <w:rsid w:val="00F10EF6"/>
    <w:rsid w:val="00F13AEA"/>
    <w:rsid w:val="00F15961"/>
    <w:rsid w:val="00F16114"/>
    <w:rsid w:val="00F168E2"/>
    <w:rsid w:val="00F17A56"/>
    <w:rsid w:val="00F20381"/>
    <w:rsid w:val="00F20BFA"/>
    <w:rsid w:val="00F20FCC"/>
    <w:rsid w:val="00F214BE"/>
    <w:rsid w:val="00F24295"/>
    <w:rsid w:val="00F25B54"/>
    <w:rsid w:val="00F26910"/>
    <w:rsid w:val="00F318D4"/>
    <w:rsid w:val="00F3354D"/>
    <w:rsid w:val="00F36EBA"/>
    <w:rsid w:val="00F405EC"/>
    <w:rsid w:val="00F42A02"/>
    <w:rsid w:val="00F478AE"/>
    <w:rsid w:val="00F52956"/>
    <w:rsid w:val="00F52E22"/>
    <w:rsid w:val="00F56BE4"/>
    <w:rsid w:val="00F61B1E"/>
    <w:rsid w:val="00F638AA"/>
    <w:rsid w:val="00F64D4D"/>
    <w:rsid w:val="00F64F19"/>
    <w:rsid w:val="00F668F5"/>
    <w:rsid w:val="00F66EC2"/>
    <w:rsid w:val="00F72988"/>
    <w:rsid w:val="00F72B86"/>
    <w:rsid w:val="00F72FBC"/>
    <w:rsid w:val="00F730DD"/>
    <w:rsid w:val="00F736DF"/>
    <w:rsid w:val="00F74A16"/>
    <w:rsid w:val="00F75D05"/>
    <w:rsid w:val="00F819A0"/>
    <w:rsid w:val="00F90DA2"/>
    <w:rsid w:val="00F9245B"/>
    <w:rsid w:val="00F93DD6"/>
    <w:rsid w:val="00FA37C7"/>
    <w:rsid w:val="00FA55BB"/>
    <w:rsid w:val="00FA5CC2"/>
    <w:rsid w:val="00FA76CE"/>
    <w:rsid w:val="00FA7BFF"/>
    <w:rsid w:val="00FB161E"/>
    <w:rsid w:val="00FB1649"/>
    <w:rsid w:val="00FB4EC8"/>
    <w:rsid w:val="00FB61C3"/>
    <w:rsid w:val="00FC1476"/>
    <w:rsid w:val="00FC17CF"/>
    <w:rsid w:val="00FC2AE5"/>
    <w:rsid w:val="00FC7541"/>
    <w:rsid w:val="00FD2F23"/>
    <w:rsid w:val="00FD3C00"/>
    <w:rsid w:val="00FD40D2"/>
    <w:rsid w:val="00FD443D"/>
    <w:rsid w:val="00FD4FBA"/>
    <w:rsid w:val="00FD5C1E"/>
    <w:rsid w:val="00FD5CD8"/>
    <w:rsid w:val="00FD61D3"/>
    <w:rsid w:val="00FE2966"/>
    <w:rsid w:val="00FE4524"/>
    <w:rsid w:val="00FE4F80"/>
    <w:rsid w:val="00FE73BB"/>
    <w:rsid w:val="00FE78B7"/>
    <w:rsid w:val="00FE7B64"/>
    <w:rsid w:val="00FF1AD3"/>
    <w:rsid w:val="00FF4A32"/>
    <w:rsid w:val="00FF4AB8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38270-5DB3-4A8D-A005-3297AC71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2D1D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2D1D"/>
    <w:pPr>
      <w:spacing w:line="240" w:lineRule="auto"/>
      <w:ind w:firstLine="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2D1D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2D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3">
    <w:name w:val="подпись"/>
    <w:basedOn w:val="a"/>
    <w:uiPriority w:val="99"/>
    <w:rsid w:val="00B22D1D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"/>
    <w:uiPriority w:val="99"/>
    <w:rsid w:val="00B22D1D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List Paragraph"/>
    <w:basedOn w:val="a"/>
    <w:uiPriority w:val="34"/>
    <w:qFormat/>
    <w:rsid w:val="00625C59"/>
    <w:pPr>
      <w:ind w:left="720"/>
      <w:contextualSpacing/>
    </w:pPr>
  </w:style>
  <w:style w:type="paragraph" w:styleId="a5">
    <w:name w:val="Normal (Web)"/>
    <w:basedOn w:val="a"/>
    <w:semiHidden/>
    <w:unhideWhenUsed/>
    <w:rsid w:val="00C57A30"/>
    <w:pPr>
      <w:spacing w:after="100" w:line="240" w:lineRule="auto"/>
      <w:ind w:firstLine="0"/>
      <w:jc w:val="left"/>
    </w:pPr>
    <w:rPr>
      <w:rFonts w:ascii="Verdana" w:hAnsi="Verdana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505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05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206D9F"/>
    <w:pPr>
      <w:spacing w:after="0" w:line="240" w:lineRule="auto"/>
    </w:pPr>
  </w:style>
  <w:style w:type="table" w:styleId="a9">
    <w:name w:val="Table Grid"/>
    <w:basedOn w:val="a1"/>
    <w:uiPriority w:val="39"/>
    <w:rsid w:val="00F3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05B84"/>
  </w:style>
  <w:style w:type="character" w:styleId="aa">
    <w:name w:val="Hyperlink"/>
    <w:basedOn w:val="a0"/>
    <w:uiPriority w:val="99"/>
    <w:unhideWhenUsed/>
    <w:rsid w:val="00A05B84"/>
    <w:rPr>
      <w:color w:val="0563C1" w:themeColor="hyperlink"/>
      <w:u w:val="single"/>
    </w:rPr>
  </w:style>
  <w:style w:type="character" w:customStyle="1" w:styleId="text-break">
    <w:name w:val="text-break"/>
    <w:basedOn w:val="a0"/>
    <w:rsid w:val="00A05B84"/>
  </w:style>
  <w:style w:type="character" w:customStyle="1" w:styleId="sectioninfo">
    <w:name w:val="section__info"/>
    <w:basedOn w:val="a0"/>
    <w:rsid w:val="00A05B84"/>
  </w:style>
  <w:style w:type="paragraph" w:styleId="ab">
    <w:name w:val="header"/>
    <w:basedOn w:val="a"/>
    <w:link w:val="ac"/>
    <w:uiPriority w:val="99"/>
    <w:unhideWhenUsed/>
    <w:rsid w:val="00D6723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7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6723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72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1"/>
    <w:basedOn w:val="a0"/>
    <w:rsid w:val="00312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690A-DC1E-4EE9-9DE0-75F06FD9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Карабанова Ирина Владимировна</dc:creator>
  <cp:keywords/>
  <dc:description/>
  <cp:lastModifiedBy>Ирина В. Карабанова</cp:lastModifiedBy>
  <cp:revision>11</cp:revision>
  <cp:lastPrinted>2023-03-13T06:21:00Z</cp:lastPrinted>
  <dcterms:created xsi:type="dcterms:W3CDTF">2024-01-09T01:32:00Z</dcterms:created>
  <dcterms:modified xsi:type="dcterms:W3CDTF">2024-01-14T23:37:00Z</dcterms:modified>
</cp:coreProperties>
</file>