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0A3F02">
      <w:pPr>
        <w:pStyle w:val="1"/>
        <w:ind w:right="-284"/>
      </w:pPr>
      <w:r>
        <w:t>РОССИЙСКАЯ ФЕДЕРАЦИЯ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0A3F02">
      <w:pPr>
        <w:pBdr>
          <w:bottom w:val="double" w:sz="12" w:space="0" w:color="auto"/>
        </w:pBdr>
        <w:ind w:left="567" w:right="-284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0A3F02">
      <w:pPr>
        <w:ind w:right="-284"/>
        <w:rPr>
          <w:b/>
        </w:rPr>
      </w:pPr>
    </w:p>
    <w:p w:rsidR="00B76587" w:rsidRDefault="00B76587" w:rsidP="000A3F02">
      <w:pPr>
        <w:ind w:right="-284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0A3F02">
      <w:pPr>
        <w:ind w:right="-284"/>
        <w:jc w:val="both"/>
        <w:rPr>
          <w:bCs/>
          <w:sz w:val="20"/>
          <w:lang w:val="en-US"/>
        </w:rPr>
      </w:pP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0A3F02">
      <w:pPr>
        <w:pStyle w:val="21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0A3F02">
      <w:pPr>
        <w:pStyle w:val="21"/>
        <w:ind w:right="-284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0A3F02">
      <w:pPr>
        <w:pStyle w:val="21"/>
        <w:ind w:right="-284"/>
        <w:rPr>
          <w:b/>
          <w:sz w:val="22"/>
        </w:rPr>
      </w:pPr>
    </w:p>
    <w:p w:rsidR="00844D08" w:rsidRDefault="00844D08" w:rsidP="000A3F02">
      <w:pPr>
        <w:pStyle w:val="21"/>
        <w:ind w:left="360" w:right="-284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9A49A5">
        <w:rPr>
          <w:b/>
          <w:szCs w:val="26"/>
        </w:rPr>
        <w:t>1</w:t>
      </w:r>
      <w:r w:rsidR="00C72C81">
        <w:rPr>
          <w:b/>
          <w:szCs w:val="26"/>
        </w:rPr>
        <w:t>5</w:t>
      </w:r>
      <w:bookmarkStart w:id="0" w:name="_GoBack"/>
      <w:bookmarkEnd w:id="0"/>
      <w:r w:rsidR="009A49A5">
        <w:rPr>
          <w:b/>
          <w:szCs w:val="26"/>
        </w:rPr>
        <w:t xml:space="preserve"> дека</w:t>
      </w:r>
      <w:r w:rsidR="00D1040C">
        <w:rPr>
          <w:b/>
          <w:szCs w:val="26"/>
        </w:rPr>
        <w:t>бря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0A3F02">
      <w:pPr>
        <w:pStyle w:val="21"/>
        <w:ind w:left="360" w:right="-284"/>
        <w:rPr>
          <w:b/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="00141B7F">
        <w:rPr>
          <w:b/>
          <w:sz w:val="28"/>
          <w:szCs w:val="28"/>
          <w:u w:val="single"/>
        </w:rPr>
        <w:t>. Общие положения</w:t>
      </w:r>
    </w:p>
    <w:p w:rsidR="004F5A49" w:rsidRPr="00CD058C" w:rsidRDefault="00844D08" w:rsidP="000A3F02">
      <w:pPr>
        <w:pStyle w:val="textindent"/>
        <w:spacing w:before="0" w:after="0"/>
        <w:ind w:right="-284"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9A49A5" w:rsidRDefault="00844D08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color w:val="FF0000"/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</w:t>
      </w:r>
      <w:r w:rsidR="00DD5187" w:rsidRPr="00EF03AA">
        <w:rPr>
          <w:iCs/>
          <w:sz w:val="26"/>
          <w:szCs w:val="26"/>
        </w:rPr>
        <w:t xml:space="preserve">округа </w:t>
      </w:r>
      <w:r w:rsidR="00D0071A" w:rsidRPr="00EF03AA">
        <w:rPr>
          <w:iCs/>
          <w:sz w:val="26"/>
          <w:szCs w:val="26"/>
        </w:rPr>
        <w:t>Т</w:t>
      </w:r>
      <w:r w:rsidR="00F87C3A" w:rsidRPr="00EF03AA">
        <w:rPr>
          <w:iCs/>
          <w:sz w:val="26"/>
          <w:szCs w:val="26"/>
        </w:rPr>
        <w:t xml:space="preserve">. </w:t>
      </w:r>
      <w:r w:rsidR="004847DA" w:rsidRPr="00EF03AA">
        <w:rPr>
          <w:iCs/>
          <w:sz w:val="26"/>
          <w:szCs w:val="26"/>
        </w:rPr>
        <w:t>В</w:t>
      </w:r>
      <w:r w:rsidRPr="00EF03AA">
        <w:rPr>
          <w:iCs/>
          <w:sz w:val="26"/>
          <w:szCs w:val="26"/>
        </w:rPr>
        <w:t>.</w:t>
      </w:r>
      <w:r w:rsidR="003E6B10" w:rsidRPr="00EF03AA">
        <w:rPr>
          <w:iCs/>
          <w:sz w:val="26"/>
          <w:szCs w:val="26"/>
        </w:rPr>
        <w:t xml:space="preserve"> </w:t>
      </w:r>
      <w:proofErr w:type="spellStart"/>
      <w:r w:rsidR="00D0071A" w:rsidRPr="00EF03AA">
        <w:rPr>
          <w:iCs/>
          <w:sz w:val="26"/>
          <w:szCs w:val="26"/>
        </w:rPr>
        <w:t>Магинским</w:t>
      </w:r>
      <w:proofErr w:type="spellEnd"/>
      <w:r w:rsidRPr="00EF03AA">
        <w:rPr>
          <w:iCs/>
          <w:sz w:val="26"/>
          <w:szCs w:val="26"/>
        </w:rPr>
        <w:t xml:space="preserve"> </w:t>
      </w:r>
      <w:r w:rsidR="00EF03AA" w:rsidRPr="00EF03AA">
        <w:rPr>
          <w:iCs/>
          <w:sz w:val="26"/>
          <w:szCs w:val="26"/>
        </w:rPr>
        <w:t>14.12</w:t>
      </w:r>
      <w:r w:rsidR="005A7D9A" w:rsidRPr="00EF03AA">
        <w:rPr>
          <w:iCs/>
          <w:sz w:val="26"/>
          <w:szCs w:val="26"/>
        </w:rPr>
        <w:t>.20</w:t>
      </w:r>
      <w:r w:rsidR="00124490" w:rsidRPr="00EF03AA">
        <w:rPr>
          <w:iCs/>
          <w:sz w:val="26"/>
          <w:szCs w:val="26"/>
        </w:rPr>
        <w:t>2</w:t>
      </w:r>
      <w:r w:rsidR="004847DA" w:rsidRPr="00EF03AA">
        <w:rPr>
          <w:iCs/>
          <w:sz w:val="26"/>
          <w:szCs w:val="26"/>
        </w:rPr>
        <w:t>3</w:t>
      </w:r>
      <w:r w:rsidR="005A7D9A" w:rsidRPr="00EF03AA">
        <w:rPr>
          <w:iCs/>
          <w:sz w:val="26"/>
          <w:szCs w:val="26"/>
        </w:rPr>
        <w:t xml:space="preserve">г. </w:t>
      </w:r>
      <w:r w:rsidRPr="00EF03AA">
        <w:rPr>
          <w:iCs/>
          <w:sz w:val="26"/>
          <w:szCs w:val="26"/>
        </w:rPr>
        <w:t>(</w:t>
      </w:r>
      <w:r w:rsidR="008A12B0" w:rsidRPr="00EF03AA">
        <w:rPr>
          <w:iCs/>
          <w:sz w:val="26"/>
          <w:szCs w:val="26"/>
        </w:rPr>
        <w:t>р</w:t>
      </w:r>
      <w:r w:rsidR="00F91550" w:rsidRPr="00EF03AA">
        <w:rPr>
          <w:iCs/>
          <w:sz w:val="26"/>
          <w:szCs w:val="26"/>
        </w:rPr>
        <w:t xml:space="preserve">аспоряжение главы НГО от </w:t>
      </w:r>
      <w:r w:rsidR="00EF03AA" w:rsidRPr="00EF03AA">
        <w:rPr>
          <w:iCs/>
          <w:sz w:val="26"/>
          <w:szCs w:val="26"/>
        </w:rPr>
        <w:t>13.12.2023</w:t>
      </w:r>
      <w:r w:rsidR="00F91550" w:rsidRPr="00EF03AA">
        <w:rPr>
          <w:iCs/>
          <w:sz w:val="26"/>
          <w:szCs w:val="26"/>
        </w:rPr>
        <w:t xml:space="preserve"> № </w:t>
      </w:r>
      <w:r w:rsidR="00EF03AA" w:rsidRPr="00EF03AA">
        <w:rPr>
          <w:iCs/>
          <w:sz w:val="26"/>
          <w:szCs w:val="26"/>
        </w:rPr>
        <w:t>690</w:t>
      </w:r>
      <w:r w:rsidR="00F91550" w:rsidRPr="00EF03AA">
        <w:rPr>
          <w:iCs/>
          <w:sz w:val="26"/>
          <w:szCs w:val="26"/>
        </w:rPr>
        <w:t xml:space="preserve">-р, </w:t>
      </w:r>
      <w:r w:rsidRPr="00EF03AA">
        <w:rPr>
          <w:iCs/>
          <w:sz w:val="26"/>
          <w:szCs w:val="26"/>
        </w:rPr>
        <w:t xml:space="preserve">сопроводительное письмо от </w:t>
      </w:r>
      <w:r w:rsidR="00EF03AA" w:rsidRPr="00EF03AA">
        <w:rPr>
          <w:iCs/>
          <w:sz w:val="26"/>
          <w:szCs w:val="26"/>
        </w:rPr>
        <w:t>13.12</w:t>
      </w:r>
      <w:r w:rsidRPr="00EF03AA">
        <w:rPr>
          <w:iCs/>
          <w:sz w:val="26"/>
          <w:szCs w:val="26"/>
        </w:rPr>
        <w:t>.20</w:t>
      </w:r>
      <w:r w:rsidR="00124490" w:rsidRPr="00EF03AA">
        <w:rPr>
          <w:iCs/>
          <w:sz w:val="26"/>
          <w:szCs w:val="26"/>
        </w:rPr>
        <w:t>2</w:t>
      </w:r>
      <w:r w:rsidR="003E6D06" w:rsidRPr="00EF03AA">
        <w:rPr>
          <w:iCs/>
          <w:sz w:val="26"/>
          <w:szCs w:val="26"/>
        </w:rPr>
        <w:t>3</w:t>
      </w:r>
      <w:r w:rsidRPr="00EF03AA">
        <w:rPr>
          <w:iCs/>
          <w:sz w:val="26"/>
          <w:szCs w:val="26"/>
        </w:rPr>
        <w:t xml:space="preserve"> исх. № 1</w:t>
      </w:r>
      <w:r w:rsidR="00EC3F58" w:rsidRPr="00EF03AA">
        <w:rPr>
          <w:iCs/>
          <w:sz w:val="26"/>
          <w:szCs w:val="26"/>
        </w:rPr>
        <w:t>-</w:t>
      </w:r>
      <w:r w:rsidRPr="00EF03AA">
        <w:rPr>
          <w:iCs/>
          <w:sz w:val="26"/>
          <w:szCs w:val="26"/>
        </w:rPr>
        <w:t>31-</w:t>
      </w:r>
      <w:r w:rsidR="00EF03AA" w:rsidRPr="00EF03AA">
        <w:rPr>
          <w:iCs/>
          <w:sz w:val="26"/>
          <w:szCs w:val="26"/>
        </w:rPr>
        <w:t>7017</w:t>
      </w:r>
      <w:r w:rsidRPr="00EF03AA">
        <w:rPr>
          <w:iCs/>
          <w:sz w:val="26"/>
          <w:szCs w:val="26"/>
        </w:rPr>
        <w:t>)</w:t>
      </w:r>
      <w:r w:rsidRPr="00EF03AA">
        <w:rPr>
          <w:sz w:val="26"/>
          <w:szCs w:val="26"/>
        </w:rPr>
        <w:t xml:space="preserve">. 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B61CA">
        <w:rPr>
          <w:sz w:val="26"/>
          <w:szCs w:val="26"/>
        </w:rPr>
        <w:t xml:space="preserve">Согласно </w:t>
      </w:r>
      <w:r w:rsidR="007F0261" w:rsidRPr="00CB61CA">
        <w:rPr>
          <w:sz w:val="26"/>
          <w:szCs w:val="26"/>
        </w:rPr>
        <w:t>п.</w:t>
      </w:r>
      <w:r w:rsidRPr="00CB61CA">
        <w:rPr>
          <w:sz w:val="26"/>
          <w:szCs w:val="26"/>
        </w:rPr>
        <w:t>1 ст.</w:t>
      </w:r>
      <w:r w:rsidR="007F0261" w:rsidRPr="00CB61CA">
        <w:rPr>
          <w:sz w:val="26"/>
          <w:szCs w:val="26"/>
        </w:rPr>
        <w:t>25</w:t>
      </w:r>
      <w:r w:rsidRPr="00CB61CA">
        <w:rPr>
          <w:sz w:val="26"/>
          <w:szCs w:val="26"/>
        </w:rPr>
        <w:t xml:space="preserve"> </w:t>
      </w:r>
      <w:r w:rsidR="008A12B0" w:rsidRPr="00CB61CA">
        <w:rPr>
          <w:sz w:val="26"/>
          <w:szCs w:val="26"/>
        </w:rPr>
        <w:t>Р</w:t>
      </w:r>
      <w:r w:rsidRPr="00CB61CA">
        <w:rPr>
          <w:sz w:val="26"/>
          <w:szCs w:val="26"/>
        </w:rPr>
        <w:t>ешения о б</w:t>
      </w:r>
      <w:r w:rsidRPr="00CD058C">
        <w:rPr>
          <w:sz w:val="26"/>
          <w:szCs w:val="26"/>
        </w:rPr>
        <w:t xml:space="preserve">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CD058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8E6468">
        <w:rPr>
          <w:szCs w:val="26"/>
        </w:rPr>
        <w:t xml:space="preserve"> </w:t>
      </w:r>
      <w:r w:rsidR="009A49A5">
        <w:rPr>
          <w:szCs w:val="26"/>
        </w:rPr>
        <w:t>год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>т</w:t>
      </w:r>
      <w:r w:rsidR="003C79D2">
        <w:rPr>
          <w:szCs w:val="26"/>
        </w:rPr>
        <w:t xml:space="preserve"> </w:t>
      </w:r>
      <w:r w:rsidR="00C80BA8">
        <w:rPr>
          <w:szCs w:val="26"/>
        </w:rPr>
        <w:t xml:space="preserve">собственных средств и </w:t>
      </w:r>
      <w:r w:rsidR="003C79D2">
        <w:rPr>
          <w:szCs w:val="26"/>
        </w:rPr>
        <w:t xml:space="preserve">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8D2A84">
        <w:rPr>
          <w:szCs w:val="26"/>
        </w:rPr>
        <w:t>.</w:t>
      </w:r>
    </w:p>
    <w:p w:rsidR="00844D08" w:rsidRPr="001603DE" w:rsidRDefault="00844D08" w:rsidP="000A3F02">
      <w:pPr>
        <w:pStyle w:val="textindent"/>
        <w:spacing w:after="0"/>
        <w:ind w:right="-284"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A1595C" w:rsidRPr="00A1595C" w:rsidTr="00A1595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Решение Думы               от 29.11.2023               № 219-НПА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Проект уточнений №9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A1595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1595C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A1595C" w:rsidRPr="00A1595C" w:rsidTr="00A1595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6 820 210,18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6 840 053,23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4F66DA" w:rsidP="00A1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1595C" w:rsidRPr="00A1595C">
              <w:rPr>
                <w:color w:val="000000"/>
              </w:rPr>
              <w:t>19 843,05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6 916 502,81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6 911 382,09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-5 120,72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  <w:lang w:val="en-US"/>
              </w:rPr>
              <w:t>-96 292,63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  <w:lang w:val="en-US"/>
              </w:rPr>
              <w:t>-71 328,86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4F66DA" w:rsidP="00A15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1595C" w:rsidRPr="00A1595C">
              <w:rPr>
                <w:color w:val="000000"/>
              </w:rPr>
              <w:t>24 963,77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5 211 175,45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5 211 175,45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proofErr w:type="gramStart"/>
            <w:r w:rsidRPr="00A1595C">
              <w:rPr>
                <w:color w:val="000000"/>
              </w:rPr>
              <w:t xml:space="preserve">РАСХОДЫ,   </w:t>
            </w:r>
            <w:proofErr w:type="gramEnd"/>
            <w:r w:rsidRPr="00A1595C">
              <w:rPr>
                <w:color w:val="000000"/>
              </w:rPr>
              <w:t xml:space="preserve">    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5 379 175,45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5 379 175,45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58 080,60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58 080,60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распределяемые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5 321 094,85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5 321 094,85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4 648 339,95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4 648 339,95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proofErr w:type="gramStart"/>
            <w:r w:rsidRPr="00A1595C">
              <w:rPr>
                <w:color w:val="000000"/>
              </w:rPr>
              <w:t xml:space="preserve">РАСХОДЫ,   </w:t>
            </w:r>
            <w:proofErr w:type="gramEnd"/>
            <w:r w:rsidRPr="00A1595C">
              <w:rPr>
                <w:color w:val="000000"/>
              </w:rPr>
              <w:t xml:space="preserve">       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4 822 339,95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4 822 339,95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120 849,60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120 849,60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распределяемые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4 701 490,35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4 701 490,35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</w:tbl>
    <w:p w:rsidR="00C73751" w:rsidRDefault="00C73751" w:rsidP="000A3F02">
      <w:pPr>
        <w:pStyle w:val="21"/>
        <w:ind w:right="-284" w:firstLine="426"/>
        <w:rPr>
          <w:szCs w:val="26"/>
        </w:rPr>
      </w:pPr>
    </w:p>
    <w:p w:rsidR="008A12B0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</w:t>
      </w:r>
      <w:r w:rsidR="00EC14B5">
        <w:rPr>
          <w:szCs w:val="26"/>
        </w:rPr>
        <w:t>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A1595C">
        <w:rPr>
          <w:szCs w:val="26"/>
        </w:rPr>
        <w:t>19 843,05</w:t>
      </w:r>
      <w:r w:rsidR="008C3A52"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</w:t>
      </w:r>
      <w:r w:rsidR="00A1595C">
        <w:rPr>
          <w:szCs w:val="26"/>
        </w:rPr>
        <w:lastRenderedPageBreak/>
        <w:t>6 840 053,23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A1595C">
        <w:rPr>
          <w:szCs w:val="26"/>
        </w:rPr>
        <w:t>снижаются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A1595C">
        <w:rPr>
          <w:szCs w:val="26"/>
        </w:rPr>
        <w:t>5 120,72</w:t>
      </w:r>
      <w:r w:rsidR="003772E8">
        <w:t xml:space="preserve"> </w:t>
      </w:r>
      <w:r w:rsidRPr="00011D64">
        <w:rPr>
          <w:szCs w:val="26"/>
        </w:rPr>
        <w:t xml:space="preserve">тыс. рублей и составят </w:t>
      </w:r>
      <w:r w:rsidR="00A1595C">
        <w:rPr>
          <w:szCs w:val="26"/>
        </w:rPr>
        <w:t>6 911 382,09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A977D2">
        <w:rPr>
          <w:szCs w:val="26"/>
        </w:rPr>
        <w:t xml:space="preserve">снижается на </w:t>
      </w:r>
      <w:r w:rsidR="00A1595C">
        <w:rPr>
          <w:szCs w:val="26"/>
        </w:rPr>
        <w:t>24 963,77</w:t>
      </w:r>
      <w:r w:rsidR="00A977D2">
        <w:rPr>
          <w:szCs w:val="26"/>
        </w:rPr>
        <w:t xml:space="preserve"> тыс. рублей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A1595C">
        <w:rPr>
          <w:szCs w:val="26"/>
        </w:rPr>
        <w:t>71 328,86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367F8A" w:rsidRDefault="00367F8A" w:rsidP="000A3F02">
      <w:pPr>
        <w:pStyle w:val="21"/>
        <w:ind w:right="-284" w:firstLine="426"/>
        <w:rPr>
          <w:szCs w:val="26"/>
        </w:rPr>
      </w:pPr>
      <w:r w:rsidRPr="00367F8A">
        <w:rPr>
          <w:szCs w:val="26"/>
        </w:rPr>
        <w:t xml:space="preserve">Данным проектом увеличивается общий объем бюджетных ассигнований, направляемых на исполнение публичных нормативных обязательств, на </w:t>
      </w:r>
      <w:r>
        <w:rPr>
          <w:szCs w:val="26"/>
        </w:rPr>
        <w:t>0,005</w:t>
      </w:r>
      <w:r w:rsidRPr="00367F8A">
        <w:rPr>
          <w:szCs w:val="26"/>
        </w:rPr>
        <w:t xml:space="preserve"> тыс. рублей и составит </w:t>
      </w:r>
      <w:r>
        <w:rPr>
          <w:szCs w:val="26"/>
        </w:rPr>
        <w:t>59 940,383</w:t>
      </w:r>
      <w:r w:rsidRPr="00367F8A">
        <w:rPr>
          <w:szCs w:val="26"/>
        </w:rPr>
        <w:t xml:space="preserve"> тыс. рублей.  </w:t>
      </w:r>
    </w:p>
    <w:p w:rsidR="00A1595C" w:rsidRDefault="00A977D2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 xml:space="preserve">В плановом </w:t>
      </w:r>
      <w:r w:rsidR="00A1595C">
        <w:rPr>
          <w:szCs w:val="26"/>
        </w:rPr>
        <w:t xml:space="preserve">периоде </w:t>
      </w:r>
      <w:r w:rsidR="004F66DA">
        <w:rPr>
          <w:szCs w:val="26"/>
        </w:rPr>
        <w:t xml:space="preserve">2024 - </w:t>
      </w:r>
      <w:r>
        <w:rPr>
          <w:szCs w:val="26"/>
        </w:rPr>
        <w:t>2025 год</w:t>
      </w:r>
      <w:r w:rsidR="00A1595C">
        <w:rPr>
          <w:szCs w:val="26"/>
        </w:rPr>
        <w:t>ов</w:t>
      </w:r>
      <w:r>
        <w:rPr>
          <w:szCs w:val="26"/>
        </w:rPr>
        <w:t xml:space="preserve"> общие характеристики бюджета не меняются. </w:t>
      </w:r>
    </w:p>
    <w:p w:rsidR="004F5347" w:rsidRPr="0079418D" w:rsidRDefault="004F5347" w:rsidP="000A3F02">
      <w:pPr>
        <w:pStyle w:val="21"/>
        <w:ind w:right="-284" w:firstLine="426"/>
        <w:rPr>
          <w:color w:val="FF0000"/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</w:p>
    <w:p w:rsidR="00827CD4" w:rsidRDefault="00827CD4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367"/>
        <w:gridCol w:w="2313"/>
        <w:gridCol w:w="2506"/>
      </w:tblGrid>
      <w:tr w:rsidR="00827CD4" w:rsidTr="007E4AF2">
        <w:tc>
          <w:tcPr>
            <w:tcW w:w="2453" w:type="dxa"/>
            <w:vAlign w:val="center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367" w:type="dxa"/>
          </w:tcPr>
          <w:p w:rsidR="004F66DA" w:rsidRDefault="004F66DA" w:rsidP="004F6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              от 29.11.2023                        № 219-НПА</w:t>
            </w:r>
          </w:p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4F66DA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F66DA">
              <w:rPr>
                <w:sz w:val="22"/>
                <w:szCs w:val="22"/>
              </w:rPr>
              <w:t>9</w:t>
            </w:r>
          </w:p>
        </w:tc>
        <w:tc>
          <w:tcPr>
            <w:tcW w:w="2506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7E4AF2">
        <w:tc>
          <w:tcPr>
            <w:tcW w:w="2453" w:type="dxa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367" w:type="dxa"/>
          </w:tcPr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7E4AF2">
        <w:tc>
          <w:tcPr>
            <w:tcW w:w="9639" w:type="dxa"/>
            <w:gridSpan w:val="4"/>
          </w:tcPr>
          <w:p w:rsidR="00827CD4" w:rsidRPr="0090402F" w:rsidRDefault="00827CD4" w:rsidP="00AE1778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4F66DA" w:rsidTr="007E4AF2">
        <w:trPr>
          <w:trHeight w:val="400"/>
        </w:trPr>
        <w:tc>
          <w:tcPr>
            <w:tcW w:w="2453" w:type="dxa"/>
            <w:vAlign w:val="center"/>
          </w:tcPr>
          <w:p w:rsidR="004F66DA" w:rsidRPr="00827CD4" w:rsidRDefault="004F66DA" w:rsidP="004F66DA">
            <w:pPr>
              <w:ind w:right="-65"/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4F66DA" w:rsidRDefault="004F66DA" w:rsidP="004F66DA">
            <w:pPr>
              <w:ind w:right="-65"/>
              <w:jc w:val="center"/>
            </w:pPr>
            <w:r>
              <w:t>в том числе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6 820 210,18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6 840 053,23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+19 843,05</w:t>
            </w:r>
          </w:p>
        </w:tc>
      </w:tr>
      <w:tr w:rsidR="004F66DA" w:rsidTr="007E4AF2">
        <w:trPr>
          <w:trHeight w:val="420"/>
        </w:trPr>
        <w:tc>
          <w:tcPr>
            <w:tcW w:w="2453" w:type="dxa"/>
            <w:vAlign w:val="center"/>
          </w:tcPr>
          <w:p w:rsidR="004F66DA" w:rsidRDefault="004F66DA" w:rsidP="004F66DA">
            <w:pPr>
              <w:ind w:right="-65"/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2 396 309,00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2 396 309,00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F66DA" w:rsidTr="007E4AF2">
        <w:tc>
          <w:tcPr>
            <w:tcW w:w="2453" w:type="dxa"/>
            <w:vAlign w:val="center"/>
          </w:tcPr>
          <w:p w:rsidR="004F66DA" w:rsidRPr="00AB4ECD" w:rsidRDefault="004F66DA" w:rsidP="004F66DA">
            <w:pPr>
              <w:ind w:right="-65"/>
              <w:jc w:val="center"/>
            </w:pPr>
            <w:r>
              <w:t>Безвозмездные поступления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4 423 901,18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4 443 744,23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+19 843,05</w:t>
            </w:r>
          </w:p>
        </w:tc>
      </w:tr>
    </w:tbl>
    <w:p w:rsidR="001603DE" w:rsidRDefault="00844D08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0A3F02">
      <w:pPr>
        <w:ind w:left="4248" w:right="-284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0A3F02">
      <w:pPr>
        <w:ind w:left="4248" w:right="-284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417"/>
      </w:tblGrid>
      <w:tr w:rsidR="00001189" w:rsidRPr="00001189" w:rsidTr="00001189">
        <w:trPr>
          <w:trHeight w:val="90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Решение Думы               от 29.11.2023               № 219-НПА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Проект уточнений №9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001189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01189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001189" w:rsidRPr="00001189" w:rsidTr="00001189">
        <w:trPr>
          <w:cantSplit/>
          <w:trHeight w:val="30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01189" w:rsidRPr="00001189" w:rsidTr="00001189">
        <w:trPr>
          <w:cantSplit/>
          <w:trHeight w:val="4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Собственные доходы</w:t>
            </w:r>
            <w:r w:rsidRPr="00001189">
              <w:rPr>
                <w:color w:val="000000"/>
              </w:rPr>
              <w:t>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2 396 309,00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2 396 309,00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2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1 844 317,00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1 795 217,00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-49 100,00</w:t>
            </w:r>
          </w:p>
        </w:tc>
      </w:tr>
      <w:tr w:rsidR="00001189" w:rsidRPr="00001189" w:rsidTr="00001189">
        <w:trPr>
          <w:cantSplit/>
          <w:trHeight w:val="49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прибыль (налог на доходы физических лиц)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1 399 582,00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1 456 808,00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57 226,00</w:t>
            </w:r>
          </w:p>
        </w:tc>
      </w:tr>
      <w:tr w:rsidR="00001189" w:rsidRPr="00001189" w:rsidTr="00001189">
        <w:trPr>
          <w:cantSplit/>
          <w:trHeight w:val="75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40 463,00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40 463,00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совокупный доход: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113 748,00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76 196,00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-37 552,00</w:t>
            </w:r>
          </w:p>
        </w:tc>
      </w:tr>
      <w:tr w:rsidR="00001189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-УСН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21 606,00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21 606,00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-патенты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72 552,00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35 000,00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-37 552,00</w:t>
            </w:r>
          </w:p>
        </w:tc>
      </w:tr>
      <w:tr w:rsidR="00001189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-ЕСХН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19 590,00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19 590,00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имущество: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263 774,00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195 000,00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-68 774,00</w:t>
            </w:r>
          </w:p>
        </w:tc>
      </w:tr>
      <w:tr w:rsidR="00001189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 xml:space="preserve"> - налог на имущество ФЛ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lastRenderedPageBreak/>
              <w:t>-земельный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200 774,00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132 000,00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-68 774,00</w:t>
            </w:r>
          </w:p>
        </w:tc>
      </w:tr>
      <w:tr w:rsidR="00001189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26 750,00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26 750,00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39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551 992,00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601 092,00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49 100,00</w:t>
            </w:r>
          </w:p>
        </w:tc>
      </w:tr>
      <w:tr w:rsidR="00001189" w:rsidRPr="00001189" w:rsidTr="00001189">
        <w:trPr>
          <w:cantSplit/>
          <w:trHeight w:val="69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186 049,00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190 769,00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4 720,00</w:t>
            </w:r>
          </w:p>
        </w:tc>
      </w:tr>
      <w:tr w:rsidR="00001189" w:rsidRPr="00001189" w:rsidTr="00001189">
        <w:trPr>
          <w:cantSplit/>
          <w:trHeight w:val="56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12 200,00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12 200,00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64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6 769,00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7 619,00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850,00</w:t>
            </w:r>
          </w:p>
        </w:tc>
      </w:tr>
      <w:tr w:rsidR="00001189" w:rsidRPr="00001189" w:rsidTr="00001189">
        <w:trPr>
          <w:cantSplit/>
          <w:trHeight w:val="543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278 974,00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304 724,00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25 750,00</w:t>
            </w:r>
          </w:p>
        </w:tc>
      </w:tr>
      <w:tr w:rsidR="00001189" w:rsidRPr="00001189" w:rsidTr="00001189">
        <w:trPr>
          <w:cantSplit/>
          <w:trHeight w:val="268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Штрафные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77 780,00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17 780,00</w:t>
            </w:r>
          </w:p>
        </w:tc>
      </w:tr>
      <w:tr w:rsidR="00001189" w:rsidRPr="00001189" w:rsidTr="00001189">
        <w:trPr>
          <w:cantSplit/>
          <w:trHeight w:val="233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4 423 901,18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4 443 744,23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001189">
              <w:rPr>
                <w:b/>
                <w:bCs/>
                <w:color w:val="000000"/>
              </w:rPr>
              <w:t>19 843,05</w:t>
            </w:r>
          </w:p>
        </w:tc>
      </w:tr>
      <w:tr w:rsidR="00001189" w:rsidRPr="00001189" w:rsidTr="00001189">
        <w:trPr>
          <w:cantSplit/>
          <w:trHeight w:val="66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4 423 296,18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4 443 139,23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19 843,05</w:t>
            </w:r>
          </w:p>
        </w:tc>
      </w:tr>
      <w:tr w:rsidR="00001189" w:rsidRPr="00001189" w:rsidTr="00001189">
        <w:trPr>
          <w:cantSplit/>
          <w:trHeight w:val="63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381 987,09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381 987,09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6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1 306 859,97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1 327 718,25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20 858,28</w:t>
            </w:r>
          </w:p>
        </w:tc>
      </w:tr>
      <w:tr w:rsidR="00001189" w:rsidRPr="00001189" w:rsidTr="00001189">
        <w:trPr>
          <w:cantSplit/>
          <w:trHeight w:val="523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1 918 280,21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1 915 112,29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-3 167,92</w:t>
            </w:r>
          </w:p>
        </w:tc>
      </w:tr>
      <w:tr w:rsidR="00001189" w:rsidRPr="00001189" w:rsidTr="00001189">
        <w:trPr>
          <w:cantSplit/>
          <w:trHeight w:val="24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816 168,91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818 321,60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2 152,69</w:t>
            </w:r>
          </w:p>
        </w:tc>
      </w:tr>
      <w:tr w:rsidR="00001189" w:rsidRPr="00001189" w:rsidTr="00001189">
        <w:trPr>
          <w:cantSplit/>
          <w:trHeight w:val="53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605,00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605,00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6 820 210,18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6 840 053,23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001189">
              <w:rPr>
                <w:b/>
                <w:bCs/>
                <w:color w:val="000000"/>
              </w:rPr>
              <w:t>19 843,05</w:t>
            </w:r>
          </w:p>
        </w:tc>
      </w:tr>
    </w:tbl>
    <w:p w:rsidR="000F1A52" w:rsidRDefault="000F1A52" w:rsidP="00001189">
      <w:pPr>
        <w:ind w:right="-284"/>
        <w:jc w:val="both"/>
        <w:rPr>
          <w:sz w:val="26"/>
          <w:szCs w:val="26"/>
        </w:rPr>
      </w:pPr>
    </w:p>
    <w:p w:rsidR="00001189" w:rsidRDefault="00CF5D40" w:rsidP="00544041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года планируется у</w:t>
      </w:r>
      <w:r w:rsidR="00B32370">
        <w:rPr>
          <w:sz w:val="26"/>
          <w:szCs w:val="26"/>
        </w:rPr>
        <w:t>велич</w:t>
      </w:r>
      <w:r>
        <w:rPr>
          <w:sz w:val="26"/>
          <w:szCs w:val="26"/>
        </w:rPr>
        <w:t>ить</w:t>
      </w:r>
      <w:r w:rsidRPr="00CD058C">
        <w:rPr>
          <w:sz w:val="26"/>
          <w:szCs w:val="26"/>
        </w:rPr>
        <w:t xml:space="preserve"> на сумму </w:t>
      </w:r>
      <w:r w:rsidR="00001189">
        <w:rPr>
          <w:sz w:val="26"/>
          <w:szCs w:val="26"/>
        </w:rPr>
        <w:t>19 843,05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>тыс. рублей</w:t>
      </w:r>
      <w:r w:rsidR="00001189">
        <w:rPr>
          <w:sz w:val="26"/>
          <w:szCs w:val="26"/>
        </w:rPr>
        <w:t xml:space="preserve">. </w:t>
      </w:r>
    </w:p>
    <w:p w:rsidR="00693059" w:rsidRDefault="00001189" w:rsidP="00544041">
      <w:pPr>
        <w:tabs>
          <w:tab w:val="left" w:pos="142"/>
        </w:tabs>
        <w:ind w:right="-284" w:firstLine="426"/>
        <w:jc w:val="both"/>
        <w:rPr>
          <w:sz w:val="26"/>
          <w:szCs w:val="26"/>
        </w:rPr>
      </w:pPr>
      <w:r w:rsidRPr="00693059">
        <w:rPr>
          <w:b/>
          <w:sz w:val="26"/>
          <w:szCs w:val="26"/>
        </w:rPr>
        <w:t>Налоговые и неналоговые</w:t>
      </w:r>
      <w:r>
        <w:rPr>
          <w:sz w:val="26"/>
          <w:szCs w:val="26"/>
        </w:rPr>
        <w:t xml:space="preserve"> доходы изменяются только в разрезе доходных источников</w:t>
      </w:r>
      <w:r w:rsidR="00693059" w:rsidRPr="00693059">
        <w:rPr>
          <w:sz w:val="26"/>
          <w:szCs w:val="26"/>
        </w:rPr>
        <w:t xml:space="preserve"> без изменения общей суммы собственных доходов</w:t>
      </w:r>
      <w:r>
        <w:rPr>
          <w:sz w:val="26"/>
          <w:szCs w:val="26"/>
        </w:rPr>
        <w:t xml:space="preserve">. </w:t>
      </w:r>
    </w:p>
    <w:p w:rsidR="00693059" w:rsidRDefault="00001189" w:rsidP="00544041">
      <w:pPr>
        <w:tabs>
          <w:tab w:val="left" w:pos="142"/>
        </w:tabs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</w:t>
      </w:r>
      <w:r w:rsidRPr="00693059">
        <w:rPr>
          <w:b/>
          <w:sz w:val="26"/>
          <w:szCs w:val="26"/>
        </w:rPr>
        <w:t xml:space="preserve">налоговые доходы снижаются на 49 100,00 </w:t>
      </w:r>
      <w:r w:rsidR="00693059">
        <w:rPr>
          <w:sz w:val="26"/>
          <w:szCs w:val="26"/>
        </w:rPr>
        <w:t>тыс.рублей за счет:</w:t>
      </w:r>
    </w:p>
    <w:p w:rsidR="00693059" w:rsidRDefault="00693059" w:rsidP="00544041">
      <w:pPr>
        <w:pStyle w:val="af5"/>
        <w:numPr>
          <w:ilvl w:val="0"/>
          <w:numId w:val="6"/>
        </w:numPr>
        <w:tabs>
          <w:tab w:val="left" w:pos="142"/>
        </w:tabs>
        <w:ind w:left="0" w:right="-284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>увеличения плановых поступлений по налогу на доходы физических лиц на 57 226,00 тыс.рублей</w:t>
      </w:r>
      <w:r>
        <w:rPr>
          <w:sz w:val="26"/>
          <w:szCs w:val="26"/>
        </w:rPr>
        <w:t>;</w:t>
      </w:r>
    </w:p>
    <w:p w:rsidR="00693059" w:rsidRDefault="00693059" w:rsidP="00544041">
      <w:pPr>
        <w:pStyle w:val="af5"/>
        <w:numPr>
          <w:ilvl w:val="0"/>
          <w:numId w:val="6"/>
        </w:numPr>
        <w:tabs>
          <w:tab w:val="left" w:pos="142"/>
        </w:tabs>
        <w:ind w:left="0" w:right="-284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снижения налога, взимаемого </w:t>
      </w:r>
      <w:r>
        <w:rPr>
          <w:sz w:val="26"/>
          <w:szCs w:val="26"/>
        </w:rPr>
        <w:t>с применением патентной системы налогообложения на 37 552,00 тыс.рублей;</w:t>
      </w:r>
    </w:p>
    <w:p w:rsidR="00693059" w:rsidRDefault="00693059" w:rsidP="00544041">
      <w:pPr>
        <w:pStyle w:val="af5"/>
        <w:numPr>
          <w:ilvl w:val="0"/>
          <w:numId w:val="6"/>
        </w:numPr>
        <w:tabs>
          <w:tab w:val="left" w:pos="142"/>
        </w:tabs>
        <w:ind w:left="0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снижения земельного налога на 68 774,00 тыс.рублей. </w:t>
      </w:r>
    </w:p>
    <w:p w:rsidR="00693059" w:rsidRDefault="00693059" w:rsidP="00544041">
      <w:pPr>
        <w:tabs>
          <w:tab w:val="left" w:pos="142"/>
        </w:tabs>
        <w:ind w:right="-284" w:firstLine="426"/>
        <w:jc w:val="both"/>
        <w:rPr>
          <w:sz w:val="26"/>
          <w:szCs w:val="26"/>
        </w:rPr>
      </w:pPr>
      <w:r w:rsidRPr="00693059">
        <w:rPr>
          <w:b/>
          <w:sz w:val="26"/>
          <w:szCs w:val="26"/>
        </w:rPr>
        <w:t xml:space="preserve">Неналоговые доходы увеличиваются на 49 100,00 </w:t>
      </w:r>
      <w:r>
        <w:rPr>
          <w:sz w:val="26"/>
          <w:szCs w:val="26"/>
        </w:rPr>
        <w:t>тыс.рублей, в том числе за счет:</w:t>
      </w:r>
    </w:p>
    <w:p w:rsidR="00693059" w:rsidRDefault="00693059" w:rsidP="00544041">
      <w:pPr>
        <w:tabs>
          <w:tab w:val="left" w:pos="142"/>
        </w:tabs>
        <w:ind w:right="-284" w:firstLine="426"/>
        <w:jc w:val="both"/>
        <w:rPr>
          <w:sz w:val="26"/>
          <w:szCs w:val="26"/>
        </w:rPr>
      </w:pPr>
      <w:r w:rsidRPr="00544041">
        <w:rPr>
          <w:b/>
          <w:sz w:val="26"/>
          <w:szCs w:val="26"/>
        </w:rPr>
        <w:t>Увеличения</w:t>
      </w:r>
      <w:r>
        <w:rPr>
          <w:sz w:val="26"/>
          <w:szCs w:val="26"/>
        </w:rPr>
        <w:t xml:space="preserve"> на 50 500,00 тыс.рублей: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доходов от сдачи в аренду имущества, находящегося в оперативном управлении, на сумму 3 000,00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b/>
          <w:sz w:val="26"/>
          <w:szCs w:val="26"/>
        </w:rPr>
      </w:pPr>
      <w:r w:rsidRPr="00693059">
        <w:rPr>
          <w:sz w:val="26"/>
          <w:szCs w:val="26"/>
        </w:rPr>
        <w:t xml:space="preserve">доходов от перечисления части прибыли, остающейся после уплаты налогов и обязательных платежей </w:t>
      </w:r>
      <w:proofErr w:type="spellStart"/>
      <w:r w:rsidRPr="00693059">
        <w:rPr>
          <w:sz w:val="26"/>
          <w:szCs w:val="26"/>
        </w:rPr>
        <w:t>МУПов</w:t>
      </w:r>
      <w:proofErr w:type="spellEnd"/>
      <w:r w:rsidRPr="00693059">
        <w:rPr>
          <w:sz w:val="26"/>
          <w:szCs w:val="26"/>
        </w:rPr>
        <w:t xml:space="preserve">, на сумму 2 140,00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прочих поступлений от использования имущества, находящегося </w:t>
      </w:r>
      <w:r w:rsidR="00750C31" w:rsidRPr="00693059">
        <w:rPr>
          <w:sz w:val="26"/>
          <w:szCs w:val="26"/>
        </w:rPr>
        <w:t>в собственности</w:t>
      </w:r>
      <w:r w:rsidRPr="00693059">
        <w:rPr>
          <w:sz w:val="26"/>
          <w:szCs w:val="26"/>
        </w:rPr>
        <w:t xml:space="preserve"> городских округов, на сумму 980,00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lastRenderedPageBreak/>
        <w:t xml:space="preserve">доходов от продажи земельных участков, государственная собственность которых не разграничена, на сумму 9 600,00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платы за увеличение площади земельных участков, находящихся в частной собственности, на сумму 10 450,00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доходов от реализации имущества, находящегося в собственности городских округов, на сумму 5 700,00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P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доходов от оказания платных услуг и компенсации затрат государства на </w:t>
      </w:r>
      <w:r w:rsidR="00750C31" w:rsidRPr="00693059">
        <w:rPr>
          <w:sz w:val="26"/>
          <w:szCs w:val="26"/>
        </w:rPr>
        <w:t>сумму 850</w:t>
      </w:r>
      <w:r w:rsidRPr="00693059">
        <w:rPr>
          <w:sz w:val="26"/>
          <w:szCs w:val="26"/>
        </w:rPr>
        <w:t xml:space="preserve">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;</w:t>
      </w:r>
    </w:p>
    <w:p w:rsidR="00693059" w:rsidRDefault="00693059" w:rsidP="00BA22BF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693059">
        <w:rPr>
          <w:sz w:val="26"/>
          <w:szCs w:val="26"/>
        </w:rPr>
        <w:t xml:space="preserve">прочих неналоговых доходов на сумму 17 780,00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>.</w:t>
      </w:r>
    </w:p>
    <w:p w:rsidR="00693059" w:rsidRPr="00693059" w:rsidRDefault="00693059" w:rsidP="00544041">
      <w:pPr>
        <w:ind w:firstLine="426"/>
        <w:jc w:val="both"/>
        <w:rPr>
          <w:sz w:val="26"/>
          <w:szCs w:val="26"/>
        </w:rPr>
      </w:pPr>
      <w:r w:rsidRPr="00693059">
        <w:rPr>
          <w:b/>
          <w:sz w:val="26"/>
          <w:szCs w:val="26"/>
        </w:rPr>
        <w:t>Уменьшения</w:t>
      </w:r>
      <w:r w:rsidRPr="00693059">
        <w:rPr>
          <w:sz w:val="26"/>
          <w:szCs w:val="26"/>
        </w:rPr>
        <w:t xml:space="preserve"> на сумму 1 400,00 </w:t>
      </w:r>
      <w:r w:rsidR="00BA22BF" w:rsidRPr="00BA22BF">
        <w:rPr>
          <w:sz w:val="26"/>
          <w:szCs w:val="26"/>
        </w:rPr>
        <w:t>тыс.рублей</w:t>
      </w:r>
      <w:r w:rsidRPr="00693059">
        <w:rPr>
          <w:sz w:val="26"/>
          <w:szCs w:val="26"/>
        </w:rPr>
        <w:t xml:space="preserve"> доходов от сдачи в аренду имущества, составляющего казну городского округа.</w:t>
      </w:r>
    </w:p>
    <w:p w:rsidR="003907DC" w:rsidRDefault="003907DC" w:rsidP="003907DC">
      <w:pPr>
        <w:ind w:right="-284" w:firstLine="426"/>
        <w:jc w:val="both"/>
        <w:rPr>
          <w:sz w:val="26"/>
          <w:szCs w:val="26"/>
        </w:rPr>
      </w:pPr>
    </w:p>
    <w:p w:rsidR="00CF5D40" w:rsidRPr="00693059" w:rsidRDefault="003907DC" w:rsidP="00750C31">
      <w:pPr>
        <w:ind w:right="141" w:firstLine="426"/>
        <w:jc w:val="both"/>
        <w:rPr>
          <w:sz w:val="26"/>
          <w:szCs w:val="26"/>
        </w:rPr>
      </w:pPr>
      <w:r w:rsidRPr="003907DC">
        <w:rPr>
          <w:sz w:val="26"/>
          <w:szCs w:val="26"/>
        </w:rPr>
        <w:t xml:space="preserve">Общая сумма </w:t>
      </w:r>
      <w:r w:rsidRPr="003907DC">
        <w:rPr>
          <w:b/>
          <w:sz w:val="26"/>
          <w:szCs w:val="26"/>
        </w:rPr>
        <w:t>б</w:t>
      </w:r>
      <w:r w:rsidR="00421903" w:rsidRPr="003907DC">
        <w:rPr>
          <w:b/>
          <w:sz w:val="26"/>
          <w:szCs w:val="26"/>
        </w:rPr>
        <w:t>езвозмездны</w:t>
      </w:r>
      <w:r w:rsidRPr="003907DC">
        <w:rPr>
          <w:b/>
          <w:sz w:val="26"/>
          <w:szCs w:val="26"/>
        </w:rPr>
        <w:t>х</w:t>
      </w:r>
      <w:r w:rsidR="00421903" w:rsidRPr="003907DC">
        <w:rPr>
          <w:b/>
          <w:sz w:val="26"/>
          <w:szCs w:val="26"/>
        </w:rPr>
        <w:t xml:space="preserve"> поступлени</w:t>
      </w:r>
      <w:r w:rsidRPr="003907DC">
        <w:rPr>
          <w:b/>
          <w:sz w:val="26"/>
          <w:szCs w:val="26"/>
        </w:rPr>
        <w:t>й увеличивается на 19 843,05</w:t>
      </w:r>
      <w:r>
        <w:rPr>
          <w:sz w:val="26"/>
          <w:szCs w:val="26"/>
        </w:rPr>
        <w:t xml:space="preserve"> тыс.рублей</w:t>
      </w:r>
      <w:r w:rsidR="00CF5D40" w:rsidRPr="00693059">
        <w:rPr>
          <w:sz w:val="26"/>
          <w:szCs w:val="26"/>
        </w:rPr>
        <w:t>, в том числе за счет:</w:t>
      </w:r>
    </w:p>
    <w:p w:rsidR="000900AE" w:rsidRPr="000900AE" w:rsidRDefault="000900AE" w:rsidP="000900AE">
      <w:pPr>
        <w:pStyle w:val="af5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0900AE">
        <w:rPr>
          <w:b/>
          <w:sz w:val="26"/>
          <w:szCs w:val="26"/>
        </w:rPr>
        <w:t xml:space="preserve">увеличения безвозмездных поступлений </w:t>
      </w:r>
      <w:r w:rsidRPr="000900AE">
        <w:rPr>
          <w:sz w:val="26"/>
          <w:szCs w:val="26"/>
        </w:rPr>
        <w:t xml:space="preserve">на сумму </w:t>
      </w:r>
      <w:r w:rsidRPr="000900AE">
        <w:rPr>
          <w:b/>
          <w:sz w:val="26"/>
          <w:szCs w:val="26"/>
        </w:rPr>
        <w:t xml:space="preserve">  27</w:t>
      </w:r>
      <w:r>
        <w:rPr>
          <w:b/>
          <w:sz w:val="26"/>
          <w:szCs w:val="26"/>
        </w:rPr>
        <w:t> </w:t>
      </w:r>
      <w:r w:rsidRPr="000900AE">
        <w:rPr>
          <w:b/>
          <w:sz w:val="26"/>
          <w:szCs w:val="26"/>
        </w:rPr>
        <w:t>047</w:t>
      </w:r>
      <w:r>
        <w:rPr>
          <w:b/>
          <w:sz w:val="26"/>
          <w:szCs w:val="26"/>
        </w:rPr>
        <w:t>,</w:t>
      </w:r>
      <w:r w:rsidRPr="000900AE">
        <w:rPr>
          <w:b/>
          <w:sz w:val="26"/>
          <w:szCs w:val="26"/>
        </w:rPr>
        <w:t>69</w:t>
      </w:r>
      <w:r>
        <w:rPr>
          <w:b/>
          <w:sz w:val="26"/>
          <w:szCs w:val="26"/>
        </w:rPr>
        <w:t xml:space="preserve"> тыс.</w:t>
      </w:r>
      <w:r w:rsidRPr="000900AE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лей</w:t>
      </w:r>
      <w:r w:rsidRPr="000900AE">
        <w:rPr>
          <w:sz w:val="26"/>
          <w:szCs w:val="26"/>
        </w:rPr>
        <w:t>, в том числе:</w:t>
      </w:r>
    </w:p>
    <w:p w:rsidR="000900AE" w:rsidRPr="000900AE" w:rsidRDefault="000900AE" w:rsidP="000900AE">
      <w:pPr>
        <w:ind w:firstLine="426"/>
        <w:jc w:val="both"/>
        <w:rPr>
          <w:sz w:val="26"/>
          <w:szCs w:val="26"/>
        </w:rPr>
      </w:pPr>
      <w:r w:rsidRPr="000900AE">
        <w:rPr>
          <w:rFonts w:ascii="Times New Roman CYR" w:hAnsi="Times New Roman CYR" w:cs="Times New Roman CYR"/>
          <w:sz w:val="26"/>
          <w:szCs w:val="26"/>
        </w:rPr>
        <w:t xml:space="preserve">   - субвенций</w:t>
      </w:r>
      <w:r w:rsidRPr="000900A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900AE">
        <w:rPr>
          <w:sz w:val="26"/>
          <w:szCs w:val="26"/>
        </w:rPr>
        <w:t>на реализацию государственных полномочий по социальной поддержке детей, оставшихся без попечения родителей, лиц из числа детей – сирот и детей, оставшихся без попечения родителей, жилыми помещениями за счет средств краевого бюджета</w:t>
      </w:r>
      <w:r w:rsidRPr="000900AE">
        <w:rPr>
          <w:rFonts w:ascii="Times New Roman CYR" w:hAnsi="Times New Roman CYR" w:cs="Times New Roman CYR"/>
          <w:sz w:val="26"/>
          <w:szCs w:val="26"/>
        </w:rPr>
        <w:t xml:space="preserve"> на сумму 832,0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0900AE">
        <w:rPr>
          <w:rFonts w:ascii="Times New Roman CYR" w:hAnsi="Times New Roman CYR" w:cs="Times New Roman CYR"/>
          <w:sz w:val="26"/>
          <w:szCs w:val="26"/>
        </w:rPr>
        <w:t xml:space="preserve"> тыс.рублей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900AE" w:rsidRPr="000900AE" w:rsidRDefault="000900AE" w:rsidP="000900AE">
      <w:pPr>
        <w:ind w:firstLine="426"/>
        <w:jc w:val="both"/>
        <w:rPr>
          <w:sz w:val="26"/>
          <w:szCs w:val="26"/>
        </w:rPr>
      </w:pPr>
      <w:r w:rsidRPr="000900AE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900AE">
        <w:rPr>
          <w:sz w:val="26"/>
          <w:szCs w:val="26"/>
        </w:rPr>
        <w:t xml:space="preserve">- субсидий на реализацию мероприятий планов социально-экономического развития центров экономического роста субъектов Российской Федерации, входящих в состав Дальневосточного федерального округа (капитальный ремонт стадиона «Водник») за счет средств краевого </w:t>
      </w:r>
      <w:r w:rsidR="0099100D" w:rsidRPr="000900AE">
        <w:rPr>
          <w:sz w:val="26"/>
          <w:szCs w:val="26"/>
        </w:rPr>
        <w:t>бюджета на</w:t>
      </w:r>
      <w:r w:rsidRPr="000900AE">
        <w:rPr>
          <w:sz w:val="26"/>
          <w:szCs w:val="26"/>
        </w:rPr>
        <w:t xml:space="preserve"> сумму 24 062,93 тыс.рублей; </w:t>
      </w:r>
    </w:p>
    <w:p w:rsidR="000900AE" w:rsidRPr="000900AE" w:rsidRDefault="000900AE" w:rsidP="000900AE">
      <w:pPr>
        <w:ind w:firstLine="426"/>
        <w:jc w:val="both"/>
        <w:rPr>
          <w:sz w:val="26"/>
          <w:szCs w:val="26"/>
        </w:rPr>
      </w:pPr>
      <w:r w:rsidRPr="000900AE">
        <w:rPr>
          <w:sz w:val="26"/>
          <w:szCs w:val="26"/>
        </w:rPr>
        <w:t xml:space="preserve">   - иных межбюджетных трансфертов за счет средств резервного фонда Правительства Российской Федерации. на сумму 2 152,69 тыс.рублей.</w:t>
      </w:r>
    </w:p>
    <w:p w:rsidR="000900AE" w:rsidRPr="000900AE" w:rsidRDefault="000900AE" w:rsidP="000900AE">
      <w:pPr>
        <w:pStyle w:val="af5"/>
        <w:numPr>
          <w:ilvl w:val="0"/>
          <w:numId w:val="6"/>
        </w:numPr>
        <w:ind w:left="0" w:firstLine="426"/>
        <w:jc w:val="both"/>
        <w:rPr>
          <w:b/>
          <w:sz w:val="26"/>
          <w:szCs w:val="26"/>
        </w:rPr>
      </w:pPr>
      <w:r w:rsidRPr="000900AE">
        <w:rPr>
          <w:b/>
          <w:sz w:val="26"/>
          <w:szCs w:val="26"/>
        </w:rPr>
        <w:t xml:space="preserve">уменьшения безвозмездных поступлений </w:t>
      </w:r>
      <w:r w:rsidRPr="000900AE">
        <w:rPr>
          <w:sz w:val="26"/>
          <w:szCs w:val="26"/>
        </w:rPr>
        <w:t xml:space="preserve">на сумму </w:t>
      </w:r>
      <w:r w:rsidRPr="000900A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 </w:t>
      </w:r>
      <w:r w:rsidRPr="000900AE">
        <w:rPr>
          <w:b/>
          <w:sz w:val="26"/>
          <w:szCs w:val="26"/>
        </w:rPr>
        <w:t>204</w:t>
      </w:r>
      <w:r>
        <w:rPr>
          <w:b/>
          <w:sz w:val="26"/>
          <w:szCs w:val="26"/>
        </w:rPr>
        <w:t>,</w:t>
      </w:r>
      <w:r w:rsidRPr="000900AE">
        <w:rPr>
          <w:b/>
          <w:sz w:val="26"/>
          <w:szCs w:val="26"/>
        </w:rPr>
        <w:t>64</w:t>
      </w:r>
      <w:r>
        <w:rPr>
          <w:b/>
          <w:sz w:val="26"/>
          <w:szCs w:val="26"/>
        </w:rPr>
        <w:t xml:space="preserve"> тыс.</w:t>
      </w:r>
      <w:r w:rsidRPr="000900AE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лей</w:t>
      </w:r>
      <w:r w:rsidRPr="000900AE">
        <w:rPr>
          <w:b/>
          <w:sz w:val="26"/>
          <w:szCs w:val="26"/>
        </w:rPr>
        <w:t>,</w:t>
      </w:r>
      <w:r w:rsidRPr="000900AE">
        <w:rPr>
          <w:sz w:val="26"/>
          <w:szCs w:val="26"/>
        </w:rPr>
        <w:t xml:space="preserve"> в том числе:</w:t>
      </w:r>
    </w:p>
    <w:p w:rsidR="000900AE" w:rsidRPr="000900AE" w:rsidRDefault="000900AE" w:rsidP="000900AE">
      <w:pPr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0900AE">
        <w:rPr>
          <w:sz w:val="26"/>
          <w:szCs w:val="26"/>
        </w:rPr>
        <w:t xml:space="preserve">- субвенций </w:t>
      </w:r>
      <w:r w:rsidRPr="000900AE">
        <w:rPr>
          <w:rFonts w:ascii="Times New Roman CYR" w:hAnsi="Times New Roman CYR" w:cs="Times New Roman CYR"/>
          <w:sz w:val="26"/>
          <w:szCs w:val="26"/>
        </w:rPr>
        <w:t>на обеспечение бесплатным питанием детей, обучающихся муниципальных общеобразовательных организациях</w:t>
      </w:r>
      <w:r w:rsidRPr="000900AE">
        <w:rPr>
          <w:sz w:val="26"/>
          <w:szCs w:val="26"/>
        </w:rPr>
        <w:t xml:space="preserve"> на сумму 4 000,00 </w:t>
      </w:r>
      <w:r>
        <w:rPr>
          <w:sz w:val="26"/>
          <w:szCs w:val="26"/>
        </w:rPr>
        <w:t>тыс.</w:t>
      </w:r>
      <w:r w:rsidRPr="000900A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0900AE">
        <w:rPr>
          <w:rFonts w:ascii="Times New Roman CYR" w:hAnsi="Times New Roman CYR" w:cs="Times New Roman CYR"/>
          <w:sz w:val="26"/>
          <w:szCs w:val="26"/>
        </w:rPr>
        <w:t>;</w:t>
      </w:r>
    </w:p>
    <w:p w:rsidR="000900AE" w:rsidRPr="000900AE" w:rsidRDefault="000900AE" w:rsidP="000900AE">
      <w:pPr>
        <w:ind w:firstLine="426"/>
        <w:jc w:val="both"/>
        <w:rPr>
          <w:sz w:val="26"/>
          <w:szCs w:val="26"/>
        </w:rPr>
      </w:pPr>
      <w:r w:rsidRPr="000900AE">
        <w:rPr>
          <w:sz w:val="26"/>
          <w:szCs w:val="26"/>
        </w:rPr>
        <w:t>- субсидий</w:t>
      </w:r>
      <w:r w:rsidRPr="000900AE">
        <w:rPr>
          <w:b/>
          <w:sz w:val="26"/>
          <w:szCs w:val="26"/>
        </w:rPr>
        <w:t xml:space="preserve"> </w:t>
      </w:r>
      <w:r w:rsidRPr="000900AE">
        <w:rPr>
          <w:sz w:val="26"/>
          <w:szCs w:val="26"/>
        </w:rPr>
        <w:t>за счет резервного фонда Правительства Приморского края по ликвидации чрезвычайных ситуаций природного и техногенного характера на сумму</w:t>
      </w:r>
      <w:r w:rsidRPr="000900AE">
        <w:rPr>
          <w:b/>
          <w:sz w:val="26"/>
          <w:szCs w:val="26"/>
        </w:rPr>
        <w:t xml:space="preserve"> </w:t>
      </w:r>
      <w:r w:rsidRPr="000900AE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Pr="000900AE">
        <w:rPr>
          <w:sz w:val="26"/>
          <w:szCs w:val="26"/>
        </w:rPr>
        <w:t>152</w:t>
      </w:r>
      <w:r>
        <w:rPr>
          <w:sz w:val="26"/>
          <w:szCs w:val="26"/>
        </w:rPr>
        <w:t>,69 тыс.</w:t>
      </w:r>
      <w:r w:rsidRPr="000900A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0900AE">
        <w:rPr>
          <w:sz w:val="26"/>
          <w:szCs w:val="26"/>
        </w:rPr>
        <w:t>;</w:t>
      </w:r>
    </w:p>
    <w:p w:rsidR="000900AE" w:rsidRPr="000900AE" w:rsidRDefault="000900AE" w:rsidP="000900AE">
      <w:pPr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0900AE">
        <w:rPr>
          <w:sz w:val="26"/>
          <w:szCs w:val="26"/>
        </w:rPr>
        <w:t xml:space="preserve"> - субсидий на модернизацию театров юного зрителя и театров кукол на сумму 1</w:t>
      </w:r>
      <w:r>
        <w:rPr>
          <w:sz w:val="26"/>
          <w:szCs w:val="26"/>
        </w:rPr>
        <w:t> </w:t>
      </w:r>
      <w:r w:rsidRPr="000900AE">
        <w:rPr>
          <w:sz w:val="26"/>
          <w:szCs w:val="26"/>
        </w:rPr>
        <w:t>051</w:t>
      </w:r>
      <w:r>
        <w:rPr>
          <w:sz w:val="26"/>
          <w:szCs w:val="26"/>
        </w:rPr>
        <w:t>,95 тыс.</w:t>
      </w:r>
      <w:r w:rsidRPr="000900A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0900AE">
        <w:rPr>
          <w:b/>
          <w:sz w:val="26"/>
          <w:szCs w:val="26"/>
        </w:rPr>
        <w:t>.</w:t>
      </w:r>
    </w:p>
    <w:p w:rsidR="00A60227" w:rsidRPr="00A60227" w:rsidRDefault="00A60227" w:rsidP="000A3F02">
      <w:pPr>
        <w:pStyle w:val="af5"/>
        <w:ind w:left="0" w:right="-284" w:firstLine="426"/>
        <w:jc w:val="both"/>
        <w:rPr>
          <w:sz w:val="26"/>
          <w:szCs w:val="26"/>
        </w:rPr>
      </w:pPr>
    </w:p>
    <w:p w:rsidR="00210547" w:rsidRDefault="008B18EF" w:rsidP="000A3F02">
      <w:pPr>
        <w:ind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</w:t>
      </w:r>
      <w:r w:rsidR="00CE76FC">
        <w:rPr>
          <w:sz w:val="26"/>
          <w:szCs w:val="26"/>
        </w:rPr>
        <w:t xml:space="preserve"> </w:t>
      </w:r>
      <w:r>
        <w:rPr>
          <w:sz w:val="26"/>
          <w:szCs w:val="26"/>
        </w:rPr>
        <w:t>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120B4F" w:rsidRDefault="00140EBC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8A5738">
        <w:rPr>
          <w:sz w:val="26"/>
          <w:szCs w:val="26"/>
        </w:rPr>
        <w:t>,</w:t>
      </w:r>
      <w:r w:rsidR="00951016">
        <w:rPr>
          <w:sz w:val="26"/>
          <w:szCs w:val="26"/>
        </w:rPr>
        <w:t xml:space="preserve"> от 29.03.2023 </w:t>
      </w:r>
      <w:r w:rsidR="002F1060">
        <w:rPr>
          <w:sz w:val="26"/>
          <w:szCs w:val="26"/>
        </w:rPr>
        <w:t>№</w:t>
      </w:r>
      <w:r w:rsidR="00951016">
        <w:rPr>
          <w:sz w:val="26"/>
          <w:szCs w:val="26"/>
        </w:rPr>
        <w:t xml:space="preserve"> 76-НПА</w:t>
      </w:r>
      <w:r w:rsidR="00172573">
        <w:rPr>
          <w:sz w:val="26"/>
          <w:szCs w:val="26"/>
        </w:rPr>
        <w:t>,</w:t>
      </w:r>
      <w:r w:rsidR="008A5738">
        <w:rPr>
          <w:sz w:val="26"/>
          <w:szCs w:val="26"/>
        </w:rPr>
        <w:t xml:space="preserve"> от 31.05.2023 № 125-НПА</w:t>
      </w:r>
      <w:r w:rsidR="007610DE">
        <w:rPr>
          <w:sz w:val="26"/>
          <w:szCs w:val="26"/>
        </w:rPr>
        <w:t>,</w:t>
      </w:r>
      <w:r w:rsidR="00172573">
        <w:rPr>
          <w:sz w:val="26"/>
          <w:szCs w:val="26"/>
        </w:rPr>
        <w:t xml:space="preserve"> от 28.06.2023 № 138-НПА</w:t>
      </w:r>
      <w:r w:rsidR="008B5732">
        <w:rPr>
          <w:sz w:val="26"/>
          <w:szCs w:val="26"/>
        </w:rPr>
        <w:t>,</w:t>
      </w:r>
      <w:r w:rsidR="007610DE">
        <w:rPr>
          <w:sz w:val="26"/>
          <w:szCs w:val="26"/>
        </w:rPr>
        <w:t xml:space="preserve"> от 26.07.2023 № 154-НПА</w:t>
      </w:r>
      <w:r w:rsidR="008B5732">
        <w:rPr>
          <w:sz w:val="26"/>
          <w:szCs w:val="26"/>
        </w:rPr>
        <w:t xml:space="preserve"> и от 27.09.2023 № 168-НПА</w:t>
      </w:r>
      <w:r w:rsidR="00BA22BF">
        <w:rPr>
          <w:sz w:val="26"/>
          <w:szCs w:val="26"/>
        </w:rPr>
        <w:t>, от 29.11.2023 №21</w:t>
      </w:r>
      <w:r w:rsidR="00C80BA8">
        <w:rPr>
          <w:sz w:val="26"/>
          <w:szCs w:val="26"/>
        </w:rPr>
        <w:t>9</w:t>
      </w:r>
      <w:r w:rsidR="00BA22BF">
        <w:rPr>
          <w:sz w:val="26"/>
          <w:szCs w:val="26"/>
        </w:rPr>
        <w:t>-НПА</w:t>
      </w:r>
      <w:r w:rsidR="00172573">
        <w:rPr>
          <w:sz w:val="26"/>
          <w:szCs w:val="26"/>
        </w:rPr>
        <w:t xml:space="preserve"> </w:t>
      </w:r>
      <w:r w:rsidR="00360B85">
        <w:rPr>
          <w:sz w:val="26"/>
          <w:szCs w:val="26"/>
        </w:rPr>
        <w:t xml:space="preserve">дорожный фонд </w:t>
      </w:r>
      <w:r>
        <w:rPr>
          <w:sz w:val="26"/>
          <w:szCs w:val="26"/>
        </w:rPr>
        <w:t xml:space="preserve">увеличился на </w:t>
      </w:r>
      <w:r w:rsidR="007561F6">
        <w:rPr>
          <w:sz w:val="26"/>
          <w:szCs w:val="26"/>
        </w:rPr>
        <w:t>22</w:t>
      </w:r>
      <w:r w:rsidR="008B5732">
        <w:rPr>
          <w:sz w:val="26"/>
          <w:szCs w:val="26"/>
        </w:rPr>
        <w:t>2</w:t>
      </w:r>
      <w:r w:rsidRPr="007561F6">
        <w:rPr>
          <w:sz w:val="26"/>
          <w:szCs w:val="26"/>
        </w:rPr>
        <w:t> </w:t>
      </w:r>
      <w:r w:rsidR="007561F6">
        <w:rPr>
          <w:sz w:val="26"/>
          <w:szCs w:val="26"/>
        </w:rPr>
        <w:t>1</w:t>
      </w:r>
      <w:r w:rsidR="008B5732">
        <w:rPr>
          <w:sz w:val="26"/>
          <w:szCs w:val="26"/>
        </w:rPr>
        <w:t>23</w:t>
      </w:r>
      <w:r w:rsidRPr="007561F6">
        <w:rPr>
          <w:sz w:val="26"/>
          <w:szCs w:val="26"/>
        </w:rPr>
        <w:t>,</w:t>
      </w:r>
      <w:r w:rsidR="007561F6">
        <w:rPr>
          <w:sz w:val="26"/>
          <w:szCs w:val="26"/>
        </w:rPr>
        <w:t>3</w:t>
      </w:r>
      <w:r w:rsidR="008B5732">
        <w:rPr>
          <w:sz w:val="26"/>
          <w:szCs w:val="26"/>
        </w:rPr>
        <w:t>9</w:t>
      </w:r>
      <w:r w:rsidRPr="007561F6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7561F6">
        <w:rPr>
          <w:sz w:val="26"/>
          <w:szCs w:val="26"/>
        </w:rPr>
        <w:t>4</w:t>
      </w:r>
      <w:r w:rsidR="008B5732">
        <w:rPr>
          <w:sz w:val="26"/>
          <w:szCs w:val="26"/>
        </w:rPr>
        <w:t>47</w:t>
      </w:r>
      <w:r w:rsidR="007561F6">
        <w:rPr>
          <w:sz w:val="26"/>
          <w:szCs w:val="26"/>
        </w:rPr>
        <w:t> </w:t>
      </w:r>
      <w:r w:rsidR="008B5732">
        <w:rPr>
          <w:sz w:val="26"/>
          <w:szCs w:val="26"/>
        </w:rPr>
        <w:t>928</w:t>
      </w:r>
      <w:r w:rsidR="007561F6">
        <w:rPr>
          <w:sz w:val="26"/>
          <w:szCs w:val="26"/>
        </w:rPr>
        <w:t>,2</w:t>
      </w:r>
      <w:r w:rsidR="008B5732">
        <w:rPr>
          <w:sz w:val="26"/>
          <w:szCs w:val="26"/>
        </w:rPr>
        <w:t>5</w:t>
      </w:r>
      <w:r w:rsidR="007561F6">
        <w:rPr>
          <w:sz w:val="26"/>
          <w:szCs w:val="26"/>
        </w:rPr>
        <w:t xml:space="preserve">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</w:p>
    <w:p w:rsidR="00795372" w:rsidRDefault="00120B4F" w:rsidP="000A3F02">
      <w:pPr>
        <w:ind w:right="-284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В представленном проекте </w:t>
      </w:r>
      <w:r w:rsidR="00140EBC" w:rsidRPr="000458FE">
        <w:rPr>
          <w:sz w:val="26"/>
          <w:szCs w:val="26"/>
        </w:rPr>
        <w:t xml:space="preserve">объем дорожного фонда </w:t>
      </w:r>
      <w:r w:rsidR="00BA22BF">
        <w:rPr>
          <w:sz w:val="26"/>
          <w:szCs w:val="26"/>
        </w:rPr>
        <w:t xml:space="preserve">увеличивается на 2 100,00 тыс.рублей и составит </w:t>
      </w:r>
      <w:r w:rsidR="00BA22BF" w:rsidRPr="00770045">
        <w:rPr>
          <w:sz w:val="26"/>
          <w:szCs w:val="26"/>
        </w:rPr>
        <w:t>450</w:t>
      </w:r>
      <w:r w:rsidR="00BA22BF">
        <w:rPr>
          <w:sz w:val="26"/>
          <w:szCs w:val="26"/>
        </w:rPr>
        <w:t xml:space="preserve"> 028, 25тыс.рублей </w:t>
      </w:r>
      <w:r w:rsidR="00140EBC" w:rsidRPr="00770045">
        <w:rPr>
          <w:sz w:val="26"/>
          <w:szCs w:val="26"/>
        </w:rPr>
        <w:t>(</w:t>
      </w:r>
      <w:r w:rsidR="00140EBC" w:rsidRPr="000458FE">
        <w:rPr>
          <w:sz w:val="26"/>
          <w:szCs w:val="26"/>
        </w:rPr>
        <w:t xml:space="preserve">приложение </w:t>
      </w:r>
      <w:r w:rsidR="00140EBC">
        <w:rPr>
          <w:sz w:val="26"/>
          <w:szCs w:val="26"/>
        </w:rPr>
        <w:t>3</w:t>
      </w:r>
      <w:r w:rsidR="00140EBC"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418"/>
        <w:gridCol w:w="1275"/>
      </w:tblGrid>
      <w:tr w:rsidR="00795372" w:rsidTr="00AE1778">
        <w:tc>
          <w:tcPr>
            <w:tcW w:w="709" w:type="dxa"/>
            <w:shd w:val="clear" w:color="auto" w:fill="auto"/>
          </w:tcPr>
          <w:p w:rsidR="00AE1778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</w:p>
          <w:p w:rsidR="00795372" w:rsidRPr="00942313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Решение Думы </w:t>
            </w:r>
          </w:p>
          <w:p w:rsidR="009122B6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от </w:t>
            </w:r>
            <w:r w:rsidR="00BA22BF">
              <w:rPr>
                <w:sz w:val="22"/>
                <w:szCs w:val="22"/>
              </w:rPr>
              <w:t>29.11.2023</w:t>
            </w:r>
          </w:p>
          <w:p w:rsidR="00795372" w:rsidRPr="00942313" w:rsidRDefault="009122B6" w:rsidP="00BA22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  <w:r w:rsidR="00BA22BF">
              <w:rPr>
                <w:sz w:val="22"/>
                <w:szCs w:val="22"/>
              </w:rPr>
              <w:t>219</w:t>
            </w:r>
            <w:r w:rsidRPr="00942313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auto"/>
          </w:tcPr>
          <w:p w:rsidR="00AE1778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Проект уточнений</w:t>
            </w:r>
          </w:p>
          <w:p w:rsidR="00795372" w:rsidRPr="00942313" w:rsidRDefault="00795372" w:rsidP="00BA22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 № </w:t>
            </w:r>
            <w:r w:rsidR="00BA22BF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Отклонения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( +,-)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стб.4-стб.3</w:t>
            </w:r>
          </w:p>
        </w:tc>
      </w:tr>
      <w:tr w:rsidR="00795372" w:rsidTr="00AE1778">
        <w:tc>
          <w:tcPr>
            <w:tcW w:w="709" w:type="dxa"/>
            <w:shd w:val="clear" w:color="auto" w:fill="auto"/>
          </w:tcPr>
          <w:p w:rsidR="00795372" w:rsidRPr="00942313" w:rsidRDefault="00795372" w:rsidP="00AE1778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5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610DE" w:rsidRDefault="007610DE" w:rsidP="00AE1778">
            <w:pPr>
              <w:ind w:left="-108" w:right="-108"/>
            </w:pPr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20 674,66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8B5732" w:rsidTr="00AE1778">
        <w:trPr>
          <w:trHeight w:val="273"/>
        </w:trPr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B5732" w:rsidRDefault="008B5732" w:rsidP="00AE1778">
            <w:pPr>
              <w:ind w:left="-108" w:right="-108"/>
            </w:pPr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AE1778">
            <w:pPr>
              <w:ind w:left="-108" w:right="-108"/>
              <w:jc w:val="center"/>
            </w:pPr>
            <w:r>
              <w:t>180 666,11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BA22BF">
            <w:pPr>
              <w:ind w:left="-108" w:right="-108"/>
              <w:jc w:val="center"/>
            </w:pPr>
            <w:r>
              <w:t>18</w:t>
            </w:r>
            <w:r w:rsidR="00BA22BF">
              <w:t>2</w:t>
            </w:r>
            <w:r>
              <w:t> </w:t>
            </w:r>
            <w:r w:rsidR="00BA22BF">
              <w:t>7</w:t>
            </w:r>
            <w:r>
              <w:t>66,11</w:t>
            </w:r>
          </w:p>
        </w:tc>
        <w:tc>
          <w:tcPr>
            <w:tcW w:w="1275" w:type="dxa"/>
            <w:vAlign w:val="center"/>
          </w:tcPr>
          <w:p w:rsidR="008B5732" w:rsidRPr="00BB500E" w:rsidRDefault="00BA22BF" w:rsidP="00AE1778">
            <w:pPr>
              <w:ind w:left="-108" w:right="-108"/>
              <w:jc w:val="center"/>
            </w:pPr>
            <w:r>
              <w:t>+2 100,00</w:t>
            </w:r>
          </w:p>
        </w:tc>
      </w:tr>
      <w:tr w:rsidR="008B5732" w:rsidTr="00AE1778"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8B5732" w:rsidRPr="00AB4ECD" w:rsidRDefault="008B5732" w:rsidP="00AE1778">
            <w:pPr>
              <w:ind w:left="-108" w:right="-108"/>
            </w:pPr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40 463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40 463</w:t>
            </w:r>
            <w:r w:rsidRPr="001B2117">
              <w:t>,00</w:t>
            </w:r>
          </w:p>
        </w:tc>
        <w:tc>
          <w:tcPr>
            <w:tcW w:w="1275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8B5732" w:rsidTr="00AE1778"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8B5732" w:rsidRPr="00AB4ECD" w:rsidRDefault="008B5732" w:rsidP="00AE1778">
            <w:pPr>
              <w:ind w:left="-108" w:right="-108"/>
            </w:pPr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гос.собственность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AE1778">
            <w:pPr>
              <w:ind w:left="-108" w:right="-108"/>
              <w:jc w:val="center"/>
            </w:pPr>
            <w:r>
              <w:t>140</w:t>
            </w:r>
            <w:r w:rsidRPr="00BB500E">
              <w:t> </w:t>
            </w:r>
            <w:r>
              <w:t>203</w:t>
            </w:r>
            <w:r w:rsidRPr="00BB500E">
              <w:t>,</w:t>
            </w:r>
            <w:r>
              <w:t>11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BA22BF">
            <w:pPr>
              <w:ind w:left="-108" w:right="-108"/>
              <w:jc w:val="center"/>
            </w:pPr>
            <w:r>
              <w:t>14</w:t>
            </w:r>
            <w:r w:rsidR="00BA22BF">
              <w:t>2 3</w:t>
            </w:r>
            <w:r>
              <w:t>03</w:t>
            </w:r>
            <w:r w:rsidRPr="00BB500E">
              <w:t>,</w:t>
            </w:r>
            <w:r>
              <w:t>11</w:t>
            </w:r>
          </w:p>
        </w:tc>
        <w:tc>
          <w:tcPr>
            <w:tcW w:w="1275" w:type="dxa"/>
            <w:vAlign w:val="center"/>
          </w:tcPr>
          <w:p w:rsidR="008B5732" w:rsidRPr="00BB500E" w:rsidRDefault="00BA22BF" w:rsidP="00AE1778">
            <w:pPr>
              <w:ind w:left="-108" w:right="-108"/>
              <w:jc w:val="center"/>
            </w:pPr>
            <w:r>
              <w:t>+2 100,00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7610DE" w:rsidRDefault="007610DE" w:rsidP="00AE1778">
            <w:pPr>
              <w:ind w:left="-108" w:right="-108"/>
            </w:pPr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246 587,48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246 587,48</w:t>
            </w:r>
          </w:p>
        </w:tc>
        <w:tc>
          <w:tcPr>
            <w:tcW w:w="1275" w:type="dxa"/>
            <w:vAlign w:val="center"/>
          </w:tcPr>
          <w:p w:rsidR="007610DE" w:rsidRPr="00CA6FB6" w:rsidRDefault="00A50388" w:rsidP="00AE1778">
            <w:pPr>
              <w:ind w:left="-108" w:right="-108"/>
              <w:jc w:val="center"/>
            </w:pPr>
            <w:r>
              <w:t>0</w:t>
            </w:r>
            <w:r w:rsidR="007610DE">
              <w:t>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84"/>
              <w:jc w:val="center"/>
            </w:pPr>
          </w:p>
        </w:tc>
        <w:tc>
          <w:tcPr>
            <w:tcW w:w="4536" w:type="dxa"/>
          </w:tcPr>
          <w:p w:rsidR="007610DE" w:rsidRPr="00816E43" w:rsidRDefault="007610DE" w:rsidP="00AE1778">
            <w:pPr>
              <w:ind w:left="-108" w:right="-108"/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7610DE" w:rsidRPr="00816E43" w:rsidRDefault="008B5732" w:rsidP="00AE17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928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7610DE" w:rsidRPr="00816E43" w:rsidRDefault="007610DE" w:rsidP="00BA22B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22BF">
              <w:rPr>
                <w:b/>
              </w:rPr>
              <w:t>50</w:t>
            </w:r>
            <w:r w:rsidRPr="00816E43">
              <w:rPr>
                <w:b/>
              </w:rPr>
              <w:t> </w:t>
            </w:r>
            <w:r w:rsidR="00BA22BF">
              <w:rPr>
                <w:b/>
              </w:rPr>
              <w:t>0</w:t>
            </w:r>
            <w:r w:rsidR="00846091">
              <w:rPr>
                <w:b/>
              </w:rPr>
              <w:t>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</w:t>
            </w:r>
            <w:r w:rsidR="00846091"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7610DE" w:rsidRPr="00816E43" w:rsidRDefault="00BA22BF" w:rsidP="00AE17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+2 100,00</w:t>
            </w:r>
          </w:p>
        </w:tc>
      </w:tr>
    </w:tbl>
    <w:p w:rsidR="007374FB" w:rsidRDefault="007374FB" w:rsidP="000A3F02">
      <w:pPr>
        <w:ind w:right="-284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0A3F02">
      <w:pPr>
        <w:ind w:right="-284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</w:p>
    <w:p w:rsidR="007A54A9" w:rsidRPr="00CD058C" w:rsidRDefault="000A0883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</w:t>
      </w:r>
      <w:r w:rsidR="00844D08" w:rsidRPr="00BD4513">
        <w:rPr>
          <w:sz w:val="26"/>
          <w:szCs w:val="26"/>
        </w:rPr>
        <w:t xml:space="preserve">бюджета в </w:t>
      </w:r>
      <w:r w:rsidRPr="00BD4513">
        <w:rPr>
          <w:sz w:val="26"/>
          <w:szCs w:val="26"/>
        </w:rPr>
        <w:t>размере</w:t>
      </w:r>
      <w:r w:rsidR="00844D08" w:rsidRPr="00BD4513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>6 911 382,09</w:t>
      </w:r>
      <w:r w:rsidR="00844D08" w:rsidRPr="00BD4513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тыс. рублей с</w:t>
      </w:r>
      <w:r w:rsidR="005C0745">
        <w:rPr>
          <w:sz w:val="26"/>
          <w:szCs w:val="26"/>
        </w:rPr>
        <w:t>о</w:t>
      </w:r>
      <w:r w:rsidR="00844D08" w:rsidRPr="00CD058C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>сниж</w:t>
      </w:r>
      <w:r w:rsidR="00CE76F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5C0745">
        <w:rPr>
          <w:sz w:val="26"/>
          <w:szCs w:val="26"/>
        </w:rPr>
        <w:t xml:space="preserve">29.11.2023                     </w:t>
      </w:r>
      <w:r w:rsidR="00844D08" w:rsidRPr="00CD058C">
        <w:rPr>
          <w:sz w:val="26"/>
          <w:szCs w:val="26"/>
        </w:rPr>
        <w:t>№</w:t>
      </w:r>
      <w:r w:rsidR="005C0745">
        <w:rPr>
          <w:sz w:val="26"/>
          <w:szCs w:val="26"/>
        </w:rPr>
        <w:t>219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5C0745">
        <w:rPr>
          <w:sz w:val="26"/>
          <w:szCs w:val="26"/>
        </w:rPr>
        <w:t>5 120,72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 xml:space="preserve">увеличения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5C0745">
        <w:rPr>
          <w:sz w:val="26"/>
          <w:szCs w:val="26"/>
        </w:rPr>
        <w:t xml:space="preserve"> и снижения расходов, исполняемых за счет собственных доходов бюджета НГО</w:t>
      </w:r>
      <w:r w:rsidR="001E06C5">
        <w:rPr>
          <w:sz w:val="26"/>
          <w:szCs w:val="26"/>
        </w:rPr>
        <w:t>.</w:t>
      </w:r>
    </w:p>
    <w:p w:rsidR="00844D08" w:rsidRDefault="00472F2C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lastRenderedPageBreak/>
        <w:t xml:space="preserve">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C0745">
        <w:rPr>
          <w:sz w:val="26"/>
          <w:szCs w:val="26"/>
        </w:rPr>
        <w:t xml:space="preserve"> </w:t>
      </w:r>
      <w:r w:rsidR="0011397C" w:rsidRPr="00CD058C">
        <w:rPr>
          <w:sz w:val="26"/>
          <w:szCs w:val="26"/>
        </w:rPr>
        <w:t>год</w:t>
      </w:r>
      <w:r w:rsidR="005C0745">
        <w:rPr>
          <w:sz w:val="26"/>
          <w:szCs w:val="26"/>
        </w:rPr>
        <w:t>а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50C31" w:rsidRDefault="00844D08" w:rsidP="000A3F02">
      <w:pPr>
        <w:pStyle w:val="21"/>
        <w:ind w:right="-284"/>
        <w:jc w:val="right"/>
        <w:rPr>
          <w:sz w:val="24"/>
          <w:szCs w:val="24"/>
        </w:rPr>
      </w:pPr>
      <w:r w:rsidRPr="00750C31">
        <w:rPr>
          <w:sz w:val="22"/>
        </w:rPr>
        <w:t xml:space="preserve">                                                                           </w:t>
      </w:r>
      <w:r w:rsidRPr="00750C31">
        <w:rPr>
          <w:sz w:val="24"/>
          <w:szCs w:val="24"/>
        </w:rPr>
        <w:t xml:space="preserve">Таблица </w:t>
      </w:r>
      <w:r w:rsidR="00C816C2" w:rsidRPr="00750C31">
        <w:rPr>
          <w:sz w:val="24"/>
          <w:szCs w:val="24"/>
        </w:rPr>
        <w:t>5</w:t>
      </w:r>
      <w:r w:rsidRPr="00750C31">
        <w:rPr>
          <w:sz w:val="24"/>
          <w:szCs w:val="24"/>
        </w:rPr>
        <w:t xml:space="preserve">             </w:t>
      </w:r>
    </w:p>
    <w:p w:rsidR="00750C31" w:rsidRPr="00714D47" w:rsidRDefault="00AF3760" w:rsidP="00750C31">
      <w:pPr>
        <w:pStyle w:val="21"/>
        <w:ind w:left="4248" w:right="-284" w:firstLine="708"/>
        <w:jc w:val="right"/>
        <w:rPr>
          <w:b/>
          <w:sz w:val="24"/>
          <w:szCs w:val="24"/>
        </w:rPr>
      </w:pPr>
      <w:r w:rsidRPr="00750C31">
        <w:rPr>
          <w:sz w:val="22"/>
        </w:rPr>
        <w:t xml:space="preserve">                            </w:t>
      </w:r>
      <w:r w:rsidR="00844D08" w:rsidRPr="00750C31">
        <w:rPr>
          <w:sz w:val="22"/>
        </w:rPr>
        <w:t xml:space="preserve">                             тыс. рублей</w:t>
      </w:r>
      <w:r w:rsidR="00844D08" w:rsidRPr="00714D47">
        <w:rPr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1559"/>
        <w:gridCol w:w="1417"/>
      </w:tblGrid>
      <w:tr w:rsidR="00750C31" w:rsidRPr="00750C31" w:rsidTr="00141B7F">
        <w:trPr>
          <w:trHeight w:val="78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Решение Думы               от 29.11.2023               № 219-НПА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Проект уточнений №9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750C31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50C31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750C31" w:rsidRPr="00750C31" w:rsidTr="00141B7F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0C31" w:rsidRPr="00750C31" w:rsidTr="00141B7F">
        <w:trPr>
          <w:trHeight w:val="63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0100 Общегосударственные вопросы,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605 310,39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600 819,46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-4 490,93</w:t>
            </w:r>
          </w:p>
        </w:tc>
      </w:tr>
      <w:tr w:rsidR="00750C31" w:rsidRPr="00750C31" w:rsidTr="00141B7F">
        <w:trPr>
          <w:trHeight w:val="29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0102 «Функционирование высшего должностного лица МО»</w:t>
            </w:r>
            <w:r w:rsidRPr="00750C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4 188,05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3 988,05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-200,00</w:t>
            </w:r>
          </w:p>
        </w:tc>
      </w:tr>
      <w:tr w:rsidR="00750C31" w:rsidRPr="00750C31" w:rsidTr="00141B7F">
        <w:trPr>
          <w:trHeight w:val="868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42 340,93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42 845,44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504,51</w:t>
            </w:r>
          </w:p>
        </w:tc>
      </w:tr>
      <w:tr w:rsidR="00750C31" w:rsidRPr="00750C31" w:rsidTr="00141B7F">
        <w:trPr>
          <w:trHeight w:val="55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92 894,43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90 912,44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-1 981,99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0105 «Судебная система»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</w:pPr>
            <w:r w:rsidRPr="00750C31">
              <w:t>29,65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</w:pPr>
            <w:r w:rsidRPr="00750C31">
              <w:t>29,65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93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50 601,29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47 180,09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-3 421,20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0111 «Резервные фонды»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52 075,27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51 414,01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-661,26</w:t>
            </w:r>
          </w:p>
        </w:tc>
      </w:tr>
      <w:tr w:rsidR="00750C31" w:rsidRPr="00750C31" w:rsidTr="00141B7F">
        <w:trPr>
          <w:trHeight w:val="34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363 180,77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364 449,78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1 269,01</w:t>
            </w:r>
          </w:p>
        </w:tc>
      </w:tr>
      <w:tr w:rsidR="00750C31" w:rsidRPr="00750C31" w:rsidTr="00141B7F">
        <w:trPr>
          <w:trHeight w:val="126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1 195,00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2 012,29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50C31" w:rsidRPr="00750C31">
              <w:rPr>
                <w:b/>
                <w:bCs/>
                <w:color w:val="000000"/>
              </w:rPr>
              <w:t>817,29</w:t>
            </w:r>
          </w:p>
        </w:tc>
      </w:tr>
      <w:tr w:rsidR="00750C31" w:rsidRPr="00750C31" w:rsidTr="00141B7F">
        <w:trPr>
          <w:trHeight w:val="41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0203 «Мобилизационная и вневойсковая подготовка»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1 459,17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944,17</w:t>
            </w:r>
          </w:p>
        </w:tc>
      </w:tr>
      <w:tr w:rsidR="00750C31" w:rsidRPr="00750C31" w:rsidTr="00141B7F">
        <w:trPr>
          <w:trHeight w:val="40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0204 «Мобилизационная подготовка экономики»</w:t>
            </w:r>
            <w:r w:rsidRPr="00750C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680,00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553,12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-126,88</w:t>
            </w:r>
          </w:p>
        </w:tc>
      </w:tr>
      <w:tr w:rsidR="00750C31" w:rsidRPr="00750C31" w:rsidTr="00141B7F">
        <w:trPr>
          <w:trHeight w:val="71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0300 Национальная безопасность и правоохранительная деятельность,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131 431,23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131 431,23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0309 «Гражданская оборона»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46 249,60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46 249,60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814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85 181,63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85 181,63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26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0400 Национальная экономика,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885 580,07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886 966,02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50C31" w:rsidRPr="00750C31">
              <w:rPr>
                <w:b/>
                <w:bCs/>
                <w:color w:val="000000"/>
              </w:rPr>
              <w:t>1 385,95</w:t>
            </w:r>
          </w:p>
        </w:tc>
      </w:tr>
      <w:tr w:rsidR="00750C31" w:rsidRPr="00750C31" w:rsidTr="00141B7F">
        <w:trPr>
          <w:trHeight w:val="268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0405 «Сельское хозяйство и рыболовство»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8 219,61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8 219,61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0408 «Транспорт»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136 079,67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136 079,67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0409 «Дорожное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447 928,25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450 028,25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2 100,00</w:t>
            </w:r>
          </w:p>
        </w:tc>
      </w:tr>
      <w:tr w:rsidR="00750C31" w:rsidRPr="00750C31" w:rsidTr="00141B7F">
        <w:trPr>
          <w:trHeight w:val="67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293 352,54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292 638,49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-714,05</w:t>
            </w:r>
          </w:p>
        </w:tc>
      </w:tr>
      <w:tr w:rsidR="00750C31" w:rsidRPr="00750C31" w:rsidTr="00141B7F">
        <w:trPr>
          <w:trHeight w:val="4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lastRenderedPageBreak/>
              <w:t xml:space="preserve">0500 Жилищно-коммунальное хозяйство,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1 028 464,24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1 025 368,80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-3 095,44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0501 «Жилищное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56 815,99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56 175,78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-640,21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479 907,66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479 642,78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-264,88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0503 «Благоустройство»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435 783,87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435 693,51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-90,36</w:t>
            </w:r>
          </w:p>
        </w:tc>
      </w:tr>
      <w:tr w:rsidR="00750C31" w:rsidRPr="00750C31" w:rsidTr="00141B7F">
        <w:trPr>
          <w:trHeight w:val="57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55 956,72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53 856,73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-2 099,99</w:t>
            </w:r>
          </w:p>
        </w:tc>
      </w:tr>
      <w:tr w:rsidR="00750C31" w:rsidRPr="00750C31" w:rsidTr="00141B7F">
        <w:trPr>
          <w:trHeight w:val="13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0700 Образование,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3 050 823,98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3 053 566,25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50C31" w:rsidRPr="00750C31">
              <w:rPr>
                <w:b/>
                <w:bCs/>
                <w:color w:val="000000"/>
              </w:rPr>
              <w:t>2 742,27</w:t>
            </w:r>
          </w:p>
        </w:tc>
      </w:tr>
      <w:tr w:rsidR="00750C31" w:rsidRPr="00750C31" w:rsidTr="00141B7F">
        <w:trPr>
          <w:trHeight w:val="42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1 015 154,84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1 015 015,73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-139,11</w:t>
            </w:r>
          </w:p>
        </w:tc>
      </w:tr>
      <w:tr w:rsidR="00750C31" w:rsidRPr="00750C31" w:rsidTr="00141B7F">
        <w:trPr>
          <w:trHeight w:val="412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0702 «Общее образование»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1 696 773,98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1 699 094,55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2 320,57</w:t>
            </w:r>
          </w:p>
        </w:tc>
      </w:tr>
      <w:tr w:rsidR="00750C31" w:rsidRPr="00750C31" w:rsidTr="00141B7F">
        <w:trPr>
          <w:trHeight w:val="35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265 834,68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265 893,50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58,82</w:t>
            </w:r>
          </w:p>
        </w:tc>
      </w:tr>
      <w:tr w:rsidR="00750C31" w:rsidRPr="00750C31" w:rsidTr="00141B7F">
        <w:trPr>
          <w:trHeight w:val="50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391,49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317,44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-74,05</w:t>
            </w:r>
          </w:p>
        </w:tc>
      </w:tr>
      <w:tr w:rsidR="00750C31" w:rsidRPr="00750C31" w:rsidTr="00141B7F">
        <w:trPr>
          <w:trHeight w:val="49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1 552,20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1 552,20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6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71 116,79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71 692,83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576,04</w:t>
            </w:r>
          </w:p>
        </w:tc>
      </w:tr>
      <w:tr w:rsidR="00750C31" w:rsidRPr="00750C31" w:rsidTr="00141B7F">
        <w:trPr>
          <w:trHeight w:val="55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424 229,55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423 546,20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-683,35</w:t>
            </w:r>
          </w:p>
        </w:tc>
      </w:tr>
      <w:tr w:rsidR="00750C31" w:rsidRPr="00750C31" w:rsidTr="00141B7F">
        <w:trPr>
          <w:trHeight w:val="396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0801 «Культура»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382 486,05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381 752,70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-733,35</w:t>
            </w:r>
          </w:p>
        </w:tc>
      </w:tr>
      <w:tr w:rsidR="00750C31" w:rsidRPr="00750C31" w:rsidTr="00141B7F">
        <w:trPr>
          <w:trHeight w:val="66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41 743,50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41 793,50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50,00</w:t>
            </w:r>
          </w:p>
        </w:tc>
      </w:tr>
      <w:tr w:rsidR="00750C31" w:rsidRPr="00750C31" w:rsidTr="00141B7F">
        <w:trPr>
          <w:trHeight w:val="39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1000 Социальная политика,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201 828,19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202 676,48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50C31" w:rsidRPr="00750C31">
              <w:rPr>
                <w:b/>
                <w:bCs/>
                <w:color w:val="000000"/>
              </w:rPr>
              <w:t>848,29</w:t>
            </w:r>
          </w:p>
        </w:tc>
      </w:tr>
      <w:tr w:rsidR="00750C31" w:rsidRPr="00750C31" w:rsidTr="00141B7F">
        <w:trPr>
          <w:trHeight w:val="36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19 597,09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19 597,09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3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22 995,78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23 398,74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402,96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1004 «Охрана семьи и детства»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157 185,32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157 880,65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695,33</w:t>
            </w:r>
          </w:p>
        </w:tc>
      </w:tr>
      <w:tr w:rsidR="00750C31" w:rsidRPr="00750C31" w:rsidTr="00141B7F">
        <w:trPr>
          <w:trHeight w:val="40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-250,00</w:t>
            </w:r>
          </w:p>
        </w:tc>
      </w:tr>
      <w:tr w:rsidR="00750C31" w:rsidRPr="00750C31" w:rsidTr="00141B7F">
        <w:trPr>
          <w:trHeight w:val="47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1100 Физическая культура и спорт,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575 097,84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573 583,16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-1 514,68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1101 «Физическая культура»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14 220,30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14 360,30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140,00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1102 «Массовый спорт»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550 416,24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549 626,56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-789,68</w:t>
            </w:r>
          </w:p>
        </w:tc>
      </w:tr>
      <w:tr w:rsidR="00750C31" w:rsidRPr="00750C31" w:rsidTr="00141B7F">
        <w:trPr>
          <w:trHeight w:val="27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999,98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134,98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-865,00</w:t>
            </w:r>
          </w:p>
        </w:tc>
      </w:tr>
      <w:tr w:rsidR="00750C31" w:rsidRPr="00750C31" w:rsidTr="00141B7F">
        <w:trPr>
          <w:trHeight w:val="32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9 461,32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9 461,32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28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1200 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9 942,32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9 942,32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40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1202 «Периодическая печать и издательства»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9 942,32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9 942,32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83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1300 Обслуживание внутреннего государственного и муниципального долга,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2 600,00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1 469,88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-1 130,12</w:t>
            </w:r>
          </w:p>
        </w:tc>
      </w:tr>
      <w:tr w:rsidR="00750C31" w:rsidRPr="00750C31" w:rsidTr="00141B7F">
        <w:trPr>
          <w:trHeight w:val="46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1301 «Процентные платежи по муниципальному долгу»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1 469,88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-1 130,12</w:t>
            </w:r>
          </w:p>
        </w:tc>
      </w:tr>
      <w:tr w:rsidR="00750C31" w:rsidRPr="00750C31" w:rsidTr="00141B7F">
        <w:trPr>
          <w:trHeight w:val="36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6 916 502,81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6 911 382,09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-5 120,72</w:t>
            </w:r>
          </w:p>
        </w:tc>
      </w:tr>
    </w:tbl>
    <w:p w:rsidR="00844D08" w:rsidRDefault="00844D08" w:rsidP="000A3F02">
      <w:pPr>
        <w:pStyle w:val="21"/>
        <w:ind w:right="-284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</w:t>
      </w:r>
    </w:p>
    <w:p w:rsidR="00C816C2" w:rsidRDefault="001B7929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F70BDD">
        <w:rPr>
          <w:szCs w:val="26"/>
        </w:rPr>
        <w:t>девяти</w:t>
      </w:r>
      <w:r w:rsidRPr="00880A3F">
        <w:rPr>
          <w:color w:val="FF0000"/>
          <w:szCs w:val="26"/>
        </w:rPr>
        <w:t xml:space="preserve"> </w:t>
      </w:r>
      <w:r>
        <w:rPr>
          <w:szCs w:val="26"/>
        </w:rPr>
        <w:t>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0A3F02">
      <w:pPr>
        <w:ind w:right="-284"/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0A3F02">
      <w:pPr>
        <w:ind w:right="-284"/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851"/>
        <w:gridCol w:w="1984"/>
        <w:gridCol w:w="1701"/>
        <w:gridCol w:w="1702"/>
      </w:tblGrid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ГРБС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Код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              от 29.11.2023               № 219-НПА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уточнений №9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823ABA" w:rsidTr="0099100D">
        <w:tc>
          <w:tcPr>
            <w:tcW w:w="3397" w:type="dxa"/>
          </w:tcPr>
          <w:p w:rsidR="00823ABA" w:rsidRPr="0047041B" w:rsidRDefault="00823ABA" w:rsidP="00823ABA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3ABA" w:rsidRDefault="00823ABA" w:rsidP="00823ABA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Администрация НГО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3 093 775,28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3 088 728,59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-5 046,69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Дума НГО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44 558,53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45 061,99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+503,46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МКУ «КСП НГО»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</w:pPr>
            <w:r>
              <w:t>18 929,32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-272,48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</w:pPr>
            <w:r>
              <w:t>Управление опеки и попечительства администрации НГО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856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60 159,51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+1 340,87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МКУ «ЦБ МУК» (культура)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585 567,38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584 515,43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-1 051,95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МКУ «ЦЭПиФ</w:t>
            </w:r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2 878 228,17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2 880 928,26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+2 700,09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875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148 306,11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149 290,92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+984,81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481459" w:rsidRDefault="00823ABA" w:rsidP="00823ABA">
            <w:pPr>
              <w:ind w:left="-113" w:right="-108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23ABA" w:rsidRPr="00481459" w:rsidRDefault="00823ABA" w:rsidP="00823ABA">
            <w:pPr>
              <w:ind w:left="-113" w:right="-108"/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53 830,72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53 830,72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ФУ администрации НГО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992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34 216,18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29 937,35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-4 278,83</w:t>
            </w:r>
          </w:p>
        </w:tc>
      </w:tr>
      <w:tr w:rsidR="00823ABA" w:rsidRPr="00954880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6 916 502,81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6 911 382,09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-5 120,72</w:t>
            </w:r>
          </w:p>
        </w:tc>
      </w:tr>
    </w:tbl>
    <w:p w:rsidR="00390A82" w:rsidRDefault="00390A82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5664B4">
        <w:rPr>
          <w:rFonts w:eastAsia="Calibri"/>
          <w:sz w:val="26"/>
          <w:szCs w:val="26"/>
        </w:rPr>
        <w:t>29.11.2023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5664B4">
        <w:rPr>
          <w:rFonts w:eastAsia="Calibri"/>
          <w:sz w:val="26"/>
          <w:szCs w:val="26"/>
        </w:rPr>
        <w:t xml:space="preserve"> 219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 xml:space="preserve">на </w:t>
      </w:r>
      <w:r w:rsidR="005664B4">
        <w:rPr>
          <w:rFonts w:eastAsia="Calibri"/>
          <w:sz w:val="26"/>
          <w:szCs w:val="26"/>
        </w:rPr>
        <w:t>85,24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5664B4">
        <w:rPr>
          <w:sz w:val="26"/>
          <w:szCs w:val="26"/>
        </w:rPr>
        <w:t>5 895 880,68</w:t>
      </w:r>
      <w:r w:rsidR="00AD016B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0A3F02">
      <w:pPr>
        <w:pStyle w:val="21"/>
        <w:ind w:right="-284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0A3F02">
      <w:pPr>
        <w:suppressAutoHyphens/>
        <w:ind w:left="567" w:right="-284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560"/>
        <w:gridCol w:w="1559"/>
        <w:gridCol w:w="1417"/>
      </w:tblGrid>
      <w:tr w:rsidR="00013B3E" w:rsidTr="00013B3E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Решение Думы               от 29.11.2023               № 219-НПА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Проект уточнений №9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ind w:left="-108" w:right="-108"/>
              <w:jc w:val="center"/>
            </w:pPr>
            <w:r w:rsidRPr="001E5317">
              <w:t xml:space="preserve">Отклонения             </w:t>
            </w:r>
            <w:proofErr w:type="gramStart"/>
            <w:r w:rsidRPr="001E5317">
              <w:t xml:space="preserve">   (</w:t>
            </w:r>
            <w:proofErr w:type="gramEnd"/>
            <w:r w:rsidRPr="001E5317">
              <w:t xml:space="preserve"> +,-)                              стб.3-стб.2</w:t>
            </w:r>
          </w:p>
        </w:tc>
      </w:tr>
      <w:tr w:rsidR="00013B3E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</w:t>
            </w:r>
          </w:p>
        </w:tc>
      </w:tr>
      <w:tr w:rsidR="00013B3E" w:rsidTr="00013B3E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ind w:left="-108" w:right="-108"/>
              <w:contextualSpacing/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5 880,77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5 906,18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25,41</w:t>
            </w:r>
          </w:p>
        </w:tc>
      </w:tr>
      <w:tr w:rsidR="00013B3E" w:rsidTr="00013B3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8E0895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8E0895" w:rsidRDefault="00013B3E" w:rsidP="00013B3E">
            <w:pPr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8E0895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5 880,77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5 906,18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25,41</w:t>
            </w:r>
          </w:p>
        </w:tc>
      </w:tr>
      <w:tr w:rsidR="00013B3E" w:rsidTr="00013B3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583 854,41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582 802,45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-1 051,96</w:t>
            </w:r>
          </w:p>
        </w:tc>
      </w:tr>
      <w:tr w:rsidR="00013B3E" w:rsidTr="00013B3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0736C6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736C6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111 639,03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110 523,83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-1 115,20</w:t>
            </w:r>
          </w:p>
        </w:tc>
      </w:tr>
      <w:tr w:rsidR="00013B3E" w:rsidTr="00013B3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472 215,38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472 278,62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63,24</w:t>
            </w:r>
          </w:p>
        </w:tc>
      </w:tr>
      <w:tr w:rsidR="00013B3E" w:rsidTr="00013B3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DA518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DA518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«Поддержка социально-ориентированных </w:t>
            </w:r>
            <w:r>
              <w:rPr>
                <w:color w:val="000000"/>
              </w:rPr>
              <w:lastRenderedPageBreak/>
              <w:t>некоммерческих организаций НГО» на 2018-2020 годы и на период до 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DA518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03000000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-250,00</w:t>
            </w:r>
          </w:p>
        </w:tc>
      </w:tr>
      <w:tr w:rsidR="00013B3E" w:rsidTr="00013B3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-250,00</w:t>
            </w:r>
          </w:p>
        </w:tc>
      </w:tr>
      <w:tr w:rsidR="00013B3E" w:rsidTr="00013B3E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2 919 030,89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2 921 913,42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2 882,53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975 991,23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979 473,59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3 482,36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1 490 643,19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1 497 707,68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7 064,49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92 421,51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92 811,20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389,69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365,46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65,46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2 107,20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2 107,20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20 716,44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20 716,44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30 702,75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30 702,75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306 148,57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298 029,10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-8 119,47</w:t>
            </w:r>
          </w:p>
        </w:tc>
      </w:tr>
      <w:tr w:rsidR="00013B3E" w:rsidTr="00013B3E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416 463,30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418 563,29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2 099,99</w:t>
            </w:r>
          </w:p>
        </w:tc>
      </w:tr>
      <w:tr w:rsidR="00013B3E" w:rsidTr="00013B3E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D1165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252 680,84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254 678,12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1 997,28</w:t>
            </w:r>
          </w:p>
        </w:tc>
      </w:tr>
      <w:tr w:rsidR="00013B3E" w:rsidTr="00013B3E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2A7B71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A7B7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A7B7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163 782,46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163 885,17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102,71</w:t>
            </w:r>
          </w:p>
        </w:tc>
      </w:tr>
      <w:tr w:rsidR="00013B3E" w:rsidTr="00013B3E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301 474,52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301 072,88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-401,64</w:t>
            </w:r>
          </w:p>
        </w:tc>
      </w:tr>
      <w:tr w:rsidR="00013B3E" w:rsidTr="00013B3E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A7B7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A7B7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301 474,52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301 072,88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-401,64</w:t>
            </w:r>
          </w:p>
        </w:tc>
      </w:tr>
      <w:tr w:rsidR="00013B3E" w:rsidTr="00013B3E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ЖКХ</w:t>
            </w:r>
            <w:r w:rsidRPr="002B5E87">
              <w:rPr>
                <w:color w:val="000000"/>
              </w:rPr>
              <w:t xml:space="preserve">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251 979,62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251 339,41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-640,21</w:t>
            </w:r>
          </w:p>
        </w:tc>
      </w:tr>
      <w:tr w:rsidR="00013B3E" w:rsidTr="00013B3E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1A7265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A7265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A7265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251 979,62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251 339,41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-640,21</w:t>
            </w:r>
          </w:p>
        </w:tc>
      </w:tr>
      <w:tr w:rsidR="00013B3E" w:rsidTr="00013B3E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ЧС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79 422,84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79 422,84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030F4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30F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30F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79 422,84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79 422,84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568 897,84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567 393,17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-1 504,67</w:t>
            </w:r>
          </w:p>
        </w:tc>
      </w:tr>
      <w:tr w:rsidR="00013B3E" w:rsidTr="00013B3E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A34E7F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999,98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134,99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-864,99</w:t>
            </w:r>
          </w:p>
        </w:tc>
      </w:tr>
      <w:tr w:rsidR="00013B3E" w:rsidTr="00013B3E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516,33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567 381,53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566 741,85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-639,68</w:t>
            </w:r>
          </w:p>
        </w:tc>
      </w:tr>
      <w:tr w:rsidR="00013B3E" w:rsidTr="00013B3E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196 342,51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196 342,5</w:t>
            </w: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</w:t>
            </w:r>
            <w:r>
              <w:t>0</w:t>
            </w:r>
          </w:p>
        </w:tc>
      </w:tr>
      <w:tr w:rsidR="00013B3E" w:rsidTr="00013B3E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196 342,51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196 342,5</w:t>
            </w: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</w:t>
            </w:r>
            <w:r>
              <w:t>0</w:t>
            </w:r>
          </w:p>
        </w:tc>
      </w:tr>
      <w:tr w:rsidR="00013B3E" w:rsidTr="00013B3E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90CC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90C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90C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40 975,00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40 975,00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40 975,00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40 975,00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2 175,00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1 957,26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1 429,69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-527,57</w:t>
            </w:r>
          </w:p>
        </w:tc>
      </w:tr>
      <w:tr w:rsidR="00013B3E" w:rsidTr="00013B3E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1 957,26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1 429,69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-527,57</w:t>
            </w:r>
          </w:p>
        </w:tc>
      </w:tr>
      <w:tr w:rsidR="00013B3E" w:rsidTr="00013B3E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118,54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-48,46</w:t>
            </w:r>
          </w:p>
        </w:tc>
      </w:tr>
      <w:tr w:rsidR="00013B3E" w:rsidTr="00013B3E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118,54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-48,46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34 053,18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29 780,20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-4 272,98</w:t>
            </w:r>
          </w:p>
        </w:tc>
      </w:tr>
      <w:tr w:rsidR="00013B3E" w:rsidTr="00013B3E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34 053,18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29 780,20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-4 272,98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276 384,43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276 192,42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-192,01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58 220,18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58 054,85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-165,33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43 813,88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43 813,88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174 350,37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174 323,69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-26,68</w:t>
            </w:r>
          </w:p>
        </w:tc>
      </w:tr>
      <w:tr w:rsidR="00013B3E" w:rsidTr="00013B3E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6869A1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6869A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6869A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584,98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72634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50 435,48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51 835,48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>
              <w:t>+</w:t>
            </w:r>
            <w:r w:rsidRPr="001E5317">
              <w:t>1 400,00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50 435,48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51 835,48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>
              <w:t>+</w:t>
            </w:r>
            <w:r w:rsidRPr="001E5317">
              <w:t>1 400,00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0D311F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D311F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D311F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6 754,08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6 754,08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6 754,08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6 754,08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0D311F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D311F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D311F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20 921,28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20 921,28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344B32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20 921,28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20 921,28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255B4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55B4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 xml:space="preserve">«Создание условий для предоставления транспортных услуг </w:t>
            </w:r>
            <w:proofErr w:type="gramStart"/>
            <w:r>
              <w:t>населению</w:t>
            </w:r>
            <w:proofErr w:type="gramEnd"/>
            <w:r>
              <w:t xml:space="preserve"> и организация транспортного обслуживания населения на территории НГО на 2023-2024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55B4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136 076,29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136 076,29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136 076,29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136 076,29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0,00</w:t>
            </w:r>
          </w:p>
        </w:tc>
      </w:tr>
      <w:tr w:rsidR="00013B3E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5 895 880,68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5 893 399,12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-2 481,56</w:t>
            </w:r>
          </w:p>
        </w:tc>
      </w:tr>
      <w:tr w:rsidR="00013B3E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1 020 622,13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215049">
            <w:pPr>
              <w:jc w:val="center"/>
              <w:rPr>
                <w:b/>
              </w:rPr>
            </w:pPr>
            <w:r w:rsidRPr="00013B3E">
              <w:rPr>
                <w:b/>
              </w:rPr>
              <w:t>1 017 982,9</w:t>
            </w:r>
            <w:r w:rsidR="00215049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215049">
            <w:pPr>
              <w:jc w:val="center"/>
              <w:rPr>
                <w:b/>
              </w:rPr>
            </w:pPr>
            <w:r w:rsidRPr="00013B3E">
              <w:rPr>
                <w:b/>
              </w:rPr>
              <w:t>-2 639,1</w:t>
            </w:r>
            <w:r w:rsidR="00215049">
              <w:rPr>
                <w:b/>
              </w:rPr>
              <w:t>5</w:t>
            </w:r>
          </w:p>
        </w:tc>
      </w:tr>
      <w:tr w:rsidR="00013B3E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6 916 502,81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6 911 382,09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013B3E" w:rsidRDefault="00013B3E" w:rsidP="00013B3E">
            <w:pPr>
              <w:jc w:val="center"/>
              <w:rPr>
                <w:b/>
              </w:rPr>
            </w:pPr>
            <w:r w:rsidRPr="00013B3E">
              <w:rPr>
                <w:b/>
              </w:rPr>
              <w:t>-5 120,72</w:t>
            </w:r>
          </w:p>
        </w:tc>
      </w:tr>
    </w:tbl>
    <w:p w:rsidR="00185E4F" w:rsidRDefault="00450C6E" w:rsidP="000A3F02">
      <w:pPr>
        <w:ind w:right="-284" w:firstLine="426"/>
        <w:jc w:val="both"/>
      </w:pPr>
      <w:r>
        <w:t xml:space="preserve"> </w:t>
      </w:r>
    </w:p>
    <w:p w:rsidR="00844D08" w:rsidRPr="009427BF" w:rsidRDefault="00755EB5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89086F">
        <w:rPr>
          <w:sz w:val="26"/>
          <w:szCs w:val="26"/>
        </w:rPr>
        <w:t>тринадцати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 xml:space="preserve">двадцати </w:t>
      </w:r>
      <w:r w:rsidR="0089086F">
        <w:rPr>
          <w:sz w:val="26"/>
          <w:szCs w:val="26"/>
        </w:rPr>
        <w:t>двух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013B3E">
        <w:rPr>
          <w:sz w:val="26"/>
          <w:szCs w:val="26"/>
        </w:rPr>
        <w:t>снижены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013B3E">
        <w:rPr>
          <w:sz w:val="26"/>
          <w:szCs w:val="26"/>
        </w:rPr>
        <w:t>2 481,56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013B3E">
        <w:rPr>
          <w:sz w:val="26"/>
          <w:szCs w:val="26"/>
        </w:rPr>
        <w:t>29.11.2023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013B3E">
        <w:rPr>
          <w:sz w:val="26"/>
          <w:szCs w:val="26"/>
        </w:rPr>
        <w:t>219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013B3E">
        <w:rPr>
          <w:sz w:val="26"/>
          <w:szCs w:val="26"/>
        </w:rPr>
        <w:t>5 893 399,12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804747">
        <w:rPr>
          <w:sz w:val="26"/>
          <w:szCs w:val="26"/>
        </w:rPr>
        <w:t>5</w:t>
      </w:r>
      <w:r w:rsidR="002C06CC"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2</w:t>
      </w:r>
      <w:r w:rsidR="00013B3E">
        <w:rPr>
          <w:sz w:val="26"/>
          <w:szCs w:val="26"/>
        </w:rPr>
        <w:t>7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0A3F02">
      <w:pPr>
        <w:ind w:right="-284"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013B3E">
        <w:rPr>
          <w:sz w:val="26"/>
          <w:szCs w:val="26"/>
        </w:rPr>
        <w:t>1 017 982,97</w:t>
      </w:r>
      <w:r w:rsidRPr="009427BF">
        <w:rPr>
          <w:sz w:val="26"/>
          <w:szCs w:val="26"/>
        </w:rPr>
        <w:t xml:space="preserve"> тыс. рублей или 1</w:t>
      </w:r>
      <w:r w:rsidR="00804747">
        <w:rPr>
          <w:sz w:val="26"/>
          <w:szCs w:val="26"/>
        </w:rPr>
        <w:t>4</w:t>
      </w:r>
      <w:r w:rsidRPr="009427BF">
        <w:rPr>
          <w:sz w:val="26"/>
          <w:szCs w:val="26"/>
        </w:rPr>
        <w:t>,</w:t>
      </w:r>
      <w:r w:rsidR="00804747">
        <w:rPr>
          <w:sz w:val="26"/>
          <w:szCs w:val="26"/>
        </w:rPr>
        <w:t>7</w:t>
      </w:r>
      <w:r w:rsidR="00013B3E">
        <w:rPr>
          <w:sz w:val="26"/>
          <w:szCs w:val="26"/>
        </w:rPr>
        <w:t>3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0A3F02">
      <w:pPr>
        <w:ind w:right="-284" w:firstLine="426"/>
        <w:jc w:val="both"/>
        <w:rPr>
          <w:sz w:val="26"/>
          <w:szCs w:val="26"/>
        </w:rPr>
      </w:pPr>
    </w:p>
    <w:p w:rsidR="00844D08" w:rsidRPr="00755EB5" w:rsidRDefault="008B18EF" w:rsidP="000A3F02">
      <w:pPr>
        <w:ind w:right="-284"/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141B7F" w:rsidRPr="00C72C81">
        <w:rPr>
          <w:b/>
          <w:bCs/>
          <w:sz w:val="28"/>
          <w:szCs w:val="28"/>
          <w:u w:val="single"/>
        </w:rPr>
        <w:t xml:space="preserve"> 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</w:p>
    <w:p w:rsidR="00157D48" w:rsidRPr="00385927" w:rsidRDefault="00D770EE" w:rsidP="000A3F02">
      <w:pPr>
        <w:ind w:right="-284"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99100D">
        <w:rPr>
          <w:sz w:val="26"/>
          <w:szCs w:val="26"/>
        </w:rPr>
        <w:t>29.11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99100D">
        <w:rPr>
          <w:sz w:val="26"/>
          <w:szCs w:val="26"/>
        </w:rPr>
        <w:t>219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99100D">
        <w:rPr>
          <w:sz w:val="26"/>
          <w:szCs w:val="26"/>
        </w:rPr>
        <w:t>96 292,63</w:t>
      </w:r>
      <w:r w:rsidR="004F2182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</w:t>
      </w:r>
      <w:r w:rsidR="0099100D">
        <w:rPr>
          <w:sz w:val="26"/>
          <w:szCs w:val="26"/>
        </w:rPr>
        <w:t>5,08</w:t>
      </w:r>
      <w:r w:rsidR="004F2182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1C73A5" w:rsidRPr="00472013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B30621">
        <w:rPr>
          <w:sz w:val="26"/>
          <w:szCs w:val="26"/>
        </w:rPr>
        <w:t>Согласно предложенных изменений, дефицит бюджета НГО на 202</w:t>
      </w:r>
      <w:r>
        <w:rPr>
          <w:sz w:val="26"/>
          <w:szCs w:val="26"/>
        </w:rPr>
        <w:t>3</w:t>
      </w:r>
      <w:r w:rsidRPr="00B30621">
        <w:rPr>
          <w:sz w:val="26"/>
          <w:szCs w:val="26"/>
        </w:rPr>
        <w:t xml:space="preserve"> год уменьшается на </w:t>
      </w:r>
      <w:r w:rsidR="0099100D">
        <w:rPr>
          <w:sz w:val="26"/>
          <w:szCs w:val="26"/>
        </w:rPr>
        <w:t>24 963,77</w:t>
      </w:r>
      <w:r w:rsidRPr="00B30621">
        <w:rPr>
          <w:sz w:val="26"/>
          <w:szCs w:val="26"/>
        </w:rPr>
        <w:t xml:space="preserve"> тыс. рублей и составит </w:t>
      </w:r>
      <w:r w:rsidR="0099100D">
        <w:rPr>
          <w:sz w:val="26"/>
          <w:szCs w:val="26"/>
        </w:rPr>
        <w:t>71 328,86</w:t>
      </w:r>
      <w:r w:rsidRPr="00B30621">
        <w:rPr>
          <w:sz w:val="26"/>
          <w:szCs w:val="26"/>
        </w:rPr>
        <w:t xml:space="preserve"> тыс. </w:t>
      </w:r>
      <w:r w:rsidRPr="0059598F">
        <w:rPr>
          <w:sz w:val="26"/>
          <w:szCs w:val="26"/>
        </w:rPr>
        <w:t xml:space="preserve">рублей </w:t>
      </w:r>
      <w:r w:rsidRPr="000C7F9A">
        <w:rPr>
          <w:sz w:val="26"/>
          <w:szCs w:val="26"/>
        </w:rPr>
        <w:t xml:space="preserve">или </w:t>
      </w:r>
      <w:r w:rsidR="000C7F9A" w:rsidRPr="000C7F9A">
        <w:rPr>
          <w:sz w:val="26"/>
          <w:szCs w:val="26"/>
        </w:rPr>
        <w:t>3,76</w:t>
      </w:r>
      <w:r w:rsidRPr="000C7F9A">
        <w:rPr>
          <w:sz w:val="26"/>
          <w:szCs w:val="26"/>
        </w:rPr>
        <w:t xml:space="preserve"> % </w:t>
      </w:r>
      <w:r w:rsidRPr="0059598F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472013">
        <w:rPr>
          <w:sz w:val="26"/>
          <w:szCs w:val="26"/>
        </w:rPr>
        <w:t>, что не превышает установленного статьей 92.1. БК РФ предельного норматива.</w:t>
      </w:r>
    </w:p>
    <w:p w:rsidR="001C73A5" w:rsidRPr="00294B93" w:rsidRDefault="001C73A5" w:rsidP="000A3F02">
      <w:pPr>
        <w:ind w:right="-284"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Изменения источников внутреннего финансирования дефицита бюджета на 202</w:t>
      </w:r>
      <w:r w:rsidR="00114B15">
        <w:rPr>
          <w:sz w:val="26"/>
          <w:szCs w:val="26"/>
        </w:rPr>
        <w:t>3</w:t>
      </w:r>
      <w:r w:rsidRPr="00294B93">
        <w:rPr>
          <w:sz w:val="26"/>
          <w:szCs w:val="26"/>
        </w:rPr>
        <w:t xml:space="preserve"> год представлены в таблице 8.</w:t>
      </w:r>
    </w:p>
    <w:p w:rsidR="001C73A5" w:rsidRPr="00294B93" w:rsidRDefault="001C73A5" w:rsidP="000A3F02">
      <w:pPr>
        <w:pStyle w:val="21"/>
        <w:ind w:right="-284"/>
        <w:jc w:val="right"/>
        <w:rPr>
          <w:rFonts w:eastAsia="Calibri"/>
          <w:bCs/>
          <w:sz w:val="24"/>
          <w:szCs w:val="24"/>
        </w:rPr>
      </w:pPr>
      <w:r w:rsidRPr="00294B93">
        <w:rPr>
          <w:sz w:val="24"/>
          <w:szCs w:val="24"/>
        </w:rPr>
        <w:t>Таблица 8</w:t>
      </w:r>
    </w:p>
    <w:p w:rsidR="001C73A5" w:rsidRPr="00294B93" w:rsidRDefault="001C73A5" w:rsidP="000A3F02">
      <w:pPr>
        <w:suppressAutoHyphens/>
        <w:ind w:left="567" w:right="-284"/>
        <w:jc w:val="right"/>
        <w:outlineLvl w:val="0"/>
        <w:rPr>
          <w:rFonts w:eastAsia="Calibri"/>
          <w:bCs/>
          <w:sz w:val="22"/>
          <w:szCs w:val="22"/>
        </w:rPr>
      </w:pPr>
      <w:r w:rsidRPr="00294B93">
        <w:rPr>
          <w:rFonts w:eastAsia="Calibri"/>
          <w:bCs/>
          <w:sz w:val="22"/>
          <w:szCs w:val="22"/>
        </w:rPr>
        <w:t>тыс. рублей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576"/>
        <w:gridCol w:w="4669"/>
        <w:gridCol w:w="1691"/>
        <w:gridCol w:w="1417"/>
        <w:gridCol w:w="1559"/>
      </w:tblGrid>
      <w:tr w:rsidR="001C73A5" w:rsidRPr="00335AC6" w:rsidTr="009B7EB4">
        <w:trPr>
          <w:trHeight w:val="884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B7EB4" w:rsidRDefault="001C73A5" w:rsidP="009B7EB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1C73A5" w:rsidRPr="00335AC6" w:rsidRDefault="001C73A5" w:rsidP="009B7EB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</w:t>
            </w:r>
            <w:r w:rsidR="009B7EB4">
              <w:rPr>
                <w:bCs/>
                <w:color w:val="000000"/>
                <w:sz w:val="22"/>
                <w:szCs w:val="22"/>
              </w:rPr>
              <w:t>/</w:t>
            </w:r>
            <w:r w:rsidRPr="00335AC6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Pr="00335AC6" w:rsidRDefault="001C73A5" w:rsidP="00DF1B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Решение Думы от </w:t>
            </w:r>
            <w:r w:rsidR="00DF1B64">
              <w:rPr>
                <w:color w:val="000000"/>
                <w:sz w:val="22"/>
                <w:szCs w:val="22"/>
              </w:rPr>
              <w:t>29.11</w:t>
            </w:r>
            <w:r w:rsidRPr="00335AC6">
              <w:rPr>
                <w:color w:val="000000"/>
                <w:sz w:val="22"/>
                <w:szCs w:val="22"/>
              </w:rPr>
              <w:t>.202</w:t>
            </w:r>
            <w:r w:rsidR="00114B15">
              <w:rPr>
                <w:color w:val="000000"/>
                <w:sz w:val="22"/>
                <w:szCs w:val="22"/>
              </w:rPr>
              <w:t>3</w:t>
            </w:r>
            <w:r w:rsidRPr="00335AC6">
              <w:rPr>
                <w:color w:val="000000"/>
                <w:sz w:val="22"/>
                <w:szCs w:val="22"/>
              </w:rPr>
              <w:t xml:space="preserve">         № </w:t>
            </w:r>
            <w:r w:rsidR="00DF1B64">
              <w:rPr>
                <w:color w:val="000000"/>
                <w:sz w:val="22"/>
                <w:szCs w:val="22"/>
              </w:rPr>
              <w:t>219</w:t>
            </w:r>
            <w:r w:rsidRPr="00335AC6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B7EB4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Проект изменений </w:t>
            </w:r>
          </w:p>
          <w:p w:rsidR="001C73A5" w:rsidRPr="00335AC6" w:rsidRDefault="001C73A5" w:rsidP="00DF1B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№ </w:t>
            </w:r>
            <w:r w:rsidR="00DF1B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Отклонение </w:t>
            </w:r>
            <w:r w:rsidR="00DF1B64">
              <w:rPr>
                <w:color w:val="000000"/>
                <w:sz w:val="22"/>
                <w:szCs w:val="22"/>
              </w:rPr>
              <w:t xml:space="preserve">     </w:t>
            </w:r>
            <w:proofErr w:type="gramStart"/>
            <w:r w:rsidR="00DF1B64">
              <w:rPr>
                <w:color w:val="000000"/>
                <w:sz w:val="22"/>
                <w:szCs w:val="22"/>
              </w:rPr>
              <w:t xml:space="preserve">   </w:t>
            </w:r>
            <w:r w:rsidRPr="00335AC6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335AC6">
              <w:rPr>
                <w:color w:val="000000"/>
                <w:sz w:val="22"/>
                <w:szCs w:val="22"/>
              </w:rPr>
              <w:t xml:space="preserve">+/-), </w:t>
            </w:r>
          </w:p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стб.</w:t>
            </w:r>
            <w:r w:rsidR="0080605F">
              <w:rPr>
                <w:color w:val="000000"/>
                <w:sz w:val="22"/>
                <w:szCs w:val="22"/>
              </w:rPr>
              <w:t>4</w:t>
            </w:r>
            <w:r w:rsidRPr="00335AC6">
              <w:rPr>
                <w:color w:val="000000"/>
                <w:sz w:val="22"/>
                <w:szCs w:val="22"/>
              </w:rPr>
              <w:t xml:space="preserve"> – стб.</w:t>
            </w:r>
            <w:r w:rsidR="008060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1C73A5" w:rsidRPr="00335AC6" w:rsidTr="009B7EB4">
        <w:trPr>
          <w:trHeight w:val="133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F1B64" w:rsidRPr="00335AC6" w:rsidTr="00A94ADC">
        <w:trPr>
          <w:trHeight w:val="73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F1B64" w:rsidRPr="00335AC6" w:rsidTr="00A94ADC">
        <w:trPr>
          <w:trHeight w:val="149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368 999,98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368 999,98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B64" w:rsidRPr="00335AC6" w:rsidTr="00A94ADC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-284 999,98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-284 999,98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B64" w:rsidRPr="00335AC6" w:rsidTr="00A94ADC">
        <w:trPr>
          <w:trHeight w:val="97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F1B64" w:rsidRPr="00335AC6" w:rsidTr="00A94ADC">
        <w:trPr>
          <w:trHeight w:val="1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260 648,98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260 648,98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B64" w:rsidRPr="00335AC6" w:rsidTr="00A94ADC">
        <w:trPr>
          <w:trHeight w:val="274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-344 648,98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-344 648,98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B64" w:rsidRPr="00335AC6" w:rsidTr="00A94ADC">
        <w:trPr>
          <w:trHeight w:val="40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96 292,63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71 328,86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-24 963,77</w:t>
            </w:r>
          </w:p>
        </w:tc>
      </w:tr>
      <w:tr w:rsidR="00DF1B64" w:rsidRPr="00335AC6" w:rsidTr="00A94ADC">
        <w:trPr>
          <w:trHeight w:val="69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Итого источников финансирования дефицита бюджета (стр.1+стр.2+стр.3)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96 292,63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71 328,86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-24 963,77</w:t>
            </w:r>
          </w:p>
        </w:tc>
      </w:tr>
    </w:tbl>
    <w:p w:rsidR="001C73A5" w:rsidRPr="00472013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</w:p>
    <w:p w:rsidR="001C73A5" w:rsidRPr="0076166F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76166F">
        <w:rPr>
          <w:sz w:val="26"/>
          <w:szCs w:val="26"/>
        </w:rPr>
        <w:t>Объем расходов на обслуживание муниципального долга на 202</w:t>
      </w:r>
      <w:r>
        <w:rPr>
          <w:sz w:val="26"/>
          <w:szCs w:val="26"/>
        </w:rPr>
        <w:t>3</w:t>
      </w:r>
      <w:r w:rsidRPr="0076166F">
        <w:rPr>
          <w:sz w:val="26"/>
          <w:szCs w:val="26"/>
        </w:rPr>
        <w:t xml:space="preserve"> год в предлагаемом проекте уменьшается на </w:t>
      </w:r>
      <w:r w:rsidR="00DF1B64">
        <w:rPr>
          <w:sz w:val="26"/>
          <w:szCs w:val="26"/>
        </w:rPr>
        <w:t>1 130,12</w:t>
      </w:r>
      <w:r w:rsidRPr="0076166F">
        <w:rPr>
          <w:sz w:val="26"/>
          <w:szCs w:val="26"/>
        </w:rPr>
        <w:t xml:space="preserve"> тыс. рублей и состав</w:t>
      </w:r>
      <w:r w:rsidR="000A3F02">
        <w:rPr>
          <w:sz w:val="26"/>
          <w:szCs w:val="26"/>
        </w:rPr>
        <w:t>и</w:t>
      </w:r>
      <w:r w:rsidRPr="0076166F">
        <w:rPr>
          <w:sz w:val="26"/>
          <w:szCs w:val="26"/>
        </w:rPr>
        <w:t xml:space="preserve">т </w:t>
      </w:r>
      <w:r w:rsidR="00DF1B64">
        <w:rPr>
          <w:sz w:val="26"/>
          <w:szCs w:val="26"/>
        </w:rPr>
        <w:t>1 469,88</w:t>
      </w:r>
      <w:r w:rsidRPr="0076166F">
        <w:rPr>
          <w:sz w:val="26"/>
          <w:szCs w:val="26"/>
        </w:rPr>
        <w:t xml:space="preserve"> тыс. рублей.</w:t>
      </w:r>
    </w:p>
    <w:p w:rsidR="00F26BD8" w:rsidRPr="00932545" w:rsidRDefault="00F26BD8" w:rsidP="000A3F02">
      <w:pPr>
        <w:ind w:right="-284"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lastRenderedPageBreak/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0A3F02">
      <w:pPr>
        <w:ind w:right="-284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0A3F02">
      <w:pPr>
        <w:pStyle w:val="21"/>
        <w:ind w:right="-284"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141B7F" w:rsidRPr="00CD058C">
        <w:rPr>
          <w:szCs w:val="26"/>
        </w:rPr>
        <w:t xml:space="preserve">в Контрольно-счётную палату Находкинского городского округа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DF1B64">
        <w:rPr>
          <w:szCs w:val="26"/>
        </w:rPr>
        <w:t>14.12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DF1B64">
        <w:rPr>
          <w:szCs w:val="26"/>
        </w:rPr>
        <w:t>14.12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B63B1D">
        <w:rPr>
          <w:szCs w:val="26"/>
        </w:rPr>
        <w:t xml:space="preserve"> </w:t>
      </w:r>
      <w:r w:rsidR="005650B4">
        <w:rPr>
          <w:szCs w:val="26"/>
        </w:rPr>
        <w:t>1</w:t>
      </w:r>
      <w:r w:rsidR="00DF1B64">
        <w:rPr>
          <w:szCs w:val="26"/>
        </w:rPr>
        <w:t>2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D9582D">
        <w:rPr>
          <w:szCs w:val="26"/>
        </w:rPr>
        <w:t>3</w:t>
      </w:r>
      <w:r w:rsidR="00DF1B64">
        <w:rPr>
          <w:szCs w:val="26"/>
        </w:rPr>
        <w:t>30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DF1B64">
        <w:rPr>
          <w:sz w:val="26"/>
          <w:szCs w:val="26"/>
        </w:rPr>
        <w:t>6 840 053,23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D9582D">
        <w:rPr>
          <w:sz w:val="26"/>
          <w:szCs w:val="26"/>
        </w:rPr>
        <w:t>велич</w:t>
      </w:r>
      <w:r w:rsidR="00F5402C">
        <w:rPr>
          <w:sz w:val="26"/>
          <w:szCs w:val="26"/>
        </w:rPr>
        <w:t>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DF1B64">
        <w:rPr>
          <w:sz w:val="26"/>
          <w:szCs w:val="26"/>
        </w:rPr>
        <w:t>19 843,05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DF1B64">
        <w:rPr>
          <w:sz w:val="26"/>
          <w:szCs w:val="26"/>
        </w:rPr>
        <w:t>6 911 382,09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>с</w:t>
      </w:r>
      <w:r w:rsidR="00DF1B64">
        <w:rPr>
          <w:sz w:val="26"/>
          <w:szCs w:val="26"/>
        </w:rPr>
        <w:t>о</w:t>
      </w:r>
      <w:r w:rsidR="00F5402C" w:rsidRPr="00CD058C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>сниж</w:t>
      </w:r>
      <w:r w:rsidR="005650B4">
        <w:rPr>
          <w:sz w:val="26"/>
          <w:szCs w:val="26"/>
        </w:rPr>
        <w:t>е</w:t>
      </w:r>
      <w:r w:rsidR="00F5402C">
        <w:rPr>
          <w:sz w:val="26"/>
          <w:szCs w:val="26"/>
        </w:rPr>
        <w:t>нием</w:t>
      </w:r>
      <w:r w:rsidR="00F5402C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 xml:space="preserve">          </w:t>
      </w:r>
      <w:r w:rsidR="00DF1B64">
        <w:rPr>
          <w:sz w:val="26"/>
          <w:szCs w:val="26"/>
        </w:rPr>
        <w:t>5 120,72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D9582D">
        <w:rPr>
          <w:sz w:val="26"/>
          <w:szCs w:val="26"/>
        </w:rPr>
        <w:t xml:space="preserve">снижается на </w:t>
      </w:r>
      <w:r w:rsidR="00DF1B64">
        <w:rPr>
          <w:sz w:val="26"/>
          <w:szCs w:val="26"/>
        </w:rPr>
        <w:t>24 963,77</w:t>
      </w:r>
      <w:r w:rsidR="00D9582D">
        <w:rPr>
          <w:sz w:val="26"/>
          <w:szCs w:val="26"/>
        </w:rPr>
        <w:t xml:space="preserve"> тыс. рублей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>71 328,86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DF1B64" w:rsidRPr="000C7F9A">
        <w:rPr>
          <w:sz w:val="26"/>
          <w:szCs w:val="26"/>
        </w:rPr>
        <w:t>3,</w:t>
      </w:r>
      <w:r w:rsidR="000C7F9A" w:rsidRPr="000C7F9A">
        <w:rPr>
          <w:sz w:val="26"/>
          <w:szCs w:val="26"/>
        </w:rPr>
        <w:t>76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DF1B64">
        <w:rPr>
          <w:sz w:val="26"/>
          <w:szCs w:val="26"/>
        </w:rPr>
        <w:t xml:space="preserve">увеличивается на 2 100,00 тыс.рублей </w:t>
      </w:r>
      <w:r w:rsidR="00DA0FED">
        <w:rPr>
          <w:sz w:val="26"/>
          <w:szCs w:val="26"/>
        </w:rPr>
        <w:t>и</w:t>
      </w:r>
      <w:r>
        <w:rPr>
          <w:sz w:val="26"/>
          <w:szCs w:val="26"/>
        </w:rPr>
        <w:t xml:space="preserve"> составит </w:t>
      </w:r>
      <w:r w:rsidR="00DF1B64">
        <w:rPr>
          <w:sz w:val="26"/>
          <w:szCs w:val="26"/>
        </w:rPr>
        <w:t>450 028,25</w:t>
      </w:r>
      <w:r>
        <w:rPr>
          <w:sz w:val="26"/>
          <w:szCs w:val="26"/>
        </w:rPr>
        <w:t xml:space="preserve"> тыс. рублей.</w:t>
      </w:r>
    </w:p>
    <w:p w:rsidR="00EB28F8" w:rsidRPr="00215049" w:rsidRDefault="00A3356C" w:rsidP="000A3F02">
      <w:pPr>
        <w:pStyle w:val="23"/>
        <w:spacing w:after="0"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215049">
        <w:rPr>
          <w:sz w:val="26"/>
          <w:szCs w:val="26"/>
        </w:rPr>
        <w:t>5</w:t>
      </w:r>
      <w:r w:rsidR="007046CC" w:rsidRPr="00215049">
        <w:rPr>
          <w:sz w:val="26"/>
          <w:szCs w:val="26"/>
        </w:rPr>
        <w:t xml:space="preserve">. </w:t>
      </w:r>
      <w:r w:rsidR="00EB28F8" w:rsidRPr="00215049">
        <w:rPr>
          <w:sz w:val="26"/>
          <w:szCs w:val="26"/>
        </w:rPr>
        <w:t xml:space="preserve">Расходы на финансирование муниципальных программ </w:t>
      </w:r>
      <w:r w:rsidR="00DA0FED" w:rsidRPr="00215049">
        <w:rPr>
          <w:sz w:val="26"/>
          <w:szCs w:val="26"/>
        </w:rPr>
        <w:t>на</w:t>
      </w:r>
      <w:r w:rsidR="00EB28F8" w:rsidRPr="00215049">
        <w:rPr>
          <w:sz w:val="26"/>
          <w:szCs w:val="26"/>
        </w:rPr>
        <w:t xml:space="preserve"> 20</w:t>
      </w:r>
      <w:r w:rsidR="005324A3" w:rsidRPr="00215049">
        <w:rPr>
          <w:sz w:val="26"/>
          <w:szCs w:val="26"/>
        </w:rPr>
        <w:t>2</w:t>
      </w:r>
      <w:r w:rsidR="006F5FFC" w:rsidRPr="00215049">
        <w:rPr>
          <w:sz w:val="26"/>
          <w:szCs w:val="26"/>
        </w:rPr>
        <w:t>3</w:t>
      </w:r>
      <w:r w:rsidR="00EB28F8" w:rsidRPr="00215049">
        <w:rPr>
          <w:sz w:val="26"/>
          <w:szCs w:val="26"/>
        </w:rPr>
        <w:t xml:space="preserve"> год </w:t>
      </w:r>
      <w:r w:rsidR="00215049" w:rsidRPr="00215049">
        <w:rPr>
          <w:sz w:val="26"/>
          <w:szCs w:val="26"/>
        </w:rPr>
        <w:t>снижены</w:t>
      </w:r>
      <w:r w:rsidR="00EB28F8" w:rsidRPr="00215049">
        <w:rPr>
          <w:sz w:val="26"/>
          <w:szCs w:val="26"/>
        </w:rPr>
        <w:t xml:space="preserve"> на </w:t>
      </w:r>
      <w:r w:rsidR="00215049" w:rsidRPr="00215049">
        <w:rPr>
          <w:sz w:val="26"/>
          <w:szCs w:val="26"/>
        </w:rPr>
        <w:t>2 481,5</w:t>
      </w:r>
      <w:r w:rsidR="00215049">
        <w:rPr>
          <w:sz w:val="26"/>
          <w:szCs w:val="26"/>
        </w:rPr>
        <w:t>6</w:t>
      </w:r>
      <w:r w:rsidR="00215049" w:rsidRPr="00215049">
        <w:rPr>
          <w:sz w:val="26"/>
          <w:szCs w:val="26"/>
        </w:rPr>
        <w:t xml:space="preserve"> </w:t>
      </w:r>
      <w:r w:rsidR="00EB28F8" w:rsidRPr="00215049">
        <w:rPr>
          <w:sz w:val="26"/>
          <w:szCs w:val="26"/>
        </w:rPr>
        <w:t xml:space="preserve">тыс. рублей и составляют </w:t>
      </w:r>
      <w:r w:rsidR="00215049" w:rsidRPr="00215049">
        <w:rPr>
          <w:sz w:val="26"/>
          <w:szCs w:val="26"/>
        </w:rPr>
        <w:t>5 893 399,1</w:t>
      </w:r>
      <w:r w:rsidR="00215049">
        <w:rPr>
          <w:sz w:val="26"/>
          <w:szCs w:val="26"/>
        </w:rPr>
        <w:t>2</w:t>
      </w:r>
      <w:r w:rsidR="00215049" w:rsidRPr="00215049">
        <w:rPr>
          <w:sz w:val="26"/>
          <w:szCs w:val="26"/>
        </w:rPr>
        <w:t xml:space="preserve"> </w:t>
      </w:r>
      <w:r w:rsidR="00215049" w:rsidRPr="00215049">
        <w:rPr>
          <w:rFonts w:eastAsia="Calibri"/>
          <w:bCs/>
          <w:sz w:val="26"/>
          <w:szCs w:val="26"/>
        </w:rPr>
        <w:t>тыс. рублей</w:t>
      </w:r>
      <w:r w:rsidR="00215049" w:rsidRPr="00215049">
        <w:rPr>
          <w:sz w:val="26"/>
          <w:szCs w:val="26"/>
        </w:rPr>
        <w:t xml:space="preserve"> (или </w:t>
      </w:r>
      <w:r w:rsidR="00EB28F8" w:rsidRPr="00215049">
        <w:rPr>
          <w:sz w:val="26"/>
          <w:szCs w:val="26"/>
        </w:rPr>
        <w:t>8</w:t>
      </w:r>
      <w:r w:rsidR="00D9582D" w:rsidRPr="00215049">
        <w:rPr>
          <w:sz w:val="26"/>
          <w:szCs w:val="26"/>
        </w:rPr>
        <w:t>5</w:t>
      </w:r>
      <w:r w:rsidR="00EB28F8" w:rsidRPr="00215049">
        <w:rPr>
          <w:sz w:val="26"/>
          <w:szCs w:val="26"/>
        </w:rPr>
        <w:t>,</w:t>
      </w:r>
      <w:r w:rsidR="00D9582D" w:rsidRPr="00215049">
        <w:rPr>
          <w:sz w:val="26"/>
          <w:szCs w:val="26"/>
        </w:rPr>
        <w:t>2</w:t>
      </w:r>
      <w:r w:rsidR="00215049" w:rsidRPr="00215049">
        <w:rPr>
          <w:sz w:val="26"/>
          <w:szCs w:val="26"/>
        </w:rPr>
        <w:t>7% всех расходов</w:t>
      </w:r>
      <w:r w:rsidR="00EB28F8" w:rsidRPr="00215049">
        <w:rPr>
          <w:rFonts w:eastAsia="Calibri"/>
          <w:bCs/>
          <w:sz w:val="26"/>
          <w:szCs w:val="26"/>
        </w:rPr>
        <w:t>)</w:t>
      </w:r>
      <w:r w:rsidR="00EB28F8" w:rsidRPr="00215049">
        <w:rPr>
          <w:sz w:val="26"/>
          <w:szCs w:val="26"/>
        </w:rPr>
        <w:t>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0A3F02">
      <w:pPr>
        <w:pStyle w:val="23"/>
        <w:spacing w:after="0"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0A3F02">
      <w:pPr>
        <w:pStyle w:val="21"/>
        <w:ind w:right="-284"/>
        <w:rPr>
          <w:szCs w:val="26"/>
        </w:rPr>
      </w:pPr>
    </w:p>
    <w:p w:rsidR="00A24557" w:rsidRDefault="00A24557" w:rsidP="000A3F02">
      <w:pPr>
        <w:pStyle w:val="21"/>
        <w:ind w:right="-284"/>
        <w:rPr>
          <w:szCs w:val="26"/>
        </w:rPr>
      </w:pPr>
    </w:p>
    <w:p w:rsidR="005D3B21" w:rsidRDefault="005D3B21" w:rsidP="000A3F02">
      <w:pPr>
        <w:pStyle w:val="21"/>
        <w:ind w:right="-284"/>
        <w:rPr>
          <w:szCs w:val="26"/>
        </w:rPr>
      </w:pPr>
    </w:p>
    <w:p w:rsidR="005D3B21" w:rsidRPr="005D3B21" w:rsidRDefault="00936796" w:rsidP="000A3F02">
      <w:pPr>
        <w:pStyle w:val="21"/>
        <w:ind w:right="-284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A14EDD" w:rsidRDefault="005D3B21" w:rsidP="000A3F02">
      <w:pPr>
        <w:pStyle w:val="21"/>
        <w:ind w:right="-284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</w:t>
      </w:r>
      <w:r w:rsidR="00A14EDD">
        <w:rPr>
          <w:szCs w:val="26"/>
        </w:rPr>
        <w:t xml:space="preserve">  </w:t>
      </w:r>
      <w:r w:rsidRPr="005D3B21">
        <w:rPr>
          <w:szCs w:val="26"/>
        </w:rPr>
        <w:t xml:space="preserve">   </w:t>
      </w:r>
      <w:r w:rsidR="00A14EDD">
        <w:rPr>
          <w:szCs w:val="26"/>
        </w:rPr>
        <w:t xml:space="preserve"> </w:t>
      </w:r>
      <w:r w:rsidRPr="005D3B21">
        <w:rPr>
          <w:szCs w:val="26"/>
        </w:rPr>
        <w:t xml:space="preserve">    </w:t>
      </w:r>
      <w:r w:rsidR="009B7EB4">
        <w:rPr>
          <w:szCs w:val="26"/>
        </w:rPr>
        <w:t xml:space="preserve">   </w:t>
      </w:r>
      <w:r w:rsidRPr="005D3B21">
        <w:rPr>
          <w:szCs w:val="26"/>
        </w:rPr>
        <w:t xml:space="preserve">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</w:t>
      </w:r>
    </w:p>
    <w:p w:rsidR="00A14EDD" w:rsidRDefault="00A14EDD" w:rsidP="000A3F02">
      <w:pPr>
        <w:pStyle w:val="21"/>
        <w:ind w:right="-284"/>
        <w:rPr>
          <w:szCs w:val="26"/>
        </w:rPr>
      </w:pPr>
    </w:p>
    <w:p w:rsidR="00A14EDD" w:rsidRDefault="00A14EDD" w:rsidP="000A3F02">
      <w:pPr>
        <w:pStyle w:val="21"/>
        <w:ind w:right="-284"/>
        <w:rPr>
          <w:szCs w:val="26"/>
        </w:rPr>
      </w:pPr>
    </w:p>
    <w:p w:rsidR="005D3B21" w:rsidRDefault="00215049" w:rsidP="000A3F02">
      <w:pPr>
        <w:pStyle w:val="21"/>
        <w:ind w:right="-284"/>
        <w:rPr>
          <w:szCs w:val="26"/>
        </w:rPr>
      </w:pPr>
      <w:r>
        <w:rPr>
          <w:szCs w:val="26"/>
        </w:rPr>
        <w:t>Аудитор КСП</w:t>
      </w:r>
      <w:r w:rsidR="00885299">
        <w:rPr>
          <w:szCs w:val="26"/>
        </w:rPr>
        <w:t xml:space="preserve"> НГО</w:t>
      </w:r>
      <w:r w:rsidR="00885299" w:rsidRPr="00CD058C">
        <w:rPr>
          <w:szCs w:val="26"/>
        </w:rPr>
        <w:t xml:space="preserve"> </w:t>
      </w:r>
      <w:r w:rsidR="00885299">
        <w:rPr>
          <w:szCs w:val="26"/>
        </w:rPr>
        <w:t xml:space="preserve">                       </w:t>
      </w:r>
      <w:r>
        <w:rPr>
          <w:szCs w:val="26"/>
        </w:rPr>
        <w:t xml:space="preserve">                             </w:t>
      </w:r>
      <w:r w:rsidR="00885299">
        <w:rPr>
          <w:szCs w:val="26"/>
        </w:rPr>
        <w:t xml:space="preserve">         </w:t>
      </w:r>
      <w:r w:rsidR="009B7EB4">
        <w:rPr>
          <w:szCs w:val="26"/>
        </w:rPr>
        <w:t xml:space="preserve">   </w:t>
      </w:r>
      <w:r w:rsidR="00885299">
        <w:rPr>
          <w:szCs w:val="26"/>
        </w:rPr>
        <w:t xml:space="preserve"> </w:t>
      </w:r>
      <w:r>
        <w:rPr>
          <w:szCs w:val="26"/>
        </w:rPr>
        <w:t xml:space="preserve"> </w:t>
      </w:r>
      <w:r w:rsidR="00885299">
        <w:rPr>
          <w:szCs w:val="26"/>
        </w:rPr>
        <w:t xml:space="preserve">        </w:t>
      </w:r>
      <w:r>
        <w:rPr>
          <w:szCs w:val="26"/>
        </w:rPr>
        <w:t xml:space="preserve">    </w:t>
      </w:r>
      <w:r w:rsidR="00885299">
        <w:rPr>
          <w:szCs w:val="26"/>
        </w:rPr>
        <w:t xml:space="preserve">         </w:t>
      </w:r>
      <w:r>
        <w:rPr>
          <w:szCs w:val="26"/>
        </w:rPr>
        <w:t>Н.В. Колосюк</w:t>
      </w:r>
      <w:r w:rsidR="005D3B21" w:rsidRPr="005D3B21">
        <w:rPr>
          <w:szCs w:val="26"/>
        </w:rPr>
        <w:t xml:space="preserve">   </w:t>
      </w:r>
    </w:p>
    <w:sectPr w:rsidR="005D3B21" w:rsidSect="00C73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7E" w:rsidRDefault="000E167E" w:rsidP="004E3951">
      <w:r>
        <w:separator/>
      </w:r>
    </w:p>
  </w:endnote>
  <w:endnote w:type="continuationSeparator" w:id="0">
    <w:p w:rsidR="000E167E" w:rsidRDefault="000E167E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0D" w:rsidRDefault="0099100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EndPr/>
    <w:sdtContent>
      <w:p w:rsidR="0099100D" w:rsidRDefault="0099100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81">
          <w:rPr>
            <w:noProof/>
          </w:rPr>
          <w:t>14</w:t>
        </w:r>
        <w:r>
          <w:fldChar w:fldCharType="end"/>
        </w:r>
      </w:p>
    </w:sdtContent>
  </w:sdt>
  <w:p w:rsidR="0099100D" w:rsidRDefault="0099100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0D" w:rsidRDefault="009910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7E" w:rsidRDefault="000E167E" w:rsidP="004E3951">
      <w:r>
        <w:separator/>
      </w:r>
    </w:p>
  </w:footnote>
  <w:footnote w:type="continuationSeparator" w:id="0">
    <w:p w:rsidR="000E167E" w:rsidRDefault="000E167E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0D" w:rsidRDefault="0099100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0D" w:rsidRDefault="0099100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0D" w:rsidRDefault="009910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A92E33"/>
    <w:multiLevelType w:val="hybridMultilevel"/>
    <w:tmpl w:val="5654703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189"/>
    <w:rsid w:val="00003E86"/>
    <w:rsid w:val="00010111"/>
    <w:rsid w:val="00011D64"/>
    <w:rsid w:val="000131AD"/>
    <w:rsid w:val="00013964"/>
    <w:rsid w:val="00013B3E"/>
    <w:rsid w:val="00014BA7"/>
    <w:rsid w:val="00015BAF"/>
    <w:rsid w:val="000173AC"/>
    <w:rsid w:val="00020F71"/>
    <w:rsid w:val="00020F75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291D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076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0AE"/>
    <w:rsid w:val="00090442"/>
    <w:rsid w:val="0009284F"/>
    <w:rsid w:val="000A0411"/>
    <w:rsid w:val="000A0883"/>
    <w:rsid w:val="000A19D6"/>
    <w:rsid w:val="000A28E2"/>
    <w:rsid w:val="000A3F02"/>
    <w:rsid w:val="000A472D"/>
    <w:rsid w:val="000A4AA6"/>
    <w:rsid w:val="000A5F10"/>
    <w:rsid w:val="000A6944"/>
    <w:rsid w:val="000A79FE"/>
    <w:rsid w:val="000B1A3C"/>
    <w:rsid w:val="000B456B"/>
    <w:rsid w:val="000B6448"/>
    <w:rsid w:val="000C0C3A"/>
    <w:rsid w:val="000C1A53"/>
    <w:rsid w:val="000C49A3"/>
    <w:rsid w:val="000C5C93"/>
    <w:rsid w:val="000C6087"/>
    <w:rsid w:val="000C6DFF"/>
    <w:rsid w:val="000C7F9A"/>
    <w:rsid w:val="000D0180"/>
    <w:rsid w:val="000D02CD"/>
    <w:rsid w:val="000D088A"/>
    <w:rsid w:val="000D0E41"/>
    <w:rsid w:val="000D1867"/>
    <w:rsid w:val="000D2774"/>
    <w:rsid w:val="000D2966"/>
    <w:rsid w:val="000D311F"/>
    <w:rsid w:val="000D3981"/>
    <w:rsid w:val="000D3A23"/>
    <w:rsid w:val="000D40FA"/>
    <w:rsid w:val="000D5EB9"/>
    <w:rsid w:val="000D68BE"/>
    <w:rsid w:val="000E167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14B15"/>
    <w:rsid w:val="00120B4F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1B7F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670"/>
    <w:rsid w:val="00166192"/>
    <w:rsid w:val="00166B3E"/>
    <w:rsid w:val="00170EB8"/>
    <w:rsid w:val="00172573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1E1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BB2"/>
    <w:rsid w:val="001C4EE8"/>
    <w:rsid w:val="001C73A5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07EF"/>
    <w:rsid w:val="001F20E9"/>
    <w:rsid w:val="001F2F76"/>
    <w:rsid w:val="001F4DD2"/>
    <w:rsid w:val="001F5178"/>
    <w:rsid w:val="001F631A"/>
    <w:rsid w:val="001F6C6B"/>
    <w:rsid w:val="00203BE8"/>
    <w:rsid w:val="00203C95"/>
    <w:rsid w:val="002045AB"/>
    <w:rsid w:val="0021005C"/>
    <w:rsid w:val="002103DB"/>
    <w:rsid w:val="00210547"/>
    <w:rsid w:val="00211C63"/>
    <w:rsid w:val="00211EA3"/>
    <w:rsid w:val="00211FE4"/>
    <w:rsid w:val="00214975"/>
    <w:rsid w:val="00215049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5B47"/>
    <w:rsid w:val="0025618A"/>
    <w:rsid w:val="00257255"/>
    <w:rsid w:val="002607A7"/>
    <w:rsid w:val="0026320B"/>
    <w:rsid w:val="00265DE2"/>
    <w:rsid w:val="002724FB"/>
    <w:rsid w:val="00274C36"/>
    <w:rsid w:val="00275188"/>
    <w:rsid w:val="00276C6E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0EC9"/>
    <w:rsid w:val="002B1256"/>
    <w:rsid w:val="002B19F1"/>
    <w:rsid w:val="002B1A01"/>
    <w:rsid w:val="002B5946"/>
    <w:rsid w:val="002C06CC"/>
    <w:rsid w:val="002C1CB9"/>
    <w:rsid w:val="002C29C3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06A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0EA0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28F9"/>
    <w:rsid w:val="00334632"/>
    <w:rsid w:val="00334AFE"/>
    <w:rsid w:val="00336DDC"/>
    <w:rsid w:val="003371FE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23C0"/>
    <w:rsid w:val="003630D8"/>
    <w:rsid w:val="00363BFC"/>
    <w:rsid w:val="00366BDD"/>
    <w:rsid w:val="00367F8A"/>
    <w:rsid w:val="0037182D"/>
    <w:rsid w:val="003772E8"/>
    <w:rsid w:val="00381A3F"/>
    <w:rsid w:val="0038214B"/>
    <w:rsid w:val="00385660"/>
    <w:rsid w:val="00385927"/>
    <w:rsid w:val="003901F6"/>
    <w:rsid w:val="00390301"/>
    <w:rsid w:val="003907DC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C79D2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903"/>
    <w:rsid w:val="00421AEE"/>
    <w:rsid w:val="00421BA1"/>
    <w:rsid w:val="00422F96"/>
    <w:rsid w:val="00423CAE"/>
    <w:rsid w:val="00425E08"/>
    <w:rsid w:val="0042753C"/>
    <w:rsid w:val="0043006E"/>
    <w:rsid w:val="0043026A"/>
    <w:rsid w:val="004316A8"/>
    <w:rsid w:val="00432E5E"/>
    <w:rsid w:val="004332C7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5D39"/>
    <w:rsid w:val="00486046"/>
    <w:rsid w:val="004872D6"/>
    <w:rsid w:val="00490CCC"/>
    <w:rsid w:val="00495153"/>
    <w:rsid w:val="004953F8"/>
    <w:rsid w:val="00495C6F"/>
    <w:rsid w:val="00495E37"/>
    <w:rsid w:val="0049631C"/>
    <w:rsid w:val="00496338"/>
    <w:rsid w:val="00497A1C"/>
    <w:rsid w:val="004A0253"/>
    <w:rsid w:val="004A1E3A"/>
    <w:rsid w:val="004A379F"/>
    <w:rsid w:val="004A446B"/>
    <w:rsid w:val="004A48D1"/>
    <w:rsid w:val="004A6606"/>
    <w:rsid w:val="004B243B"/>
    <w:rsid w:val="004B2B72"/>
    <w:rsid w:val="004B431B"/>
    <w:rsid w:val="004B76B4"/>
    <w:rsid w:val="004C42C5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6DA"/>
    <w:rsid w:val="004F69F7"/>
    <w:rsid w:val="004F7731"/>
    <w:rsid w:val="00501201"/>
    <w:rsid w:val="00501362"/>
    <w:rsid w:val="00503E14"/>
    <w:rsid w:val="0050490D"/>
    <w:rsid w:val="005053FA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06A3"/>
    <w:rsid w:val="00541AB0"/>
    <w:rsid w:val="005431CB"/>
    <w:rsid w:val="00544041"/>
    <w:rsid w:val="00545609"/>
    <w:rsid w:val="00545EAC"/>
    <w:rsid w:val="00551BDD"/>
    <w:rsid w:val="005537F4"/>
    <w:rsid w:val="00553DA5"/>
    <w:rsid w:val="00554110"/>
    <w:rsid w:val="00554291"/>
    <w:rsid w:val="00554BB9"/>
    <w:rsid w:val="0056029D"/>
    <w:rsid w:val="00560E84"/>
    <w:rsid w:val="00561333"/>
    <w:rsid w:val="005617B4"/>
    <w:rsid w:val="005650B4"/>
    <w:rsid w:val="00565438"/>
    <w:rsid w:val="00565ED9"/>
    <w:rsid w:val="005664B4"/>
    <w:rsid w:val="00566E44"/>
    <w:rsid w:val="00574AB4"/>
    <w:rsid w:val="00576534"/>
    <w:rsid w:val="00576611"/>
    <w:rsid w:val="00580F54"/>
    <w:rsid w:val="005810DB"/>
    <w:rsid w:val="00581270"/>
    <w:rsid w:val="005821F4"/>
    <w:rsid w:val="00583008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2414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3B9A"/>
    <w:rsid w:val="005B4877"/>
    <w:rsid w:val="005B49EB"/>
    <w:rsid w:val="005B7D14"/>
    <w:rsid w:val="005C0745"/>
    <w:rsid w:val="005C4954"/>
    <w:rsid w:val="005C50A0"/>
    <w:rsid w:val="005C6207"/>
    <w:rsid w:val="005C7D8A"/>
    <w:rsid w:val="005D118B"/>
    <w:rsid w:val="005D3B21"/>
    <w:rsid w:val="005E23A8"/>
    <w:rsid w:val="005E2A6E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860"/>
    <w:rsid w:val="00610A1D"/>
    <w:rsid w:val="00614B87"/>
    <w:rsid w:val="0061577A"/>
    <w:rsid w:val="0061686A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40D2"/>
    <w:rsid w:val="00645AD7"/>
    <w:rsid w:val="00646CBB"/>
    <w:rsid w:val="00647590"/>
    <w:rsid w:val="0064767A"/>
    <w:rsid w:val="006507A7"/>
    <w:rsid w:val="00650BB4"/>
    <w:rsid w:val="006523E6"/>
    <w:rsid w:val="006532CB"/>
    <w:rsid w:val="0065543E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028"/>
    <w:rsid w:val="006869A1"/>
    <w:rsid w:val="00692569"/>
    <w:rsid w:val="006927DE"/>
    <w:rsid w:val="00692F27"/>
    <w:rsid w:val="00693059"/>
    <w:rsid w:val="00696E6D"/>
    <w:rsid w:val="006A07DB"/>
    <w:rsid w:val="006A16D7"/>
    <w:rsid w:val="006A4612"/>
    <w:rsid w:val="006A4C1A"/>
    <w:rsid w:val="006B0A86"/>
    <w:rsid w:val="006B2754"/>
    <w:rsid w:val="006C012D"/>
    <w:rsid w:val="006C0F3C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1491"/>
    <w:rsid w:val="006F253F"/>
    <w:rsid w:val="006F5FFC"/>
    <w:rsid w:val="006F6BF1"/>
    <w:rsid w:val="006F7558"/>
    <w:rsid w:val="006F75DC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2E87"/>
    <w:rsid w:val="00744133"/>
    <w:rsid w:val="00744F76"/>
    <w:rsid w:val="00745459"/>
    <w:rsid w:val="00746DE8"/>
    <w:rsid w:val="0074750C"/>
    <w:rsid w:val="007476B1"/>
    <w:rsid w:val="00750C31"/>
    <w:rsid w:val="0075261A"/>
    <w:rsid w:val="0075371C"/>
    <w:rsid w:val="00755EB5"/>
    <w:rsid w:val="007561F6"/>
    <w:rsid w:val="007567B8"/>
    <w:rsid w:val="00757782"/>
    <w:rsid w:val="0076060A"/>
    <w:rsid w:val="007610DE"/>
    <w:rsid w:val="00762A38"/>
    <w:rsid w:val="007643CB"/>
    <w:rsid w:val="0076578F"/>
    <w:rsid w:val="007677BD"/>
    <w:rsid w:val="00770045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1D0A"/>
    <w:rsid w:val="0079418D"/>
    <w:rsid w:val="00795372"/>
    <w:rsid w:val="00795F17"/>
    <w:rsid w:val="00797842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4290"/>
    <w:rsid w:val="007D5087"/>
    <w:rsid w:val="007D52F1"/>
    <w:rsid w:val="007D60EB"/>
    <w:rsid w:val="007D6683"/>
    <w:rsid w:val="007E154F"/>
    <w:rsid w:val="007E21B7"/>
    <w:rsid w:val="007E2200"/>
    <w:rsid w:val="007E4AF2"/>
    <w:rsid w:val="007E67B0"/>
    <w:rsid w:val="007F0261"/>
    <w:rsid w:val="007F3006"/>
    <w:rsid w:val="007F492D"/>
    <w:rsid w:val="007F6979"/>
    <w:rsid w:val="00800AED"/>
    <w:rsid w:val="008023C3"/>
    <w:rsid w:val="00802E51"/>
    <w:rsid w:val="008030E4"/>
    <w:rsid w:val="00804747"/>
    <w:rsid w:val="00804CE7"/>
    <w:rsid w:val="0080605F"/>
    <w:rsid w:val="00810736"/>
    <w:rsid w:val="00810E20"/>
    <w:rsid w:val="00815888"/>
    <w:rsid w:val="0081692A"/>
    <w:rsid w:val="008208FA"/>
    <w:rsid w:val="00820AD8"/>
    <w:rsid w:val="00822D07"/>
    <w:rsid w:val="00823ABA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6091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839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299"/>
    <w:rsid w:val="00885D10"/>
    <w:rsid w:val="0088670E"/>
    <w:rsid w:val="00886C9E"/>
    <w:rsid w:val="00887369"/>
    <w:rsid w:val="00887E4E"/>
    <w:rsid w:val="0089086F"/>
    <w:rsid w:val="008932AB"/>
    <w:rsid w:val="00893AC5"/>
    <w:rsid w:val="00893B52"/>
    <w:rsid w:val="008963F4"/>
    <w:rsid w:val="00897779"/>
    <w:rsid w:val="00897ACD"/>
    <w:rsid w:val="008A12B0"/>
    <w:rsid w:val="008A279F"/>
    <w:rsid w:val="008A3607"/>
    <w:rsid w:val="008A3F4B"/>
    <w:rsid w:val="008A5391"/>
    <w:rsid w:val="008A5738"/>
    <w:rsid w:val="008A6B7E"/>
    <w:rsid w:val="008B18EF"/>
    <w:rsid w:val="008B3A53"/>
    <w:rsid w:val="008B5732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E6468"/>
    <w:rsid w:val="008F1819"/>
    <w:rsid w:val="008F40A9"/>
    <w:rsid w:val="008F47B4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4FE5"/>
    <w:rsid w:val="00915E95"/>
    <w:rsid w:val="00916545"/>
    <w:rsid w:val="00916941"/>
    <w:rsid w:val="009179F2"/>
    <w:rsid w:val="00921874"/>
    <w:rsid w:val="00925275"/>
    <w:rsid w:val="00925D69"/>
    <w:rsid w:val="00930C3B"/>
    <w:rsid w:val="00932484"/>
    <w:rsid w:val="00932545"/>
    <w:rsid w:val="00933738"/>
    <w:rsid w:val="00936796"/>
    <w:rsid w:val="00940205"/>
    <w:rsid w:val="00942313"/>
    <w:rsid w:val="009427BF"/>
    <w:rsid w:val="0094363D"/>
    <w:rsid w:val="0094423E"/>
    <w:rsid w:val="00945E77"/>
    <w:rsid w:val="00951016"/>
    <w:rsid w:val="00952EF8"/>
    <w:rsid w:val="00953FDB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753B0"/>
    <w:rsid w:val="00980CB8"/>
    <w:rsid w:val="009814E3"/>
    <w:rsid w:val="00985B0A"/>
    <w:rsid w:val="0099100D"/>
    <w:rsid w:val="00994AA1"/>
    <w:rsid w:val="009955F2"/>
    <w:rsid w:val="00996153"/>
    <w:rsid w:val="00997A52"/>
    <w:rsid w:val="009A1A35"/>
    <w:rsid w:val="009A1E4C"/>
    <w:rsid w:val="009A2C13"/>
    <w:rsid w:val="009A2E5F"/>
    <w:rsid w:val="009A49A5"/>
    <w:rsid w:val="009A716A"/>
    <w:rsid w:val="009B029B"/>
    <w:rsid w:val="009B09A5"/>
    <w:rsid w:val="009B4855"/>
    <w:rsid w:val="009B79F1"/>
    <w:rsid w:val="009B7EB4"/>
    <w:rsid w:val="009C113D"/>
    <w:rsid w:val="009C54A1"/>
    <w:rsid w:val="009C6FC3"/>
    <w:rsid w:val="009C72BD"/>
    <w:rsid w:val="009D2552"/>
    <w:rsid w:val="009D25B6"/>
    <w:rsid w:val="009D770F"/>
    <w:rsid w:val="009E6188"/>
    <w:rsid w:val="009F175B"/>
    <w:rsid w:val="009F44B4"/>
    <w:rsid w:val="009F4764"/>
    <w:rsid w:val="009F6228"/>
    <w:rsid w:val="009F73B7"/>
    <w:rsid w:val="00A0060F"/>
    <w:rsid w:val="00A00EF5"/>
    <w:rsid w:val="00A0123F"/>
    <w:rsid w:val="00A019E6"/>
    <w:rsid w:val="00A07EC3"/>
    <w:rsid w:val="00A1148A"/>
    <w:rsid w:val="00A1255D"/>
    <w:rsid w:val="00A134D6"/>
    <w:rsid w:val="00A14D33"/>
    <w:rsid w:val="00A14EDD"/>
    <w:rsid w:val="00A15779"/>
    <w:rsid w:val="00A1595C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08B2"/>
    <w:rsid w:val="00A41725"/>
    <w:rsid w:val="00A42DC1"/>
    <w:rsid w:val="00A43709"/>
    <w:rsid w:val="00A46DB0"/>
    <w:rsid w:val="00A47447"/>
    <w:rsid w:val="00A50388"/>
    <w:rsid w:val="00A50C1D"/>
    <w:rsid w:val="00A52D7F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66E3F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7D2"/>
    <w:rsid w:val="00A97833"/>
    <w:rsid w:val="00A97F8E"/>
    <w:rsid w:val="00AA1B45"/>
    <w:rsid w:val="00AA2184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016B"/>
    <w:rsid w:val="00AD1206"/>
    <w:rsid w:val="00AD12AC"/>
    <w:rsid w:val="00AD1381"/>
    <w:rsid w:val="00AD2DCC"/>
    <w:rsid w:val="00AD6755"/>
    <w:rsid w:val="00AE14F5"/>
    <w:rsid w:val="00AE1778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AF7C50"/>
    <w:rsid w:val="00B061CC"/>
    <w:rsid w:val="00B06DD2"/>
    <w:rsid w:val="00B10DE9"/>
    <w:rsid w:val="00B117F5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2370"/>
    <w:rsid w:val="00B3331D"/>
    <w:rsid w:val="00B370AB"/>
    <w:rsid w:val="00B41468"/>
    <w:rsid w:val="00B425B9"/>
    <w:rsid w:val="00B4284E"/>
    <w:rsid w:val="00B44588"/>
    <w:rsid w:val="00B44746"/>
    <w:rsid w:val="00B45466"/>
    <w:rsid w:val="00B45D16"/>
    <w:rsid w:val="00B46AFA"/>
    <w:rsid w:val="00B51131"/>
    <w:rsid w:val="00B52D76"/>
    <w:rsid w:val="00B5494A"/>
    <w:rsid w:val="00B54EA4"/>
    <w:rsid w:val="00B6008C"/>
    <w:rsid w:val="00B601AD"/>
    <w:rsid w:val="00B63A9E"/>
    <w:rsid w:val="00B63B1D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230E"/>
    <w:rsid w:val="00B95762"/>
    <w:rsid w:val="00BA22BF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D4513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3AAE"/>
    <w:rsid w:val="00C46922"/>
    <w:rsid w:val="00C50BB1"/>
    <w:rsid w:val="00C50CC9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72C81"/>
    <w:rsid w:val="00C73751"/>
    <w:rsid w:val="00C80BA8"/>
    <w:rsid w:val="00C80BD5"/>
    <w:rsid w:val="00C816C2"/>
    <w:rsid w:val="00C82FEC"/>
    <w:rsid w:val="00C85D3D"/>
    <w:rsid w:val="00C91E8A"/>
    <w:rsid w:val="00C96F6A"/>
    <w:rsid w:val="00CA1D22"/>
    <w:rsid w:val="00CA52D7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4E3B"/>
    <w:rsid w:val="00CE5CFC"/>
    <w:rsid w:val="00CE76FC"/>
    <w:rsid w:val="00CF2DB1"/>
    <w:rsid w:val="00CF3AF8"/>
    <w:rsid w:val="00CF3F7E"/>
    <w:rsid w:val="00CF5D1D"/>
    <w:rsid w:val="00CF5D40"/>
    <w:rsid w:val="00CF62BE"/>
    <w:rsid w:val="00D0071A"/>
    <w:rsid w:val="00D06D1F"/>
    <w:rsid w:val="00D06FBF"/>
    <w:rsid w:val="00D1040C"/>
    <w:rsid w:val="00D105F2"/>
    <w:rsid w:val="00D1067F"/>
    <w:rsid w:val="00D109F5"/>
    <w:rsid w:val="00D11657"/>
    <w:rsid w:val="00D12238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34CBF"/>
    <w:rsid w:val="00D357A2"/>
    <w:rsid w:val="00D44D1F"/>
    <w:rsid w:val="00D473E1"/>
    <w:rsid w:val="00D53725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197F"/>
    <w:rsid w:val="00D93A5A"/>
    <w:rsid w:val="00D9550F"/>
    <w:rsid w:val="00D9582D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478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1B64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07034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37E3F"/>
    <w:rsid w:val="00E4234D"/>
    <w:rsid w:val="00E43FC3"/>
    <w:rsid w:val="00E4591A"/>
    <w:rsid w:val="00E50470"/>
    <w:rsid w:val="00E50DA4"/>
    <w:rsid w:val="00E52105"/>
    <w:rsid w:val="00E558F8"/>
    <w:rsid w:val="00E55C31"/>
    <w:rsid w:val="00E561D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14B5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D797B"/>
    <w:rsid w:val="00EE015F"/>
    <w:rsid w:val="00EE19E8"/>
    <w:rsid w:val="00EE4AC3"/>
    <w:rsid w:val="00EE562E"/>
    <w:rsid w:val="00EF0244"/>
    <w:rsid w:val="00EF03AA"/>
    <w:rsid w:val="00EF113E"/>
    <w:rsid w:val="00EF26CB"/>
    <w:rsid w:val="00EF3683"/>
    <w:rsid w:val="00EF4DC9"/>
    <w:rsid w:val="00EF4F0D"/>
    <w:rsid w:val="00EF4FB8"/>
    <w:rsid w:val="00EF563D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B4E"/>
    <w:rsid w:val="00F11165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70A8F"/>
    <w:rsid w:val="00F70BDD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442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5D87"/>
    <w:rsid w:val="00FB6D58"/>
    <w:rsid w:val="00FC05CC"/>
    <w:rsid w:val="00FC11D3"/>
    <w:rsid w:val="00FC346B"/>
    <w:rsid w:val="00FC3811"/>
    <w:rsid w:val="00FC5F9A"/>
    <w:rsid w:val="00FD0574"/>
    <w:rsid w:val="00FD26EE"/>
    <w:rsid w:val="00FD7E01"/>
    <w:rsid w:val="00FE1820"/>
    <w:rsid w:val="00FE2AC5"/>
    <w:rsid w:val="00FE3494"/>
    <w:rsid w:val="00FE4B4A"/>
    <w:rsid w:val="00FE5CDE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B7B5-EDD9-4D78-B6C6-CE493F27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56</cp:revision>
  <cp:lastPrinted>2023-12-14T06:32:00Z</cp:lastPrinted>
  <dcterms:created xsi:type="dcterms:W3CDTF">2023-11-19T23:23:00Z</dcterms:created>
  <dcterms:modified xsi:type="dcterms:W3CDTF">2023-12-14T06:34:00Z</dcterms:modified>
</cp:coreProperties>
</file>