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4E" w:rsidRDefault="009E184E" w:rsidP="009E184E"/>
    <w:p w:rsidR="009E184E" w:rsidRDefault="009E184E" w:rsidP="009E184E"/>
    <w:p w:rsidR="009E184E" w:rsidRPr="009E184E" w:rsidRDefault="009E184E" w:rsidP="009E184E">
      <w:pPr>
        <w:jc w:val="center"/>
        <w:rPr>
          <w:b/>
        </w:rPr>
      </w:pPr>
      <w:r w:rsidRPr="009E184E">
        <w:rPr>
          <w:b/>
        </w:rPr>
        <w:t>ПРИМОРСКИЙ КРАЙ</w:t>
      </w:r>
    </w:p>
    <w:p w:rsidR="009E184E" w:rsidRPr="009E184E" w:rsidRDefault="009E184E" w:rsidP="009E184E">
      <w:pPr>
        <w:jc w:val="center"/>
        <w:rPr>
          <w:b/>
        </w:rPr>
      </w:pPr>
      <w:r w:rsidRPr="009E184E">
        <w:rPr>
          <w:b/>
        </w:rPr>
        <w:t>ДУМА НАХОДКИНСКОГО ГОРОДСКОГО ОКРУГА</w:t>
      </w:r>
    </w:p>
    <w:p w:rsidR="009E184E" w:rsidRPr="009E184E" w:rsidRDefault="009E184E" w:rsidP="009E184E">
      <w:pPr>
        <w:jc w:val="center"/>
        <w:rPr>
          <w:b/>
        </w:rPr>
      </w:pPr>
    </w:p>
    <w:p w:rsidR="009E184E" w:rsidRPr="009E184E" w:rsidRDefault="009E184E" w:rsidP="009E184E">
      <w:pPr>
        <w:jc w:val="center"/>
        <w:rPr>
          <w:b/>
        </w:rPr>
      </w:pPr>
      <w:r w:rsidRPr="009E184E">
        <w:rPr>
          <w:b/>
        </w:rPr>
        <w:t>РЕШЕНИЕ</w:t>
      </w:r>
    </w:p>
    <w:p w:rsidR="009E184E" w:rsidRPr="009E184E" w:rsidRDefault="009E184E" w:rsidP="009E184E">
      <w:pPr>
        <w:jc w:val="center"/>
        <w:rPr>
          <w:b/>
        </w:rPr>
      </w:pPr>
      <w:r w:rsidRPr="009E184E">
        <w:rPr>
          <w:b/>
        </w:rPr>
        <w:t>от 30 октября 2013 г. N 264-НПА</w:t>
      </w:r>
    </w:p>
    <w:p w:rsidR="009E184E" w:rsidRPr="009E184E" w:rsidRDefault="009E184E" w:rsidP="009E184E">
      <w:pPr>
        <w:jc w:val="center"/>
        <w:rPr>
          <w:b/>
        </w:rPr>
      </w:pPr>
    </w:p>
    <w:p w:rsidR="009E184E" w:rsidRPr="009E184E" w:rsidRDefault="009E184E" w:rsidP="009E184E">
      <w:pPr>
        <w:jc w:val="center"/>
        <w:rPr>
          <w:b/>
        </w:rPr>
      </w:pPr>
      <w:r w:rsidRPr="009E184E">
        <w:rPr>
          <w:b/>
        </w:rPr>
        <w:t>О КОНТРОЛЬНО-СЧЕТНОЙ ПАЛАТЕ НАХОДКИНСКОГО ГОРОДСКОГО ОКРУГА</w:t>
      </w:r>
    </w:p>
    <w:p w:rsidR="009E184E" w:rsidRDefault="009E184E" w:rsidP="009E184E">
      <w:pPr>
        <w:jc w:val="center"/>
      </w:pPr>
    </w:p>
    <w:p w:rsidR="009E184E" w:rsidRDefault="009E184E" w:rsidP="009E184E">
      <w:pPr>
        <w:jc w:val="center"/>
      </w:pPr>
      <w:r>
        <w:t>Список изменяющих документов</w:t>
      </w:r>
    </w:p>
    <w:p w:rsidR="009E184E" w:rsidRDefault="009E184E" w:rsidP="009E184E">
      <w:pPr>
        <w:jc w:val="center"/>
      </w:pPr>
      <w:r>
        <w:t>(в ред. Решений Думы Находкинского городского округа</w:t>
      </w:r>
    </w:p>
    <w:p w:rsidR="009E184E" w:rsidRDefault="009E184E" w:rsidP="009E184E">
      <w:pPr>
        <w:jc w:val="center"/>
      </w:pPr>
      <w:r>
        <w:t>от 26.03.2014 N 353-Н</w:t>
      </w:r>
      <w:bookmarkStart w:id="0" w:name="_GoBack"/>
      <w:bookmarkEnd w:id="0"/>
      <w:r>
        <w:t>ПА, от 24.09.2014 N 466-НПА,</w:t>
      </w:r>
    </w:p>
    <w:p w:rsidR="009E184E" w:rsidRDefault="009E184E" w:rsidP="009E184E">
      <w:pPr>
        <w:jc w:val="center"/>
      </w:pPr>
      <w:r>
        <w:t>от 30.03.2016 N 851-НПА, от 31.05.2017 N 1159-НПА,</w:t>
      </w:r>
    </w:p>
    <w:p w:rsidR="009E184E" w:rsidRDefault="009E184E" w:rsidP="009E184E">
      <w:pPr>
        <w:jc w:val="center"/>
      </w:pPr>
      <w:r>
        <w:t>от 12.12.2017 N 75-НПА, от 14.03.2018 N 127-НПА,</w:t>
      </w:r>
    </w:p>
    <w:p w:rsidR="009E184E" w:rsidRDefault="009E184E" w:rsidP="009E184E">
      <w:pPr>
        <w:jc w:val="center"/>
      </w:pPr>
      <w:r>
        <w:t>от 24.04.2019 N 387-НПА)</w:t>
      </w:r>
      <w:r>
        <w:cr/>
      </w:r>
    </w:p>
    <w:p w:rsidR="009E184E" w:rsidRDefault="009E184E" w:rsidP="009E184E"/>
    <w:p w:rsidR="009E184E" w:rsidRDefault="009E184E" w:rsidP="009E184E">
      <w:r>
        <w:t>Настоящее решение разработано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Уставом Находкинского городского округа и определяет правовой статус Контрольно-счетной палаты Находкинского городского округа, предметы ее ведения, состав, полномочия, организацию и порядок осуществления ее деятельности.</w:t>
      </w:r>
    </w:p>
    <w:p w:rsidR="009E184E" w:rsidRDefault="009E184E" w:rsidP="009E184E"/>
    <w:p w:rsidR="009E184E" w:rsidRDefault="009E184E" w:rsidP="009E184E">
      <w:r>
        <w:t>Статья 1. Статус Контрольно-счетной палаты</w:t>
      </w:r>
    </w:p>
    <w:p w:rsidR="009E184E" w:rsidRDefault="009E184E" w:rsidP="009E184E"/>
    <w:p w:rsidR="009E184E" w:rsidRDefault="009E184E" w:rsidP="009E184E">
      <w:r>
        <w:t>1. Контрольно-счетная палата Находкинского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9E184E" w:rsidRDefault="009E184E" w:rsidP="009E184E">
      <w: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9E184E" w:rsidRDefault="009E184E" w:rsidP="009E184E">
      <w:r>
        <w:t>3.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Находкинского городского округа и является муниципальным казенным учреждением.</w:t>
      </w:r>
    </w:p>
    <w:p w:rsidR="009E184E" w:rsidRDefault="009E184E" w:rsidP="009E184E">
      <w:r>
        <w:lastRenderedPageBreak/>
        <w:t>Юридический адрес (место нахождения): город Находка, Находкинский проспект, 14.</w:t>
      </w:r>
    </w:p>
    <w:p w:rsidR="009E184E" w:rsidRDefault="009E184E" w:rsidP="009E184E">
      <w:r>
        <w:t>4. Деятельность Контрольно-счетной палаты не может быть приостановлена, в том числе в связи с досрочным прекращением полномочий Думы Находкинского городского округа.</w:t>
      </w:r>
    </w:p>
    <w:p w:rsidR="009E184E" w:rsidRDefault="009E184E" w:rsidP="009E184E">
      <w:r>
        <w:t>5. Контрольно-счетная палата обладает правом правотворческой инициативы по вопросам своей деятельности.</w:t>
      </w:r>
    </w:p>
    <w:p w:rsidR="009E184E" w:rsidRDefault="009E184E" w:rsidP="009E184E"/>
    <w:p w:rsidR="009E184E" w:rsidRDefault="009E184E" w:rsidP="009E184E">
      <w:r>
        <w:t>Статья 2. Правовые основы деятельности Контрольно-счетной палаты</w:t>
      </w:r>
    </w:p>
    <w:p w:rsidR="009E184E" w:rsidRDefault="009E184E" w:rsidP="009E184E"/>
    <w:p w:rsidR="009E184E" w:rsidRDefault="009E184E" w:rsidP="009E184E">
      <w:r>
        <w:t>Контрольно-счетная палата Находкинского городского округа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Приморского края, Устава Находкинского городского округа, настоящего решения и иных муниципальных правовых актов.</w:t>
      </w:r>
    </w:p>
    <w:p w:rsidR="009E184E" w:rsidRDefault="009E184E" w:rsidP="009E184E"/>
    <w:p w:rsidR="009E184E" w:rsidRDefault="009E184E" w:rsidP="009E184E">
      <w:r>
        <w:t>Статья 3. Принципы деятельности Контрольно-счетной палаты</w:t>
      </w:r>
    </w:p>
    <w:p w:rsidR="009E184E" w:rsidRDefault="009E184E" w:rsidP="009E184E"/>
    <w:p w:rsidR="009E184E" w:rsidRDefault="009E184E" w:rsidP="009E184E">
      <w: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9E184E" w:rsidRDefault="009E184E" w:rsidP="009E184E"/>
    <w:p w:rsidR="009E184E" w:rsidRDefault="009E184E" w:rsidP="009E184E">
      <w:r>
        <w:t>Статья 4. Состав и структура Контрольно-счетной палаты</w:t>
      </w:r>
    </w:p>
    <w:p w:rsidR="009E184E" w:rsidRDefault="009E184E" w:rsidP="009E184E">
      <w:r>
        <w:t>(в ред. Решения Думы Находкинского городского округа от 26.03.2014 N 353-НПА)</w:t>
      </w:r>
    </w:p>
    <w:p w:rsidR="009E184E" w:rsidRDefault="009E184E" w:rsidP="009E184E"/>
    <w:p w:rsidR="009E184E" w:rsidRDefault="009E184E" w:rsidP="009E184E">
      <w:r>
        <w:t>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9E184E" w:rsidRDefault="009E184E" w:rsidP="009E184E">
      <w:r>
        <w:t>2. Срок полномочий председателя, заместителя, председателя и аудиторов Контрольно-счетной палаты составляет пять лет.</w:t>
      </w:r>
    </w:p>
    <w:p w:rsidR="009E184E" w:rsidRDefault="009E184E" w:rsidP="009E184E">
      <w:r>
        <w:t>3.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9E184E" w:rsidRDefault="009E184E" w:rsidP="009E184E">
      <w:r>
        <w:t>4. Председатель, заместитель председателя, аудиторы и работники аппарата Контрольно-счетной палаты являются муниципальными служащими.</w:t>
      </w:r>
    </w:p>
    <w:p w:rsidR="009E184E" w:rsidRDefault="009E184E" w:rsidP="009E184E">
      <w:r>
        <w:t>5. Права, обязанности и ответственность работников Контрольно-счетной палаты определяются федеральным законодательством, законодательством о муниципальной службе, трудовым законодательством, настоящим решением, регламентом Контрольно-счетной палаты и иными нормативными правовыми актами, содержащими нормы трудового права.</w:t>
      </w:r>
    </w:p>
    <w:p w:rsidR="009E184E" w:rsidRDefault="009E184E" w:rsidP="009E184E">
      <w:r>
        <w:t>6. Штатная численность Контрольно-счетной палаты определяется нормативным правовым актом Думы Находкинского городского округа.</w:t>
      </w:r>
    </w:p>
    <w:p w:rsidR="009E184E" w:rsidRDefault="009E184E" w:rsidP="009E184E">
      <w:r>
        <w:t>7. Штатное расписание и смета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9E184E" w:rsidRDefault="009E184E" w:rsidP="009E184E">
      <w:r>
        <w:lastRenderedPageBreak/>
        <w:t>8. В Контрольно-счетной палате образуется Коллегия Контрольно-счетной палаты, в состав которой входят:</w:t>
      </w:r>
    </w:p>
    <w:p w:rsidR="009E184E" w:rsidRDefault="009E184E" w:rsidP="009E184E">
      <w:r>
        <w:t>1) председатель Контрольно-счетной палаты;</w:t>
      </w:r>
    </w:p>
    <w:p w:rsidR="009E184E" w:rsidRDefault="009E184E" w:rsidP="009E184E">
      <w:r>
        <w:t>2) заместитель председателя Контрольно-счетной палаты;</w:t>
      </w:r>
    </w:p>
    <w:p w:rsidR="009E184E" w:rsidRDefault="009E184E" w:rsidP="009E184E">
      <w:r>
        <w:t>3) аудитор Контрольно-счетной палаты;</w:t>
      </w:r>
    </w:p>
    <w:p w:rsidR="009E184E" w:rsidRDefault="009E184E" w:rsidP="009E184E">
      <w:r>
        <w:t>4) представитель администрации Находкинского городского округа по представлению главы Находкинского городского округа;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5) представитель Думы Находкинского городского округа по представлению председателя Думы Находкинского городского округа.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9E184E" w:rsidRDefault="009E184E" w:rsidP="009E184E"/>
    <w:p w:rsidR="009E184E" w:rsidRDefault="009E184E" w:rsidP="009E184E">
      <w:r>
        <w:t>Статья 5. Порядок назначения на должность председателя, заместителя председателя и аудиторов Контрольно-счетной палаты</w:t>
      </w:r>
    </w:p>
    <w:p w:rsidR="009E184E" w:rsidRDefault="009E184E" w:rsidP="009E184E"/>
    <w:p w:rsidR="009E184E" w:rsidRDefault="009E184E" w:rsidP="009E184E">
      <w:r>
        <w:t>1. Председатель, заместитель председателя, аудиторы Контрольно-счетной палаты назначаются на должность решением Думы Находкинского городского округа.</w:t>
      </w:r>
    </w:p>
    <w:p w:rsidR="009E184E" w:rsidRDefault="009E184E" w:rsidP="009E184E">
      <w:r>
        <w:t>2. Предложения о кандидатурах на должность председателя Контрольно-счетной палаты вносятся в Думу Находкинского городского округа:</w:t>
      </w:r>
    </w:p>
    <w:p w:rsidR="009E184E" w:rsidRDefault="009E184E" w:rsidP="009E184E">
      <w:r>
        <w:t>1) главой Находкинского городского округа;</w:t>
      </w:r>
    </w:p>
    <w:p w:rsidR="009E184E" w:rsidRDefault="009E184E" w:rsidP="009E184E">
      <w:r>
        <w:t>(п. 1 в ред. Решения Думы Находкинского городского округа от 24.09.2014 N 466-НПА)</w:t>
      </w:r>
    </w:p>
    <w:p w:rsidR="009E184E" w:rsidRDefault="009E184E" w:rsidP="009E184E">
      <w:r>
        <w:t>2) депутатами Думы Находкинского городского округа - не менее одной трети от установленного числа депутатов Думы городского округа;</w:t>
      </w:r>
    </w:p>
    <w:p w:rsidR="009E184E" w:rsidRDefault="009E184E" w:rsidP="009E184E">
      <w:r>
        <w:t>3) председателем Думы Находкинского городского округа;</w:t>
      </w:r>
    </w:p>
    <w:p w:rsidR="009E184E" w:rsidRDefault="009E184E" w:rsidP="009E184E">
      <w:r>
        <w:t>(п. 3 в ред. Решения Думы Находкинского городского округа от 30.03.2016 N 851-НПА)</w:t>
      </w:r>
    </w:p>
    <w:p w:rsidR="009E184E" w:rsidRDefault="009E184E" w:rsidP="009E184E">
      <w:r>
        <w:t>4) постоянными депутатскими комиссиями Думы Находкинского городского округа.</w:t>
      </w:r>
    </w:p>
    <w:p w:rsidR="009E184E" w:rsidRDefault="009E184E" w:rsidP="009E184E">
      <w:r>
        <w:t>3. Предложения о кандидатурах на должности заместителя председателя, аудиторов Контрольно-счетной палаты вносятся в Думу Находкинского городского округа в письменной форме председателем Контрольно-счетной палаты.</w:t>
      </w:r>
    </w:p>
    <w:p w:rsidR="009E184E" w:rsidRDefault="009E184E" w:rsidP="009E184E">
      <w:r>
        <w:t>4. Предложения о кандидатурах на должность председателя Контрольно-счетной палаты вносятся в Думу Находкинского городского округа на имя председателя Думы Находкинского городского округа письменно в течение тридцати дней и не позднее, чем за два месяца до истечения срока полномочий действующего председателя Контрольно-счетной палаты.</w:t>
      </w:r>
    </w:p>
    <w:p w:rsidR="009E184E" w:rsidRDefault="009E184E" w:rsidP="009E184E">
      <w:r>
        <w:lastRenderedPageBreak/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К предложению о кандидатуре на должность председателя Контрольно-счетной палаты прилагаются документы, свидетельствующие о соответствии представленной кандидатуры требованиям, установленным статьей 6 настоящего решения.</w:t>
      </w:r>
    </w:p>
    <w:p w:rsidR="009E184E" w:rsidRDefault="009E184E" w:rsidP="009E184E">
      <w:r>
        <w:t>5. Дума Находкинского городского округа рассматривает вопрос о назначении на должность председателя Контрольно-счетной палаты при личном присутствии кандидатов на данную должность.</w:t>
      </w:r>
    </w:p>
    <w:p w:rsidR="009E184E" w:rsidRDefault="009E184E" w:rsidP="009E184E">
      <w:r>
        <w:t>6. Решение Думы Находкинского городского округа о назначении на должность председателя Контрольно-счетной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Думы Находкинского городского округа.</w:t>
      </w:r>
    </w:p>
    <w:p w:rsidR="009E184E" w:rsidRDefault="009E184E" w:rsidP="009E184E">
      <w:r>
        <w:t xml:space="preserve">В случае, если на должность председателя Контрольно-счетной палаты было выдвинуто более двух кандидатов, и ни один из них не набрал </w:t>
      </w:r>
      <w:proofErr w:type="gramStart"/>
      <w:r>
        <w:t>для избрания</w:t>
      </w:r>
      <w:proofErr w:type="gramEnd"/>
      <w:r>
        <w:t xml:space="preserve"> требуемого числа голосов депутатов Думы Находкинского городского округа, процедура голосования проводится повторно по двум кандидатам, набравшим большее число голосов.</w:t>
      </w:r>
    </w:p>
    <w:p w:rsidR="009E184E" w:rsidRDefault="009E184E" w:rsidP="009E184E">
      <w:r>
        <w:t>Избранным на должность председателя Контрольно-счетной палаты по итогам повторного голосования считается кандидат, за которого проголосовало более половины от установленного числа депутатов Думы Находкинского городского округа.</w:t>
      </w:r>
    </w:p>
    <w:p w:rsidR="009E184E" w:rsidRDefault="009E184E" w:rsidP="009E184E">
      <w:r>
        <w:t>7. Если при повторном голосовании ни один из двух кандидатов на соответствующую должность не набрал большинства голосов от установленного числа депутатов Думы Находкинского городского округа, то проводится повторная процедура назначения с новым выдвижением кандидатов на соответствующую должность Контрольно-счетной палаты, при этом ранее предложенные кандидатуры могут быть выдвинуты вновь. Одна и та же кандидатура на должность председателя Контрольно-счетной палаты не может быть предложена для назначения более двух раз.</w:t>
      </w:r>
    </w:p>
    <w:p w:rsidR="009E184E" w:rsidRDefault="009E184E" w:rsidP="009E184E">
      <w:r>
        <w:t>8. В случае, если кандидат заявил самоотвод, обсуждение и голосование по его кандидатуре не проводятся.</w:t>
      </w:r>
    </w:p>
    <w:p w:rsidR="009E184E" w:rsidRDefault="009E184E" w:rsidP="009E184E">
      <w:r>
        <w:t>9. Заместитель председателя, аудиторы Контрольно-счетной палаты назначаются на должность в соответствии с процедурой назначения на должность председателя Контрольно-счетной палаты.</w:t>
      </w:r>
    </w:p>
    <w:p w:rsidR="009E184E" w:rsidRDefault="009E184E" w:rsidP="009E184E">
      <w:r>
        <w:t>При рассмотрении на заседании Думы Находкинского городского округа вопроса о назначении на должность заместителя председателя, аудиторов Контрольно-счетной палаты заслушивается председатель Контрольно-счетной палаты. В ходе обсуждения депутаты Думы Находкинского городского округа вправе задавать вопросы кандидатам.</w:t>
      </w:r>
    </w:p>
    <w:p w:rsidR="009E184E" w:rsidRDefault="009E184E" w:rsidP="009E184E">
      <w:r>
        <w:t>10. Каждый депутат может голосовать только за одного кандидата.</w:t>
      </w:r>
    </w:p>
    <w:p w:rsidR="009E184E" w:rsidRDefault="009E184E" w:rsidP="009E184E">
      <w:r>
        <w:t>11. Представителем нанимателя (работодателем) для председателя Контрольно-счетной палаты является председатель Думы Находкинского городского округа.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Представителем нанимателя (работодателем) для муниципальных служащих Контрольно-счетной палаты является председатель Контрольно-счетной палаты.</w:t>
      </w:r>
    </w:p>
    <w:p w:rsidR="009E184E" w:rsidRDefault="009E184E" w:rsidP="009E184E"/>
    <w:p w:rsidR="009E184E" w:rsidRDefault="009E184E" w:rsidP="009E184E">
      <w:r>
        <w:lastRenderedPageBreak/>
        <w:t>Статья 6. Требования к кандидатурам на должности председателя, заместителя председателя и аудиторов Контрольно-счетной палаты</w:t>
      </w:r>
    </w:p>
    <w:p w:rsidR="009E184E" w:rsidRDefault="009E184E" w:rsidP="009E184E">
      <w:r>
        <w:t>(в ред. Решения Думы Находкинского городского округа от 26.03.2014 N 353-НПА)</w:t>
      </w:r>
    </w:p>
    <w:p w:rsidR="009E184E" w:rsidRDefault="009E184E" w:rsidP="009E184E"/>
    <w:p w:rsidR="009E184E" w:rsidRDefault="009E184E" w:rsidP="009E184E">
      <w:r>
        <w:t>1. На должности председателя, заместителя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9E184E" w:rsidRDefault="009E184E" w:rsidP="009E184E">
      <w:r>
        <w:t>2. Гражданам, претендующим на замещение должности председателя Контрольно-счетной палаты, необходимо иметь не менее четырех лет стажа муниципальной службы или стажа работы по специальности, направлению подготовки.</w:t>
      </w:r>
    </w:p>
    <w:p w:rsidR="009E184E" w:rsidRDefault="009E184E" w:rsidP="009E184E">
      <w:r>
        <w:t>(часть 2 в ред. Решения Думы Находкинского городского округа от 14.03.2018 N 127-НПА)</w:t>
      </w:r>
    </w:p>
    <w:p w:rsidR="009E184E" w:rsidRDefault="009E184E" w:rsidP="009E184E">
      <w:r>
        <w:t>3. Гражданам, претендующим на замещение должности заместителя председателя, аудитора Контрольно-счетной палаты, необходимо иметь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9E184E" w:rsidRDefault="009E184E" w:rsidP="009E184E">
      <w:r>
        <w:t>(часть 3 в ред. Решения Думы Находкинского городского округа от 14.03.2018 N 127-НПА)</w:t>
      </w:r>
    </w:p>
    <w:p w:rsidR="009E184E" w:rsidRDefault="009E184E" w:rsidP="009E184E"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9E184E" w:rsidRDefault="009E184E" w:rsidP="009E184E">
      <w:r>
        <w:t>1) наличия у него неснятой или непогашенной судимости;</w:t>
      </w:r>
    </w:p>
    <w:p w:rsidR="009E184E" w:rsidRDefault="009E184E" w:rsidP="009E184E">
      <w:r>
        <w:t>2) признания его недееспособным или ограниченно дееспособным решением суда, вступившим в законную силу;</w:t>
      </w:r>
    </w:p>
    <w:p w:rsidR="009E184E" w:rsidRDefault="009E184E" w:rsidP="009E184E"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E184E" w:rsidRDefault="009E184E" w:rsidP="009E184E"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E184E" w:rsidRDefault="009E184E" w:rsidP="009E184E">
      <w:r>
        <w:t>5) наличия оснований, предусмотренных частью 5 настоящей статьи.</w:t>
      </w:r>
    </w:p>
    <w:p w:rsidR="009E184E" w:rsidRDefault="009E184E" w:rsidP="009E184E">
      <w:r>
        <w:t>(п. 5 введен Решением Думы Находкинского городского округа от 24.04.2019 N 387-НПА)</w:t>
      </w:r>
    </w:p>
    <w:p w:rsidR="009E184E" w:rsidRDefault="009E184E" w:rsidP="009E184E">
      <w:r>
        <w:t>5. 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главой Находкинского городского округа, председателем Думы Находкинского городского округа, руководителями судебных и правоохранительных органов, расположенных на территории Находкинского городского округа.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lastRenderedPageBreak/>
        <w:t>6.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E184E" w:rsidRDefault="009E184E" w:rsidP="009E184E">
      <w:r>
        <w:t>7. Председатель, заместитель председателя и аудиторы Контрольно-счетной палаты обязаны представлять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Приморского края, муниципальными нормативными правовыми актами.</w:t>
      </w:r>
    </w:p>
    <w:p w:rsidR="009E184E" w:rsidRDefault="009E184E" w:rsidP="009E184E"/>
    <w:p w:rsidR="009E184E" w:rsidRDefault="009E184E" w:rsidP="009E184E">
      <w:r>
        <w:t>Статья 7. Гарантии статуса должностных лиц Контрольно-счетной палаты</w:t>
      </w:r>
    </w:p>
    <w:p w:rsidR="009E184E" w:rsidRDefault="009E184E" w:rsidP="009E184E"/>
    <w:p w:rsidR="009E184E" w:rsidRDefault="009E184E" w:rsidP="009E184E">
      <w:r>
        <w:t>1. Председатель, заместитель председателя и аудиторы Контрольно-счетной палаты являются должностными лицами Контрольно-счетной палаты.</w:t>
      </w:r>
    </w:p>
    <w:p w:rsidR="009E184E" w:rsidRDefault="009E184E" w:rsidP="009E184E"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9E184E" w:rsidRDefault="009E184E" w:rsidP="009E184E"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E184E" w:rsidRDefault="009E184E" w:rsidP="009E184E">
      <w:r>
        <w:t>4. Должностные лица Контрольно-счетной палаты обладают гарантиями профессиональной независимости.</w:t>
      </w:r>
    </w:p>
    <w:p w:rsidR="009E184E" w:rsidRDefault="009E184E" w:rsidP="009E184E">
      <w:r>
        <w:t>5. Председателю и аудиторам Контрольно-счетной палаты, замещающим должности муниципальной службы, предоставляются гарантии, установленные федеральным законодательством и законодательством Приморского края, Уставом Находкинского городского округа, нормативными правовыми актами Думы Находкинского городского округа, настоящим решением.</w:t>
      </w:r>
    </w:p>
    <w:p w:rsidR="009E184E" w:rsidRDefault="009E184E" w:rsidP="009E184E">
      <w:r>
        <w:t>6. Утратила силу. - Решение Думы Находкинского городского округа от 12.12.2017 N 75-НПА.</w:t>
      </w:r>
    </w:p>
    <w:p w:rsidR="009E184E" w:rsidRDefault="009E184E" w:rsidP="009E184E"/>
    <w:p w:rsidR="009E184E" w:rsidRDefault="009E184E" w:rsidP="009E184E">
      <w:r>
        <w:t>Статья 7.1. Досрочное прекращение полномочий председателя Контрольно-счетной палаты, заместителя председателя и аудиторов Контрольно-счетной палаты</w:t>
      </w:r>
    </w:p>
    <w:p w:rsidR="009E184E" w:rsidRDefault="009E184E" w:rsidP="009E184E">
      <w:r>
        <w:t>(введена Решением Думы Находкинского городского округа от 12.12.2017 N 75-НПА)</w:t>
      </w:r>
    </w:p>
    <w:p w:rsidR="009E184E" w:rsidRDefault="009E184E" w:rsidP="009E184E"/>
    <w:p w:rsidR="009E184E" w:rsidRDefault="009E184E" w:rsidP="009E184E">
      <w:r>
        <w:t>1. Председатель, заместитель председателя и аудиторы Контрольно-счетной палаты могут быть досрочно освобождены от должности на основании решения Думы Находкинского городского округа в случаях, установленных Федеральным законом от 07.02.2011 N 6-ФЗ "Об общих принципах организации и деятельности контрольно-счетных органов субъектов Российской Федерации" и законодательством о муниципальной службе.</w:t>
      </w:r>
    </w:p>
    <w:p w:rsidR="009E184E" w:rsidRDefault="009E184E" w:rsidP="009E184E">
      <w:r>
        <w:t>2. В случае досрочного прекращения полномочий председателя Контрольно-счетной палаты его полномочия исполняет заместитель председателя Контрольно-счетной палаты, а в отсутствие заместителя председателя Контрольно-счетной палаты полномочия председателя Контрольно-счетной палаты исполняет один из аудиторов Контрольно-счетной палаты на основании решения Думы Находкинского городского округа.</w:t>
      </w:r>
    </w:p>
    <w:p w:rsidR="009E184E" w:rsidRDefault="009E184E" w:rsidP="009E184E">
      <w:r>
        <w:t>3. В случае досрочного прекращения полномочий председателя, заместителя председателя или аудиторов Контрольно-счетной палаты новая кандидатура на соответствующую должность представляется в порядке, установленном статьей 5 настоящего решения, не позднее тридцати дней со дня принятия Думой решения о досрочном прекращении полномочий.</w:t>
      </w:r>
    </w:p>
    <w:p w:rsidR="009E184E" w:rsidRDefault="009E184E" w:rsidP="009E184E">
      <w:r>
        <w:t>4. Решение о назначении на должность председателя, заместителя председателя или аудиторов Контрольно-счетной палаты принимается Думой Находкинского городского округа в порядке, установленном статьей 5 настоящего решения, в срок не позднее шестидесяти дней со дня принятия Думой решения о досрочном прекращении полномочий.</w:t>
      </w:r>
    </w:p>
    <w:p w:rsidR="009E184E" w:rsidRDefault="009E184E" w:rsidP="009E184E"/>
    <w:p w:rsidR="009E184E" w:rsidRDefault="009E184E" w:rsidP="009E184E">
      <w:r>
        <w:t>Статья 8. Полномочия Контрольно-счетной палаты</w:t>
      </w:r>
    </w:p>
    <w:p w:rsidR="009E184E" w:rsidRDefault="009E184E" w:rsidP="009E184E"/>
    <w:p w:rsidR="009E184E" w:rsidRDefault="009E184E" w:rsidP="009E184E">
      <w:r>
        <w:t>1. Контрольно-счетная палата осуществляет следующие полномочия:</w:t>
      </w:r>
    </w:p>
    <w:p w:rsidR="009E184E" w:rsidRDefault="009E184E" w:rsidP="009E184E">
      <w:r>
        <w:t>1) контроль за исполнением бюджета Находкинского городского округа;</w:t>
      </w:r>
    </w:p>
    <w:p w:rsidR="009E184E" w:rsidRDefault="009E184E" w:rsidP="009E184E">
      <w:r>
        <w:t>2) экспертиза проектов муниципальных правовых актов о бюджете Находкинского городского округа и проектов муниципальных правовых актов о внесении изменений в бюджет Находкинского городского округа;</w:t>
      </w:r>
    </w:p>
    <w:p w:rsidR="009E184E" w:rsidRDefault="009E184E" w:rsidP="009E184E">
      <w:r>
        <w:t>(п. 2 в ред. Решения Думы Находкинского городского округа от 24.09.2014 N 466-НПА)</w:t>
      </w:r>
    </w:p>
    <w:p w:rsidR="009E184E" w:rsidRDefault="009E184E" w:rsidP="009E184E">
      <w:r>
        <w:t>3) внешняя проверка годового отчета об исполнении бюджета Находкинского городского округа;</w:t>
      </w:r>
    </w:p>
    <w:p w:rsidR="009E184E" w:rsidRDefault="009E184E" w:rsidP="009E184E">
      <w:r>
        <w:t>4) организация и осуществление контроля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9E184E" w:rsidRDefault="009E184E" w:rsidP="009E184E">
      <w:r>
        <w:t>5) контроль за соблюдением установленного порядка управления и распоряжения имуществом, находящимся в собственности Находкинского городского округа, в том числе охраняемыми результатами интеллектуальной деятельности и средствами индивидуализации, принадлежащими Находкинскому городскому округу;</w:t>
      </w:r>
    </w:p>
    <w:p w:rsidR="009E184E" w:rsidRDefault="009E184E" w:rsidP="009E184E">
      <w:r>
        <w:t xml:space="preserve">6) оценка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>
        <w:lastRenderedPageBreak/>
        <w:t>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9E184E" w:rsidRDefault="009E184E" w:rsidP="009E184E"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программ;</w:t>
      </w:r>
    </w:p>
    <w:p w:rsidR="009E184E" w:rsidRDefault="009E184E" w:rsidP="009E184E">
      <w:r>
        <w:t>8) анализ бюджетного процесса в Находкинском городском округе и подготовка предложений, направленных на его совершенствование;</w:t>
      </w:r>
    </w:p>
    <w:p w:rsidR="009E184E" w:rsidRDefault="009E184E" w:rsidP="009E184E">
      <w:r>
        <w:t>9) подготовка информации о ходе исполнения бюджета Находкинского городского округа за первый квартал, полугодие и девять месяцев текущего финансового года, о результатах проведенных контрольных и экспертно-аналитических мероприятий и представление такой информации в Думу Находкинского городского округа и главе администрации Находкинского городского округа;</w:t>
      </w:r>
    </w:p>
    <w:p w:rsidR="009E184E" w:rsidRDefault="009E184E" w:rsidP="009E184E">
      <w:r>
        <w:t>(п. 9 в ред. Решения Думы Находкинского городского округа от 24.09.2014 N 466-НПА)</w:t>
      </w:r>
    </w:p>
    <w:p w:rsidR="009E184E" w:rsidRDefault="009E184E" w:rsidP="009E184E">
      <w:r>
        <w:t>10) участие в пределах полномочий в мероприятиях, направленных на противодействие коррупции;</w:t>
      </w:r>
    </w:p>
    <w:p w:rsidR="009E184E" w:rsidRDefault="009E184E" w:rsidP="009E184E">
      <w:r>
        <w:t>10.1) осуществление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</w:t>
      </w:r>
    </w:p>
    <w:p w:rsidR="009E184E" w:rsidRDefault="009E184E" w:rsidP="009E184E">
      <w:r>
        <w:t>(п. 10.1 введен Решением Думы Находкинского городского округа от 24.09.2014 N 466-НПА)</w:t>
      </w:r>
    </w:p>
    <w:p w:rsidR="009E184E" w:rsidRDefault="009E184E" w:rsidP="009E184E">
      <w:r>
        <w:t>10.2) обобщение результатов осуществления деятельности, указанной в пункте 10.1 части 1 настоящей статьи,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 и размещение в единой информационной системе в сфере закупок обобщенной информации о таких результатах;</w:t>
      </w:r>
    </w:p>
    <w:p w:rsidR="009E184E" w:rsidRDefault="009E184E" w:rsidP="009E184E">
      <w:r>
        <w:t>(п. 10.2 введен Решением Думы Находкинского городского округа от 24.09.2014 N 466-НПА)</w:t>
      </w:r>
    </w:p>
    <w:p w:rsidR="009E184E" w:rsidRDefault="009E184E" w:rsidP="009E184E">
      <w:r>
        <w:t>11) иные полномочия в сфере внешнего муниципального финансового контроля, установленные федеральными законами, законами Приморского края, Уставом Находкинского городского округа и нормативными правовыми актами Думы Находкинского городского округа.</w:t>
      </w:r>
    </w:p>
    <w:p w:rsidR="009E184E" w:rsidRDefault="009E184E" w:rsidP="009E184E">
      <w:r>
        <w:t>(в ред. Решения Думы Находкинского городского округа от 26.03.2014 N 353-НПА)</w:t>
      </w:r>
    </w:p>
    <w:p w:rsidR="009E184E" w:rsidRDefault="009E184E" w:rsidP="009E184E">
      <w:r>
        <w:t>2. Внешний муниципальный финансовый контроль осуществляется Контрольно-счетной палатой:</w:t>
      </w:r>
    </w:p>
    <w:p w:rsidR="009E184E" w:rsidRDefault="009E184E" w:rsidP="009E184E">
      <w: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Находкинского городского округа;</w:t>
      </w:r>
    </w:p>
    <w:p w:rsidR="009E184E" w:rsidRDefault="009E184E" w:rsidP="009E184E">
      <w: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бюджета Находкинского городского округа, предоставивших указанные средства, в случаях, если возможность проверок указанных организаций установлена в договорах о </w:t>
      </w:r>
      <w:r>
        <w:lastRenderedPageBreak/>
        <w:t>предоставлении субсидий, кредитов, гарантий за счет средств бюджета Находкинского городского округа.</w:t>
      </w:r>
    </w:p>
    <w:p w:rsidR="009E184E" w:rsidRDefault="009E184E" w:rsidP="009E184E"/>
    <w:p w:rsidR="009E184E" w:rsidRDefault="009E184E" w:rsidP="009E184E">
      <w:r>
        <w:t>Статья 9. Формы осуществления Контрольно-счетной палатой внешнего муниципального финансового контроля</w:t>
      </w:r>
    </w:p>
    <w:p w:rsidR="009E184E" w:rsidRDefault="009E184E" w:rsidP="009E184E"/>
    <w:p w:rsidR="009E184E" w:rsidRDefault="009E184E" w:rsidP="009E184E">
      <w: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9E184E" w:rsidRDefault="009E184E" w:rsidP="009E184E">
      <w: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9E184E" w:rsidRDefault="009E184E" w:rsidP="009E184E">
      <w: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9E184E" w:rsidRDefault="009E184E" w:rsidP="009E184E"/>
    <w:p w:rsidR="009E184E" w:rsidRDefault="009E184E" w:rsidP="009E184E">
      <w:r>
        <w:t>Статья 10. Стандарты внешнего муниципального финансового контроля</w:t>
      </w:r>
    </w:p>
    <w:p w:rsidR="009E184E" w:rsidRDefault="009E184E" w:rsidP="009E184E"/>
    <w:p w:rsidR="009E184E" w:rsidRDefault="009E184E" w:rsidP="009E184E">
      <w:r>
        <w:t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Приморского края, муниципальными нормативными правовыми актами Находкинского городского округа, а также стандартами внешнего муниципального финансового контроля.</w:t>
      </w:r>
    </w:p>
    <w:p w:rsidR="009E184E" w:rsidRDefault="009E184E" w:rsidP="009E184E"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палатой:</w:t>
      </w:r>
    </w:p>
    <w:p w:rsidR="009E184E" w:rsidRDefault="009E184E" w:rsidP="009E184E">
      <w:r>
        <w:t>1) в отношении органов местного самоуправления и муниципальных органов, муниципальных учреждений и муниципальных унитарных предприятий - в соответствии с общими требованиями, утвержденными Счетной палатой Российской Федерации и (или) Контрольно-счетной палатой Приморского края;</w:t>
      </w:r>
    </w:p>
    <w:p w:rsidR="009E184E" w:rsidRDefault="009E184E" w:rsidP="009E184E">
      <w:r>
        <w:t>2) в отношении иных организаций - в соответствии с общими требованиями, установленными федеральным законом.</w:t>
      </w:r>
    </w:p>
    <w:p w:rsidR="009E184E" w:rsidRDefault="009E184E" w:rsidP="009E184E"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E184E" w:rsidRDefault="009E184E" w:rsidP="009E184E">
      <w:r>
        <w:t>4. Стандарты внешнего муниципального финансового контроля не могут противоречить федеральному законодательству и законодательству Приморского края.</w:t>
      </w:r>
    </w:p>
    <w:p w:rsidR="009E184E" w:rsidRDefault="009E184E" w:rsidP="009E184E"/>
    <w:p w:rsidR="009E184E" w:rsidRDefault="009E184E" w:rsidP="009E184E">
      <w:r>
        <w:t>Статья 11. Планирование деятельности Контрольно-счетной палаты</w:t>
      </w:r>
    </w:p>
    <w:p w:rsidR="009E184E" w:rsidRDefault="009E184E" w:rsidP="009E184E"/>
    <w:p w:rsidR="009E184E" w:rsidRDefault="009E184E" w:rsidP="009E184E">
      <w:r>
        <w:lastRenderedPageBreak/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9E184E" w:rsidRDefault="009E184E" w:rsidP="009E184E">
      <w:r>
        <w:t>2. План работы Контрольно-счетной палаты утверждается в срок до 30 декабря года, предшествующего планируемому.</w:t>
      </w:r>
    </w:p>
    <w:p w:rsidR="009E184E" w:rsidRDefault="009E184E" w:rsidP="009E184E">
      <w:r>
        <w:t>3. Обязательному включению в планы работы Контрольно-счетной палаты подлежат поручения Думы Находкинского городского округа, предложения и запросы главы Находкинского городского округа, направленные в Контрольно-счетную палату до 15 декабря года, предшествующего планируемому.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4. Предложения Думы Находкинского городского округа, главы Находкинского городского округа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/>
    <w:p w:rsidR="009E184E" w:rsidRDefault="009E184E" w:rsidP="009E184E">
      <w:r>
        <w:t>Статья 12. Обязательность исполнения требований должностных лиц Контрольно-счетной палаты</w:t>
      </w:r>
    </w:p>
    <w:p w:rsidR="009E184E" w:rsidRDefault="009E184E" w:rsidP="009E184E"/>
    <w:p w:rsidR="009E184E" w:rsidRDefault="009E184E" w:rsidP="009E184E"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законами и нормативными правовыми актами Приморского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9E184E" w:rsidRDefault="009E184E" w:rsidP="009E184E"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9E184E" w:rsidRDefault="009E184E" w:rsidP="009E184E"/>
    <w:p w:rsidR="009E184E" w:rsidRDefault="009E184E" w:rsidP="009E184E">
      <w:r>
        <w:t>Статья 13. Регламент Контрольно-счетной палаты</w:t>
      </w:r>
    </w:p>
    <w:p w:rsidR="009E184E" w:rsidRDefault="009E184E" w:rsidP="009E184E"/>
    <w:p w:rsidR="009E184E" w:rsidRDefault="009E184E" w:rsidP="009E184E">
      <w:r>
        <w:t>1. Содержание направлений деятельности Контрольно-счетной палаты, порядок ведения дел, подготовка и проведение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9E184E" w:rsidRDefault="009E184E" w:rsidP="009E184E">
      <w:r>
        <w:t>2. Регламент Контрольно-счетной палаты принимается Коллегией Контрольно-счетной палаты и утверждается председателем Контрольно-счетной палаты.</w:t>
      </w:r>
    </w:p>
    <w:p w:rsidR="009E184E" w:rsidRDefault="009E184E" w:rsidP="009E184E"/>
    <w:p w:rsidR="009E184E" w:rsidRDefault="009E184E" w:rsidP="009E184E">
      <w:r>
        <w:lastRenderedPageBreak/>
        <w:t>Статья 14.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9E184E" w:rsidRDefault="009E184E" w:rsidP="009E184E"/>
    <w:p w:rsidR="009E184E" w:rsidRDefault="009E184E" w:rsidP="009E184E">
      <w:r>
        <w:t>1. Председатель Контрольно-счетной палаты:</w:t>
      </w:r>
    </w:p>
    <w:p w:rsidR="009E184E" w:rsidRDefault="009E184E" w:rsidP="009E184E">
      <w:r>
        <w:t>1) осуществляет общее руководство деятельностью Контрольно-счетной палаты;</w:t>
      </w:r>
    </w:p>
    <w:p w:rsidR="009E184E" w:rsidRDefault="009E184E" w:rsidP="009E184E">
      <w:r>
        <w:t xml:space="preserve">2) представляет Думе Находкинского городского округа и главе Находкинского городского округа ежегодный отчет о деятельности Контрольно-счетной палаты, </w:t>
      </w:r>
      <w:proofErr w:type="gramStart"/>
      <w:r>
        <w:t>результатах</w:t>
      </w:r>
      <w:proofErr w:type="gramEnd"/>
      <w:r>
        <w:t xml:space="preserve"> проведенных контрольных и экспертно-аналитических мероприятий;</w:t>
      </w:r>
    </w:p>
    <w:p w:rsidR="009E184E" w:rsidRDefault="009E184E" w:rsidP="009E184E">
      <w:r>
        <w:t>3) представляет Контрольно-счетную палату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9E184E" w:rsidRDefault="009E184E" w:rsidP="009E184E">
      <w:r>
        <w:t>4) издает правовые акты (приказы, распоряжения) по вопросам организации деятельности Контрольно-счетной палаты, утверждает должностные инструкции, осуществляет полномочия по приему и увольнению работников Контрольно-счетной палаты;</w:t>
      </w:r>
    </w:p>
    <w:p w:rsidR="009E184E" w:rsidRDefault="009E184E" w:rsidP="009E184E">
      <w:r>
        <w:t>5) утверждает штатное расписание и смету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9E184E" w:rsidRDefault="009E184E" w:rsidP="009E184E">
      <w:r>
        <w:t>6) распоряжается финансовыми средствами, предусмотренными в бюджете Находкинского городского округа на содержание Контрольно-счетной палаты;</w:t>
      </w:r>
    </w:p>
    <w:p w:rsidR="009E184E" w:rsidRDefault="009E184E" w:rsidP="009E184E">
      <w:r>
        <w:t>7) заключает от имени Контрольно-счетной палаты контракты и договоры, необходимые для осуществления деятельности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9E184E" w:rsidRDefault="009E184E" w:rsidP="009E184E">
      <w:r>
        <w:t>8) председательствует на заседаниях Коллегии Контрольно-счетной палаты;</w:t>
      </w:r>
    </w:p>
    <w:p w:rsidR="009E184E" w:rsidRDefault="009E184E" w:rsidP="009E184E">
      <w:r>
        <w:t>9) осуществляет иные полномочия, связанные с организацией деятельности Контрольно-счетной палаты.</w:t>
      </w:r>
    </w:p>
    <w:p w:rsidR="009E184E" w:rsidRDefault="009E184E" w:rsidP="009E184E">
      <w:r>
        <w:t>2. 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отсутствии председателя Контрольно-счетной палаты выполняет его обязанности.</w:t>
      </w:r>
    </w:p>
    <w:p w:rsidR="009E184E" w:rsidRDefault="009E184E" w:rsidP="009E184E">
      <w:r>
        <w:t>3. Аудиторы Контрольно-счетной палаты обеспечивают работу Контрольно-счетной палаты по определенным направлениям деятельности Контрольно-счетной палаты. Аудиторы Контрольно-счетной палаты самостоятельно решают вопросы в пределах своей компетенции, установленной регламентом Контрольно-счетной палаты, и несут ответственность за результаты проводимых ими контрольных и экспертно-аналитических мероприятий.</w:t>
      </w:r>
    </w:p>
    <w:p w:rsidR="009E184E" w:rsidRDefault="009E184E" w:rsidP="009E184E"/>
    <w:p w:rsidR="009E184E" w:rsidRDefault="009E184E" w:rsidP="009E184E">
      <w:r>
        <w:t>Статья 15. Компетенция Коллегии Контрольно-счетной палаты</w:t>
      </w:r>
    </w:p>
    <w:p w:rsidR="009E184E" w:rsidRDefault="009E184E" w:rsidP="009E184E"/>
    <w:p w:rsidR="009E184E" w:rsidRDefault="009E184E" w:rsidP="009E184E">
      <w:r>
        <w:t>1. 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9E184E" w:rsidRDefault="009E184E" w:rsidP="009E184E">
      <w:r>
        <w:t>2. Коллегия Контрольно-счетной палаты на своих заседаниях рассматривает следующие вопросы:</w:t>
      </w:r>
    </w:p>
    <w:p w:rsidR="009E184E" w:rsidRDefault="009E184E" w:rsidP="009E184E">
      <w:r>
        <w:t>1) годовой отчет о деятельности Контрольно-счетной палаты;</w:t>
      </w:r>
    </w:p>
    <w:p w:rsidR="009E184E" w:rsidRDefault="009E184E" w:rsidP="009E184E">
      <w:r>
        <w:lastRenderedPageBreak/>
        <w:t>2) план работы Контрольно-счетной палаты;</w:t>
      </w:r>
    </w:p>
    <w:p w:rsidR="009E184E" w:rsidRDefault="009E184E" w:rsidP="009E184E">
      <w:r>
        <w:t>3) стандарты внешнего муниципального финансового контроля, методические рекомендации по проведению контрольных и экспертно-аналитических мероприятий;</w:t>
      </w:r>
    </w:p>
    <w:p w:rsidR="009E184E" w:rsidRDefault="009E184E" w:rsidP="009E184E">
      <w:r>
        <w:t>4) другие вопросы, предусмотренные регламентом Контрольно-счетной палаты.</w:t>
      </w:r>
    </w:p>
    <w:p w:rsidR="009E184E" w:rsidRDefault="009E184E" w:rsidP="009E184E"/>
    <w:p w:rsidR="009E184E" w:rsidRDefault="009E184E" w:rsidP="009E184E">
      <w:r>
        <w:t>Статья 16. Утратила силу. - Решение Думы Находкинского городского округа от 31.05.2017 N 1159-НПА.</w:t>
      </w:r>
    </w:p>
    <w:p w:rsidR="009E184E" w:rsidRDefault="009E184E" w:rsidP="009E184E"/>
    <w:p w:rsidR="009E184E" w:rsidRDefault="009E184E" w:rsidP="009E184E">
      <w:r>
        <w:t>Статья 17. Права, обязанности и ответственность должностных лиц Контрольно-счетной палаты</w:t>
      </w:r>
    </w:p>
    <w:p w:rsidR="009E184E" w:rsidRDefault="009E184E" w:rsidP="009E184E"/>
    <w:p w:rsidR="009E184E" w:rsidRDefault="009E184E" w:rsidP="009E184E"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9E184E" w:rsidRDefault="009E184E" w:rsidP="009E184E"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E184E" w:rsidRDefault="009E184E" w:rsidP="009E184E"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E184E" w:rsidRDefault="009E184E" w:rsidP="009E184E"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Приморского края,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9E184E" w:rsidRDefault="009E184E" w:rsidP="009E184E"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E184E" w:rsidRDefault="009E184E" w:rsidP="009E184E"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E184E" w:rsidRDefault="009E184E" w:rsidP="009E184E"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E184E" w:rsidRDefault="009E184E" w:rsidP="009E184E"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E184E" w:rsidRDefault="009E184E" w:rsidP="009E184E">
      <w:r>
        <w:lastRenderedPageBreak/>
        <w:t>8) знакомиться с технической документацией к электронным базам данных;</w:t>
      </w:r>
    </w:p>
    <w:p w:rsidR="009E184E" w:rsidRDefault="009E184E" w:rsidP="009E184E"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E184E" w:rsidRDefault="009E184E" w:rsidP="009E184E">
      <w: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Приморского края.</w:t>
      </w:r>
    </w:p>
    <w:p w:rsidR="009E184E" w:rsidRDefault="009E184E" w:rsidP="009E184E"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E184E" w:rsidRDefault="009E184E" w:rsidP="009E184E"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9E184E" w:rsidRDefault="009E184E" w:rsidP="009E184E">
      <w:r>
        <w:t>4.1.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E184E" w:rsidRDefault="009E184E" w:rsidP="009E184E">
      <w:r>
        <w:t>(часть 4.1 введена Решением Думы Находкинского городского округа от 31.05.2017 N 1159-НПА)</w:t>
      </w:r>
    </w:p>
    <w:p w:rsidR="009E184E" w:rsidRDefault="009E184E" w:rsidP="009E184E">
      <w:r>
        <w:t xml:space="preserve"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E184E" w:rsidRDefault="009E184E" w:rsidP="009E184E">
      <w:r>
        <w:t>6. Председатель, заместитель председателя и аудиторы Контрольно-счетной палаты вправе участвовать в заседаниях Думы Находкинского городского округа, ее комиссиях и рабочих группах, в заседаниях администрации Находкинского городского округа и ее органов.</w:t>
      </w:r>
    </w:p>
    <w:p w:rsidR="009E184E" w:rsidRDefault="009E184E" w:rsidP="009E184E"/>
    <w:p w:rsidR="009E184E" w:rsidRDefault="009E184E" w:rsidP="009E184E">
      <w:r>
        <w:t>Статья 18. Представление информации Контрольно-счетной палате</w:t>
      </w:r>
    </w:p>
    <w:p w:rsidR="009E184E" w:rsidRDefault="009E184E" w:rsidP="009E184E"/>
    <w:p w:rsidR="009E184E" w:rsidRDefault="009E184E" w:rsidP="009E184E">
      <w:r>
        <w:t>1. Проверяемые органы и организации обязаны предоставлять Контрольно-счетной палате в установленные законом Приморского края сроки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9E184E" w:rsidRDefault="009E184E" w:rsidP="009E184E">
      <w:r>
        <w:t>2. Порядок направления Контрольно-счетной палатой запросов, указанных в части 1 настоящей статьи, определяется регламентом Контрольно-счетной палаты.</w:t>
      </w:r>
    </w:p>
    <w:p w:rsidR="009E184E" w:rsidRDefault="009E184E" w:rsidP="009E184E">
      <w:r>
        <w:lastRenderedPageBreak/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Находкинского городского округа, использованием собственности Находкинского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9E184E" w:rsidRDefault="009E184E" w:rsidP="009E184E">
      <w:r>
        <w:t>4. Администрация Находкинского городского округа направляет в Контрольно-счетную палату проект решения о бюджете городского округа на очередной финансовый год в соответствии с решением о бюджетном процессе.</w:t>
      </w:r>
    </w:p>
    <w:p w:rsidR="009E184E" w:rsidRDefault="009E184E" w:rsidP="009E184E">
      <w:r>
        <w:t>5. Администрация городского округа направляет в Контрольно-счетную палату отчет об исполнении бюджета городского округа за первый квартал, первое полугодие, девять месяцев текущего года в соответствии с решением о бюджетном процессе.</w:t>
      </w:r>
    </w:p>
    <w:p w:rsidR="009E184E" w:rsidRDefault="009E184E" w:rsidP="009E184E">
      <w:r>
        <w:t>6. Главные администраторы бюджетных средств Находкинского городского округа предоставляют сводную годовую бюджетную отчетность в Контрольно-счетную палату в соответствии с решением о бюджетном процессе.</w:t>
      </w:r>
    </w:p>
    <w:p w:rsidR="009E184E" w:rsidRDefault="009E184E" w:rsidP="009E184E">
      <w:r>
        <w:t>7. Администрация городского округа направляет в Контрольно-счетную палату отчет об исполнении бюджета Находкинского городского округа в соответствии с решением о бюджетном процессе.</w:t>
      </w:r>
    </w:p>
    <w:p w:rsidR="009E184E" w:rsidRDefault="009E184E" w:rsidP="009E184E">
      <w:r>
        <w:t>8. Главные распорядители бюджетных средств городского округа с целью исключения дублирования контрольных мероприятий направляют в Контрольно-счетную палату планы работы по осуществлению внутриведомственного финансового контроля.</w:t>
      </w:r>
    </w:p>
    <w:p w:rsidR="009E184E" w:rsidRDefault="009E184E" w:rsidP="009E184E">
      <w:r>
        <w:t>9. Главные распорядители бюджетных средств до 1 февраля текущего года представляют в Контрольно-счетную палату результаты работы по осуществлению внутриведомственного финансового контроля за отчетный год.</w:t>
      </w:r>
    </w:p>
    <w:p w:rsidR="009E184E" w:rsidRDefault="009E184E" w:rsidP="009E184E">
      <w:r>
        <w:t>10.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9E184E" w:rsidRDefault="009E184E" w:rsidP="009E184E"/>
    <w:p w:rsidR="009E184E" w:rsidRDefault="009E184E" w:rsidP="009E184E">
      <w:r>
        <w:t>Статья 19. Представления и предписания Контрольно-счетной палаты</w:t>
      </w:r>
    </w:p>
    <w:p w:rsidR="009E184E" w:rsidRDefault="009E184E" w:rsidP="009E184E"/>
    <w:p w:rsidR="009E184E" w:rsidRDefault="009E184E" w:rsidP="009E184E">
      <w:r>
        <w:t>1. Контрольно-счетная палата по результатам проведения контрольных мероприятий вправе вносить в проверяемые органы и организации,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E184E" w:rsidRDefault="009E184E" w:rsidP="009E184E">
      <w:r>
        <w:lastRenderedPageBreak/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9E184E" w:rsidRDefault="009E184E" w:rsidP="009E184E">
      <w:r>
        <w:t>3. Проверяемые органы и организации в течение одного месяца со дня получения представления обязаны в письменной форме уведомить Контрольно-счетную палату о принятых по результатам рассмотрения представления решениях и мерах.</w:t>
      </w:r>
    </w:p>
    <w:p w:rsidR="009E184E" w:rsidRDefault="009E184E" w:rsidP="009E184E">
      <w: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проверяемые органы и организации, их должностным лицам предписание.</w:t>
      </w:r>
    </w:p>
    <w:p w:rsidR="009E184E" w:rsidRDefault="009E184E" w:rsidP="009E184E"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9E184E" w:rsidRDefault="009E184E" w:rsidP="009E184E">
      <w:r>
        <w:t>6. Предписание Контрольно-счетной палаты подписывается председателем Контрольно-счетной палаты либо его заместителем.</w:t>
      </w:r>
    </w:p>
    <w:p w:rsidR="009E184E" w:rsidRDefault="009E184E" w:rsidP="009E184E">
      <w:r>
        <w:t>7. Предписание Контрольно-счетной палаты должно быть исполнено в установленные в нем сроки.</w:t>
      </w:r>
    </w:p>
    <w:p w:rsidR="009E184E" w:rsidRDefault="009E184E" w:rsidP="009E184E">
      <w:r>
        <w:t>8. 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9E184E" w:rsidRDefault="009E184E" w:rsidP="009E184E">
      <w:r>
        <w:t>9. В случае, если при проведении контрольных мероприятий выявлены факты незаконного использования средств бюджета Находкинского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9E184E" w:rsidRDefault="009E184E" w:rsidP="009E184E"/>
    <w:p w:rsidR="009E184E" w:rsidRDefault="009E184E" w:rsidP="009E184E">
      <w:r>
        <w:t>Статья 20. Гарантии прав проверяемых органов и организаций</w:t>
      </w:r>
    </w:p>
    <w:p w:rsidR="009E184E" w:rsidRDefault="009E184E" w:rsidP="009E184E"/>
    <w:p w:rsidR="009E184E" w:rsidRDefault="009E184E" w:rsidP="009E184E"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представляются в установленный законом Приморского края срок, прилагаются к актам и в дальнейшем являются их неотъемлемой частью.</w:t>
      </w:r>
    </w:p>
    <w:p w:rsidR="009E184E" w:rsidRDefault="009E184E" w:rsidP="009E184E"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 Находкинского о городского округа.</w:t>
      </w:r>
    </w:p>
    <w:p w:rsidR="009E184E" w:rsidRDefault="009E184E" w:rsidP="009E184E"/>
    <w:p w:rsidR="009E184E" w:rsidRDefault="009E184E" w:rsidP="009E184E">
      <w:r>
        <w:t>Статья 21. Взаимодействие Контрольно-счетной палаты</w:t>
      </w:r>
    </w:p>
    <w:p w:rsidR="009E184E" w:rsidRDefault="009E184E" w:rsidP="009E184E"/>
    <w:p w:rsidR="009E184E" w:rsidRDefault="009E184E" w:rsidP="009E184E">
      <w:r>
        <w:t>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а также со Счетной палатой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Приморского края и Находкинского городского округа. Контрольно-</w:t>
      </w:r>
      <w:r>
        <w:lastRenderedPageBreak/>
        <w:t>счетная палата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9E184E" w:rsidRDefault="009E184E" w:rsidP="009E184E">
      <w:r>
        <w:t>2. Контрольно-счетная палата вправе вступать в объединения (союзы, ассоциации) контрольно-счетных органов Российской Федерации, Приморского края.</w:t>
      </w:r>
    </w:p>
    <w:p w:rsidR="009E184E" w:rsidRDefault="009E184E" w:rsidP="009E184E">
      <w: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E184E" w:rsidRDefault="009E184E" w:rsidP="009E184E">
      <w:r>
        <w:t>4. Контрольно-счетная палата по письменному обращению Контрольно-счетной палаты Приморского края,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9E184E" w:rsidRDefault="009E184E" w:rsidP="009E184E">
      <w:r>
        <w:t>5.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 в пределах бюджетных ассигнований, предусмотренных на обеспечение деятельности Контрольно-счетной палаты.</w:t>
      </w:r>
    </w:p>
    <w:p w:rsidR="009E184E" w:rsidRDefault="009E184E" w:rsidP="009E184E"/>
    <w:p w:rsidR="009E184E" w:rsidRDefault="009E184E" w:rsidP="009E184E">
      <w:r>
        <w:t>Статья 22. Обеспечение доступа к информации о деятельности Контрольно-счетной палаты</w:t>
      </w:r>
    </w:p>
    <w:p w:rsidR="009E184E" w:rsidRDefault="009E184E" w:rsidP="009E184E"/>
    <w:p w:rsidR="009E184E" w:rsidRDefault="009E184E" w:rsidP="009E184E">
      <w: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Думы Находкинского городского округа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E184E" w:rsidRDefault="009E184E" w:rsidP="009E184E">
      <w:r>
        <w:t>2. Контрольно-счетная палата ежегодно представляет отчет о своей деятельности Думе Находкинского городского округа. Одновременно отчет направляется для ознакомления главе Находкинского городского округа.</w:t>
      </w:r>
    </w:p>
    <w:p w:rsidR="009E184E" w:rsidRDefault="009E184E" w:rsidP="009E184E">
      <w:r>
        <w:t>(в ред. Решений Думы Находкинского городского округа от 24.09.2014 N 466-НПА, от 30.03.2016 N 851-НПА)</w:t>
      </w:r>
    </w:p>
    <w:p w:rsidR="009E184E" w:rsidRDefault="009E184E" w:rsidP="009E184E">
      <w:r>
        <w:t>3. Указанный отчет после его рассмотрения Думой Находкинского городского округа опубликовывается в средствах массовой информации и (или) размещается в сети Интернет.</w:t>
      </w:r>
    </w:p>
    <w:p w:rsidR="009E184E" w:rsidRDefault="009E184E" w:rsidP="009E184E">
      <w:r>
        <w:t>4. Опубликование в средствах массовой информации и (или)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Приморского края, нормативными правовыми актами, принятыми Думой Находкинского городского округа, Регламентом Контрольно-счетной палаты.</w:t>
      </w:r>
    </w:p>
    <w:p w:rsidR="009E184E" w:rsidRDefault="009E184E" w:rsidP="009E184E"/>
    <w:p w:rsidR="009E184E" w:rsidRDefault="009E184E" w:rsidP="009E184E">
      <w:r>
        <w:t>Статья 23. Финансовое обеспечение деятельности Контрольно-счетной палаты</w:t>
      </w:r>
    </w:p>
    <w:p w:rsidR="009E184E" w:rsidRDefault="009E184E" w:rsidP="009E184E"/>
    <w:p w:rsidR="009E184E" w:rsidRDefault="009E184E" w:rsidP="009E184E">
      <w:r>
        <w:lastRenderedPageBreak/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9E184E" w:rsidRDefault="009E184E" w:rsidP="009E184E">
      <w:r>
        <w:t>2. Расходы на обеспечение деятельности Контрольно-счетной палаты предусматриваются в бюджете Находкинского городского округа отдельной строкой в соответствии с классификацией расходов бюджетов Российской Федерации.</w:t>
      </w:r>
    </w:p>
    <w:p w:rsidR="009E184E" w:rsidRDefault="009E184E" w:rsidP="009E184E">
      <w:r>
        <w:t>3. Контроль за использованием Контрольно-счетной палатой бюджетных средств и муниципального имущества осуществляется на основании решений Думы Находкинского городского округа.</w:t>
      </w:r>
    </w:p>
    <w:p w:rsidR="009E184E" w:rsidRDefault="009E184E" w:rsidP="009E184E"/>
    <w:p w:rsidR="009E184E" w:rsidRDefault="009E184E" w:rsidP="009E184E">
      <w:r>
        <w:t>Статья 24. Вступление в силу настоящего решения</w:t>
      </w:r>
    </w:p>
    <w:p w:rsidR="009E184E" w:rsidRDefault="009E184E" w:rsidP="009E184E"/>
    <w:p w:rsidR="009E184E" w:rsidRDefault="009E184E" w:rsidP="009E184E">
      <w:r>
        <w:t>Настоящее решение вступает в силу со дня его официального опубликования.</w:t>
      </w:r>
    </w:p>
    <w:p w:rsidR="009E184E" w:rsidRDefault="009E184E" w:rsidP="009E184E"/>
    <w:p w:rsidR="009E184E" w:rsidRDefault="009E184E" w:rsidP="009E184E">
      <w:r>
        <w:t>Статья 25. Признание утратившими силу некоторых решений Думы</w:t>
      </w:r>
    </w:p>
    <w:p w:rsidR="009E184E" w:rsidRDefault="009E184E" w:rsidP="009E184E"/>
    <w:p w:rsidR="009E184E" w:rsidRDefault="009E184E" w:rsidP="009E184E">
      <w:r>
        <w:t>Признать утратившими силу со дня вступления в силу настоящего решения:</w:t>
      </w:r>
    </w:p>
    <w:p w:rsidR="009E184E" w:rsidRDefault="009E184E" w:rsidP="009E184E">
      <w:r>
        <w:t>1) Положение о контрольно-счетной палате Находкинского городского округа, утвержденное решением Думы Находкинского городского округа от 23.11.2005 N 546 (Находкинский рабочий, 2005, 21 декабря, NN 191 - 192);</w:t>
      </w:r>
    </w:p>
    <w:p w:rsidR="009E184E" w:rsidRDefault="009E184E" w:rsidP="009E184E">
      <w:r>
        <w:t>2) решение Думы Находкинского городского округа от 26.05.2010 N 526-НПА "О внесении изменений в статью 8 Положения о Контрольно-счетной палате Находкинского городского округа" (Находкинский рабочий, 2010, 9 июня, N 87).</w:t>
      </w:r>
    </w:p>
    <w:p w:rsidR="009E184E" w:rsidRDefault="009E184E" w:rsidP="009E184E"/>
    <w:p w:rsidR="009E184E" w:rsidRDefault="009E184E" w:rsidP="009E184E">
      <w:r>
        <w:t>Глава Находкинского городского округа</w:t>
      </w:r>
    </w:p>
    <w:p w:rsidR="009E184E" w:rsidRDefault="009E184E" w:rsidP="009E184E">
      <w:r>
        <w:t>О.Г.КОЛЯДИН</w:t>
      </w:r>
    </w:p>
    <w:p w:rsidR="009E184E" w:rsidRDefault="009E184E" w:rsidP="009E184E"/>
    <w:p w:rsidR="009E184E" w:rsidRDefault="009E184E" w:rsidP="009E184E"/>
    <w:p w:rsidR="009E184E" w:rsidRDefault="009E184E" w:rsidP="009E184E"/>
    <w:p w:rsidR="00D032F4" w:rsidRDefault="00D032F4"/>
    <w:sectPr w:rsidR="00D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4E"/>
    <w:rsid w:val="00003775"/>
    <w:rsid w:val="00005CD2"/>
    <w:rsid w:val="000113E5"/>
    <w:rsid w:val="00021D50"/>
    <w:rsid w:val="00055229"/>
    <w:rsid w:val="000A2B6E"/>
    <w:rsid w:val="000D1A30"/>
    <w:rsid w:val="000E30FF"/>
    <w:rsid w:val="000E5AB6"/>
    <w:rsid w:val="0010118A"/>
    <w:rsid w:val="00114563"/>
    <w:rsid w:val="00133596"/>
    <w:rsid w:val="00145B69"/>
    <w:rsid w:val="00157779"/>
    <w:rsid w:val="00162722"/>
    <w:rsid w:val="00163749"/>
    <w:rsid w:val="00175272"/>
    <w:rsid w:val="00184651"/>
    <w:rsid w:val="001B3718"/>
    <w:rsid w:val="001E5C56"/>
    <w:rsid w:val="001F2D77"/>
    <w:rsid w:val="00204591"/>
    <w:rsid w:val="00207BE6"/>
    <w:rsid w:val="00231276"/>
    <w:rsid w:val="00245384"/>
    <w:rsid w:val="00245B02"/>
    <w:rsid w:val="0026022E"/>
    <w:rsid w:val="002729F5"/>
    <w:rsid w:val="002A28DA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4712"/>
    <w:rsid w:val="00365F73"/>
    <w:rsid w:val="003B19EF"/>
    <w:rsid w:val="003C251D"/>
    <w:rsid w:val="003C336E"/>
    <w:rsid w:val="003C6DE6"/>
    <w:rsid w:val="003D5B7D"/>
    <w:rsid w:val="00410ACD"/>
    <w:rsid w:val="00433775"/>
    <w:rsid w:val="00433B07"/>
    <w:rsid w:val="00451D83"/>
    <w:rsid w:val="004A461E"/>
    <w:rsid w:val="004B5F09"/>
    <w:rsid w:val="004D0995"/>
    <w:rsid w:val="004D2406"/>
    <w:rsid w:val="004D43C2"/>
    <w:rsid w:val="004D603C"/>
    <w:rsid w:val="004E2438"/>
    <w:rsid w:val="004F34E6"/>
    <w:rsid w:val="0051697B"/>
    <w:rsid w:val="00522E1E"/>
    <w:rsid w:val="0054110F"/>
    <w:rsid w:val="005423D7"/>
    <w:rsid w:val="0054341F"/>
    <w:rsid w:val="00545EA4"/>
    <w:rsid w:val="00546D10"/>
    <w:rsid w:val="00574E86"/>
    <w:rsid w:val="00581B52"/>
    <w:rsid w:val="00587B42"/>
    <w:rsid w:val="005B2DC6"/>
    <w:rsid w:val="005D4DBB"/>
    <w:rsid w:val="005D59FC"/>
    <w:rsid w:val="005E0484"/>
    <w:rsid w:val="005F0A12"/>
    <w:rsid w:val="00611504"/>
    <w:rsid w:val="00623F1E"/>
    <w:rsid w:val="00627A42"/>
    <w:rsid w:val="00652C1D"/>
    <w:rsid w:val="00675933"/>
    <w:rsid w:val="00676E46"/>
    <w:rsid w:val="00680910"/>
    <w:rsid w:val="00682561"/>
    <w:rsid w:val="006854D9"/>
    <w:rsid w:val="006957C5"/>
    <w:rsid w:val="006D0E3F"/>
    <w:rsid w:val="006D79EA"/>
    <w:rsid w:val="00704CF1"/>
    <w:rsid w:val="00717861"/>
    <w:rsid w:val="00756403"/>
    <w:rsid w:val="00787F77"/>
    <w:rsid w:val="007B2359"/>
    <w:rsid w:val="007B2E5C"/>
    <w:rsid w:val="007B3747"/>
    <w:rsid w:val="007D5EBB"/>
    <w:rsid w:val="007E302F"/>
    <w:rsid w:val="007F485E"/>
    <w:rsid w:val="00800B4A"/>
    <w:rsid w:val="008230EC"/>
    <w:rsid w:val="00836031"/>
    <w:rsid w:val="00836FC5"/>
    <w:rsid w:val="00853790"/>
    <w:rsid w:val="008635AA"/>
    <w:rsid w:val="00865530"/>
    <w:rsid w:val="00887640"/>
    <w:rsid w:val="008A36D7"/>
    <w:rsid w:val="008B1D5A"/>
    <w:rsid w:val="008B2B31"/>
    <w:rsid w:val="008C2E40"/>
    <w:rsid w:val="008D7788"/>
    <w:rsid w:val="008E5BC2"/>
    <w:rsid w:val="008F1147"/>
    <w:rsid w:val="008F4961"/>
    <w:rsid w:val="009213B1"/>
    <w:rsid w:val="00945F34"/>
    <w:rsid w:val="00946D45"/>
    <w:rsid w:val="0095034F"/>
    <w:rsid w:val="00954096"/>
    <w:rsid w:val="0098009E"/>
    <w:rsid w:val="009A5E86"/>
    <w:rsid w:val="009B01BC"/>
    <w:rsid w:val="009B4519"/>
    <w:rsid w:val="009D1040"/>
    <w:rsid w:val="009D399A"/>
    <w:rsid w:val="009D4800"/>
    <w:rsid w:val="009E184E"/>
    <w:rsid w:val="009E2932"/>
    <w:rsid w:val="009E3F4F"/>
    <w:rsid w:val="009F4971"/>
    <w:rsid w:val="00A16A89"/>
    <w:rsid w:val="00A24EE0"/>
    <w:rsid w:val="00A425B8"/>
    <w:rsid w:val="00A52574"/>
    <w:rsid w:val="00A53DE1"/>
    <w:rsid w:val="00A723E8"/>
    <w:rsid w:val="00A90122"/>
    <w:rsid w:val="00A9421B"/>
    <w:rsid w:val="00AD3B11"/>
    <w:rsid w:val="00AE546E"/>
    <w:rsid w:val="00AF39C1"/>
    <w:rsid w:val="00B1692D"/>
    <w:rsid w:val="00B178A1"/>
    <w:rsid w:val="00B275B7"/>
    <w:rsid w:val="00B2766B"/>
    <w:rsid w:val="00B73043"/>
    <w:rsid w:val="00B730DB"/>
    <w:rsid w:val="00B80341"/>
    <w:rsid w:val="00BC32E0"/>
    <w:rsid w:val="00BC78B2"/>
    <w:rsid w:val="00BD0061"/>
    <w:rsid w:val="00BE2A18"/>
    <w:rsid w:val="00BF0983"/>
    <w:rsid w:val="00BF429F"/>
    <w:rsid w:val="00BF6B95"/>
    <w:rsid w:val="00C170A6"/>
    <w:rsid w:val="00C206AF"/>
    <w:rsid w:val="00C43C3E"/>
    <w:rsid w:val="00C472D1"/>
    <w:rsid w:val="00C50E54"/>
    <w:rsid w:val="00C60CC2"/>
    <w:rsid w:val="00C95B2E"/>
    <w:rsid w:val="00CB4F81"/>
    <w:rsid w:val="00CB5348"/>
    <w:rsid w:val="00CC209D"/>
    <w:rsid w:val="00CD06D9"/>
    <w:rsid w:val="00CD471F"/>
    <w:rsid w:val="00CD64A5"/>
    <w:rsid w:val="00CE16A2"/>
    <w:rsid w:val="00CE723A"/>
    <w:rsid w:val="00CE7632"/>
    <w:rsid w:val="00D032F4"/>
    <w:rsid w:val="00D52F5E"/>
    <w:rsid w:val="00D55B2B"/>
    <w:rsid w:val="00D614ED"/>
    <w:rsid w:val="00D67F5A"/>
    <w:rsid w:val="00D875C9"/>
    <w:rsid w:val="00DB3BB6"/>
    <w:rsid w:val="00DD7097"/>
    <w:rsid w:val="00E04562"/>
    <w:rsid w:val="00E10FAF"/>
    <w:rsid w:val="00E661D9"/>
    <w:rsid w:val="00E664A7"/>
    <w:rsid w:val="00E82F1E"/>
    <w:rsid w:val="00E84805"/>
    <w:rsid w:val="00E8499B"/>
    <w:rsid w:val="00E95AE3"/>
    <w:rsid w:val="00ED6728"/>
    <w:rsid w:val="00F23DEB"/>
    <w:rsid w:val="00F277E1"/>
    <w:rsid w:val="00F454D4"/>
    <w:rsid w:val="00F64B97"/>
    <w:rsid w:val="00F74BB4"/>
    <w:rsid w:val="00F75DC6"/>
    <w:rsid w:val="00F967F0"/>
    <w:rsid w:val="00FB27F3"/>
    <w:rsid w:val="00FC1764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0A2A-FD14-4839-A998-0E73E15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6569</Words>
  <Characters>37447</Characters>
  <Application>Microsoft Office Word</Application>
  <DocSecurity>0</DocSecurity>
  <Lines>312</Lines>
  <Paragraphs>87</Paragraphs>
  <ScaleCrop>false</ScaleCrop>
  <Company/>
  <LinksUpToDate>false</LinksUpToDate>
  <CharactersWithSpaces>43929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1</cp:revision>
  <dcterms:created xsi:type="dcterms:W3CDTF">2019-08-09T06:01:00Z</dcterms:created>
  <dcterms:modified xsi:type="dcterms:W3CDTF">2019-08-09T06:04:00Z</dcterms:modified>
</cp:coreProperties>
</file>