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06A1" w:rsidTr="004C06A1">
        <w:tc>
          <w:tcPr>
            <w:tcW w:w="4672" w:type="dxa"/>
          </w:tcPr>
          <w:p w:rsidR="004C06A1" w:rsidRDefault="005553CE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4C06A1" w:rsidRPr="004C06A1">
              <w:rPr>
                <w:sz w:val="28"/>
                <w:szCs w:val="28"/>
              </w:rPr>
              <w:t>ПРИНЯТ</w:t>
            </w:r>
          </w:p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 xml:space="preserve">Коллегией   </w:t>
            </w:r>
          </w:p>
          <w:p w:rsidR="004C06A1" w:rsidRDefault="004C06A1" w:rsidP="004C06A1">
            <w:pPr>
              <w:spacing w:before="100" w:beforeAutospacing="1"/>
              <w:ind w:left="-108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 xml:space="preserve">  Контрольно-счетной палаты  </w:t>
            </w:r>
          </w:p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>Находкинского городского округа</w:t>
            </w:r>
          </w:p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06A1">
              <w:rPr>
                <w:sz w:val="28"/>
                <w:szCs w:val="28"/>
              </w:rPr>
              <w:t xml:space="preserve">Протокол № </w:t>
            </w:r>
            <w:r w:rsidR="007C6C8A">
              <w:rPr>
                <w:sz w:val="28"/>
                <w:szCs w:val="28"/>
              </w:rPr>
              <w:t>16</w:t>
            </w:r>
            <w:r w:rsidRPr="004C06A1">
              <w:rPr>
                <w:sz w:val="28"/>
                <w:szCs w:val="28"/>
              </w:rPr>
              <w:t xml:space="preserve"> </w:t>
            </w:r>
          </w:p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C06A1">
              <w:rPr>
                <w:sz w:val="28"/>
                <w:szCs w:val="28"/>
              </w:rPr>
              <w:t xml:space="preserve">от </w:t>
            </w:r>
            <w:r w:rsidR="007C6C8A">
              <w:rPr>
                <w:sz w:val="28"/>
                <w:szCs w:val="28"/>
              </w:rPr>
              <w:t xml:space="preserve">22 </w:t>
            </w:r>
            <w:r w:rsidRPr="004C06A1">
              <w:rPr>
                <w:sz w:val="28"/>
                <w:szCs w:val="28"/>
              </w:rPr>
              <w:t xml:space="preserve">декабря 2014 г.             </w:t>
            </w:r>
          </w:p>
        </w:tc>
        <w:tc>
          <w:tcPr>
            <w:tcW w:w="4673" w:type="dxa"/>
          </w:tcPr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>УТВЕРЖДЕН</w:t>
            </w:r>
          </w:p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>распоряжением председателя</w:t>
            </w:r>
          </w:p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 xml:space="preserve">Контрольно-счетной палаты </w:t>
            </w:r>
          </w:p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 xml:space="preserve"> Находкинского городского округа </w:t>
            </w:r>
          </w:p>
          <w:p w:rsidR="004C06A1" w:rsidRDefault="004C06A1" w:rsidP="007C6C8A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 xml:space="preserve">     № </w:t>
            </w:r>
            <w:r w:rsidR="007C6C8A">
              <w:rPr>
                <w:sz w:val="28"/>
                <w:szCs w:val="28"/>
              </w:rPr>
              <w:t>77</w:t>
            </w:r>
            <w:r w:rsidRPr="004C06A1">
              <w:rPr>
                <w:sz w:val="28"/>
                <w:szCs w:val="28"/>
              </w:rPr>
              <w:t>-</w:t>
            </w:r>
            <w:proofErr w:type="gramStart"/>
            <w:r w:rsidRPr="004C06A1">
              <w:rPr>
                <w:sz w:val="28"/>
                <w:szCs w:val="28"/>
              </w:rPr>
              <w:t xml:space="preserve">Р  </w:t>
            </w:r>
            <w:r w:rsidR="007C6C8A">
              <w:rPr>
                <w:sz w:val="28"/>
                <w:szCs w:val="28"/>
              </w:rPr>
              <w:t>от</w:t>
            </w:r>
            <w:proofErr w:type="gramEnd"/>
            <w:r w:rsidRPr="004C06A1">
              <w:rPr>
                <w:sz w:val="28"/>
                <w:szCs w:val="28"/>
              </w:rPr>
              <w:t xml:space="preserve"> </w:t>
            </w:r>
            <w:r w:rsidR="007C6C8A">
              <w:rPr>
                <w:sz w:val="28"/>
                <w:szCs w:val="28"/>
              </w:rPr>
              <w:t>22</w:t>
            </w:r>
            <w:r w:rsidRPr="004C0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</w:t>
            </w:r>
            <w:r w:rsidRPr="004C06A1">
              <w:rPr>
                <w:sz w:val="28"/>
                <w:szCs w:val="28"/>
              </w:rPr>
              <w:t xml:space="preserve">ря 2014 г.               </w:t>
            </w:r>
          </w:p>
        </w:tc>
      </w:tr>
    </w:tbl>
    <w:p w:rsidR="006B118E" w:rsidRDefault="006B118E" w:rsidP="00D03A86">
      <w:pPr>
        <w:pStyle w:val="1"/>
        <w:jc w:val="center"/>
      </w:pPr>
    </w:p>
    <w:p w:rsidR="00D03A86" w:rsidRPr="00997B93" w:rsidRDefault="00D03A86" w:rsidP="00D03A8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97B93">
        <w:rPr>
          <w:rFonts w:ascii="Times New Roman" w:hAnsi="Times New Roman" w:cs="Times New Roman"/>
          <w:color w:val="auto"/>
        </w:rPr>
        <w:t xml:space="preserve">ПЛАН </w:t>
      </w:r>
    </w:p>
    <w:p w:rsidR="00427384" w:rsidRPr="00997B93" w:rsidRDefault="00D03A86" w:rsidP="00D03A8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97B93">
        <w:rPr>
          <w:rFonts w:ascii="Times New Roman" w:hAnsi="Times New Roman" w:cs="Times New Roman"/>
          <w:color w:val="auto"/>
        </w:rPr>
        <w:t xml:space="preserve">работы </w:t>
      </w:r>
      <w:r w:rsidR="00427384" w:rsidRPr="00997B93">
        <w:rPr>
          <w:rFonts w:ascii="Times New Roman" w:hAnsi="Times New Roman" w:cs="Times New Roman"/>
          <w:color w:val="auto"/>
        </w:rPr>
        <w:t>Контрольно-счетной палаты</w:t>
      </w:r>
    </w:p>
    <w:p w:rsidR="009171B5" w:rsidRPr="00997B93" w:rsidRDefault="00D03A86" w:rsidP="00D03A8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97B93">
        <w:rPr>
          <w:rFonts w:ascii="Times New Roman" w:hAnsi="Times New Roman" w:cs="Times New Roman"/>
          <w:color w:val="auto"/>
        </w:rPr>
        <w:t xml:space="preserve"> </w:t>
      </w:r>
      <w:r w:rsidR="009171B5" w:rsidRPr="00997B93">
        <w:rPr>
          <w:rFonts w:ascii="Times New Roman" w:hAnsi="Times New Roman" w:cs="Times New Roman"/>
          <w:color w:val="auto"/>
        </w:rPr>
        <w:t>Находкинского городского округа</w:t>
      </w:r>
    </w:p>
    <w:p w:rsidR="0045644D" w:rsidRPr="00997B93" w:rsidRDefault="00771088" w:rsidP="00D03A8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97B93">
        <w:rPr>
          <w:rFonts w:ascii="Times New Roman" w:hAnsi="Times New Roman" w:cs="Times New Roman"/>
          <w:color w:val="auto"/>
        </w:rPr>
        <w:t>на 20</w:t>
      </w:r>
      <w:r w:rsidR="0048174C" w:rsidRPr="00997B93">
        <w:rPr>
          <w:rFonts w:ascii="Times New Roman" w:hAnsi="Times New Roman" w:cs="Times New Roman"/>
          <w:color w:val="auto"/>
        </w:rPr>
        <w:t>1</w:t>
      </w:r>
      <w:r w:rsidR="004C06A1">
        <w:rPr>
          <w:rFonts w:ascii="Times New Roman" w:hAnsi="Times New Roman" w:cs="Times New Roman"/>
          <w:color w:val="auto"/>
        </w:rPr>
        <w:t>5</w:t>
      </w:r>
      <w:r w:rsidR="00643172" w:rsidRPr="00997B93">
        <w:rPr>
          <w:rFonts w:ascii="Times New Roman" w:hAnsi="Times New Roman" w:cs="Times New Roman"/>
          <w:color w:val="auto"/>
        </w:rPr>
        <w:t xml:space="preserve"> год</w:t>
      </w:r>
      <w:r w:rsidR="00D03A86" w:rsidRPr="00997B93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0" w:type="auto"/>
        <w:tblInd w:w="4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5079"/>
        <w:gridCol w:w="1864"/>
        <w:gridCol w:w="1976"/>
      </w:tblGrid>
      <w:tr w:rsidR="00735D58" w:rsidRPr="00997B93" w:rsidTr="00F4072B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997B93" w:rsidRDefault="00F4072B">
            <w:pPr>
              <w:pStyle w:val="2"/>
              <w:widowControl w:val="0"/>
              <w:adjustRightInd w:val="0"/>
              <w:spacing w:line="269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№ </w:t>
            </w: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0"/>
                <w:szCs w:val="20"/>
              </w:rPr>
              <w:t>п/п</w:t>
            </w: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997B93" w:rsidRDefault="00F4072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97B93">
              <w:rPr>
                <w:rFonts w:ascii="Times New Roman" w:hAnsi="Times New Roman" w:cs="Times New Roman"/>
                <w:color w:val="auto"/>
              </w:rPr>
              <w:t>Наименование мероприятий</w:t>
            </w: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997B93" w:rsidRDefault="00F4072B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</w:pPr>
            <w:r w:rsidRPr="00997B93">
              <w:t xml:space="preserve">Срок исполнения 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997B93" w:rsidRDefault="00F4072B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</w:pPr>
            <w:r w:rsidRPr="00997B93">
              <w:t>Инициатор</w:t>
            </w:r>
          </w:p>
        </w:tc>
      </w:tr>
      <w:tr w:rsidR="00997B93" w:rsidRPr="00997B93" w:rsidTr="00DD6030">
        <w:trPr>
          <w:cantSplit/>
          <w:trHeight w:val="570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D03A86" w:rsidRPr="00997B93" w:rsidRDefault="00D03A86" w:rsidP="004D2444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-2"/>
                <w:sz w:val="20"/>
                <w:szCs w:val="20"/>
              </w:rPr>
            </w:pPr>
            <w:r w:rsidRPr="00997B93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997B9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4D2444" w:rsidRPr="00997B93">
              <w:rPr>
                <w:rFonts w:ascii="Times New Roman" w:hAnsi="Times New Roman" w:cs="Times New Roman"/>
                <w:color w:val="auto"/>
              </w:rPr>
              <w:t>Экспертно-аналитические мероприятия</w:t>
            </w: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pacing w:val="-2"/>
                <w:sz w:val="20"/>
                <w:szCs w:val="20"/>
              </w:rPr>
              <w:t xml:space="preserve"> </w:t>
            </w:r>
          </w:p>
        </w:tc>
      </w:tr>
      <w:tr w:rsidR="00735D58" w:rsidTr="00266730">
        <w:trPr>
          <w:trHeight w:val="93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C2C94" w:rsidRDefault="004C2C94" w:rsidP="004C2C94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015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C94" w:rsidRPr="0045015C" w:rsidRDefault="004C2C94" w:rsidP="004C2C94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00"/>
                <w:spacing w:val="-6"/>
              </w:rPr>
              <w:t xml:space="preserve">Подготовка экспертного </w:t>
            </w:r>
            <w:r>
              <w:rPr>
                <w:color w:val="000000"/>
                <w:spacing w:val="-3"/>
              </w:rPr>
              <w:t>заключения</w:t>
            </w:r>
            <w:r w:rsidRPr="0045015C">
              <w:rPr>
                <w:color w:val="000000"/>
                <w:spacing w:val="-3"/>
              </w:rPr>
              <w:t xml:space="preserve"> об исполнении бюджета</w:t>
            </w:r>
            <w:r>
              <w:rPr>
                <w:color w:val="000000"/>
                <w:spacing w:val="-3"/>
              </w:rPr>
              <w:t xml:space="preserve"> Находкинского городского округа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186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9B54B0" w:rsidP="009B54B0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10"/>
              </w:rPr>
              <w:t>п</w:t>
            </w:r>
            <w:r w:rsidR="004C2C94">
              <w:rPr>
                <w:color w:val="000000"/>
                <w:spacing w:val="-10"/>
              </w:rPr>
              <w:t>о представлению отчета</w:t>
            </w:r>
          </w:p>
        </w:tc>
        <w:tc>
          <w:tcPr>
            <w:tcW w:w="197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997B93" w:rsidRDefault="004C2C94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</w:rPr>
              <w:t>Аудитор</w:t>
            </w:r>
          </w:p>
        </w:tc>
      </w:tr>
      <w:tr w:rsidR="00735D58" w:rsidTr="00266730">
        <w:trPr>
          <w:trHeight w:val="41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C94" w:rsidRDefault="004C2C94" w:rsidP="004C06A1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За 1 квартал 201</w:t>
            </w:r>
            <w:r w:rsidR="004C06A1">
              <w:rPr>
                <w:color w:val="000000"/>
                <w:spacing w:val="-6"/>
              </w:rPr>
              <w:t>5</w:t>
            </w:r>
            <w:r>
              <w:rPr>
                <w:color w:val="000000"/>
                <w:spacing w:val="-6"/>
              </w:rPr>
              <w:t xml:space="preserve"> года</w:t>
            </w:r>
          </w:p>
        </w:tc>
        <w:tc>
          <w:tcPr>
            <w:tcW w:w="18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C2C94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735D58" w:rsidTr="00266730">
        <w:trPr>
          <w:trHeight w:val="4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Default="004C2C94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C94" w:rsidRDefault="004C06A1" w:rsidP="004D2444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За 1 полугодие 2015</w:t>
            </w:r>
            <w:r w:rsidR="004C2C94">
              <w:rPr>
                <w:color w:val="000000"/>
                <w:spacing w:val="-6"/>
              </w:rPr>
              <w:t xml:space="preserve"> года</w:t>
            </w:r>
          </w:p>
        </w:tc>
        <w:tc>
          <w:tcPr>
            <w:tcW w:w="18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9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735D58" w:rsidTr="00266730">
        <w:trPr>
          <w:trHeight w:val="418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C94" w:rsidRDefault="004C2C94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C94" w:rsidRDefault="004C06A1" w:rsidP="004D2444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За 9 месяцев 2015</w:t>
            </w:r>
            <w:r w:rsidR="004C2C94">
              <w:rPr>
                <w:color w:val="000000"/>
                <w:spacing w:val="-6"/>
              </w:rPr>
              <w:t xml:space="preserve"> года</w:t>
            </w:r>
          </w:p>
        </w:tc>
        <w:tc>
          <w:tcPr>
            <w:tcW w:w="18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9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735D58" w:rsidTr="00F4072B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72B" w:rsidRPr="0045015C" w:rsidRDefault="00F4072B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45015C" w:rsidRDefault="00BF26CF" w:rsidP="004C06A1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00"/>
                <w:spacing w:val="-6"/>
              </w:rPr>
            </w:pPr>
            <w:r w:rsidRPr="0045015C">
              <w:rPr>
                <w:color w:val="000000"/>
                <w:spacing w:val="-7"/>
              </w:rPr>
              <w:t xml:space="preserve">Подготовка </w:t>
            </w:r>
            <w:r>
              <w:rPr>
                <w:color w:val="000000"/>
                <w:spacing w:val="-7"/>
              </w:rPr>
              <w:t xml:space="preserve">экспертного </w:t>
            </w:r>
            <w:r w:rsidRPr="0045015C">
              <w:rPr>
                <w:color w:val="000000"/>
                <w:spacing w:val="-7"/>
              </w:rPr>
              <w:t>заключения по результатам внешней проверки отчета об испол</w:t>
            </w:r>
            <w:r w:rsidRPr="0045015C">
              <w:rPr>
                <w:color w:val="000000"/>
                <w:spacing w:val="-8"/>
              </w:rPr>
              <w:t>нен</w:t>
            </w:r>
            <w:r>
              <w:rPr>
                <w:color w:val="000000"/>
                <w:spacing w:val="-8"/>
              </w:rPr>
              <w:t xml:space="preserve">ии бюджета </w:t>
            </w:r>
            <w:r>
              <w:rPr>
                <w:color w:val="000000"/>
                <w:spacing w:val="-3"/>
              </w:rPr>
              <w:t>Находкинского городского округа</w:t>
            </w:r>
            <w:r>
              <w:rPr>
                <w:color w:val="000000"/>
                <w:spacing w:val="-8"/>
              </w:rPr>
              <w:t xml:space="preserve"> за 20</w:t>
            </w:r>
            <w:r w:rsidRPr="00470737">
              <w:rPr>
                <w:color w:val="000000"/>
                <w:spacing w:val="-8"/>
              </w:rPr>
              <w:t>1</w:t>
            </w:r>
            <w:r w:rsidR="004C06A1">
              <w:rPr>
                <w:color w:val="000000"/>
                <w:spacing w:val="-8"/>
              </w:rPr>
              <w:t>4</w:t>
            </w:r>
            <w:r w:rsidRPr="0045015C">
              <w:rPr>
                <w:color w:val="000000"/>
                <w:spacing w:val="-8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72B" w:rsidRPr="00BF26CF" w:rsidRDefault="009B54B0" w:rsidP="009B54B0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5"/>
              </w:rPr>
              <w:t>в</w:t>
            </w:r>
            <w:r w:rsidR="00BF26CF" w:rsidRPr="0045015C">
              <w:rPr>
                <w:color w:val="000000"/>
                <w:spacing w:val="-5"/>
              </w:rPr>
              <w:t xml:space="preserve">     течение     </w:t>
            </w:r>
            <w:r w:rsidR="00BF26CF">
              <w:rPr>
                <w:color w:val="000000"/>
                <w:spacing w:val="-5"/>
              </w:rPr>
              <w:t>30</w:t>
            </w:r>
            <w:r w:rsidR="00BF26CF" w:rsidRPr="0045015C">
              <w:rPr>
                <w:color w:val="000000"/>
                <w:spacing w:val="-5"/>
              </w:rPr>
              <w:t xml:space="preserve"> </w:t>
            </w:r>
            <w:r w:rsidR="00BF26CF" w:rsidRPr="0045015C">
              <w:rPr>
                <w:color w:val="000000"/>
                <w:spacing w:val="-7"/>
              </w:rPr>
              <w:t>дней   с   момента внесения отчета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72B" w:rsidRPr="00BF26CF" w:rsidRDefault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F4072B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015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BF26CF" w:rsidP="00BF26CF">
            <w:pPr>
              <w:widowControl w:val="0"/>
              <w:adjustRightInd w:val="0"/>
              <w:spacing w:before="100" w:beforeAutospacing="1" w:after="100" w:afterAutospacing="1" w:line="288" w:lineRule="exact"/>
              <w:jc w:val="both"/>
              <w:rPr>
                <w:color w:val="000010"/>
              </w:rPr>
            </w:pPr>
            <w:r w:rsidRPr="0045015C">
              <w:rPr>
                <w:color w:val="000000"/>
                <w:spacing w:val="-6"/>
              </w:rPr>
              <w:t>Анализ   отчетности, оперативных данных об исполнении бюд</w:t>
            </w:r>
            <w:r w:rsidRPr="0045015C">
              <w:rPr>
                <w:color w:val="000000"/>
                <w:spacing w:val="-13"/>
              </w:rPr>
              <w:t xml:space="preserve">жета </w:t>
            </w:r>
            <w:r>
              <w:rPr>
                <w:color w:val="000000"/>
                <w:spacing w:val="-3"/>
              </w:rPr>
              <w:t>Находкинского городского округа.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9B54B0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9"/>
              </w:rPr>
              <w:t>п</w:t>
            </w:r>
            <w:r w:rsidR="00BF26CF" w:rsidRPr="0045015C">
              <w:rPr>
                <w:color w:val="000010"/>
                <w:spacing w:val="-9"/>
              </w:rPr>
              <w:t>о</w:t>
            </w:r>
            <w:r w:rsidR="00BF26CF" w:rsidRPr="0045015C">
              <w:rPr>
                <w:color w:val="111111"/>
              </w:rPr>
              <w:t xml:space="preserve"> </w:t>
            </w:r>
            <w:r w:rsidR="00BF26CF" w:rsidRPr="0045015C">
              <w:rPr>
                <w:color w:val="000000"/>
                <w:spacing w:val="-9"/>
              </w:rPr>
              <w:t>представле</w:t>
            </w:r>
            <w:r w:rsidR="00BF26CF" w:rsidRPr="0045015C">
              <w:rPr>
                <w:color w:val="000000"/>
                <w:spacing w:val="-11"/>
              </w:rPr>
              <w:t>нию отчет</w:t>
            </w:r>
            <w:r w:rsidR="00BF26CF">
              <w:rPr>
                <w:color w:val="000000"/>
                <w:spacing w:val="-11"/>
              </w:rPr>
              <w:t>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Default="00BF26CF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4C7917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BF26CF" w:rsidP="00BF26CF">
            <w:pPr>
              <w:widowControl w:val="0"/>
              <w:adjustRightInd w:val="0"/>
              <w:spacing w:before="100" w:beforeAutospacing="1" w:after="100" w:afterAutospacing="1" w:line="288" w:lineRule="exact"/>
              <w:jc w:val="both"/>
              <w:rPr>
                <w:color w:val="000000"/>
                <w:spacing w:val="-6"/>
              </w:rPr>
            </w:pPr>
            <w:r w:rsidRPr="0045015C">
              <w:rPr>
                <w:color w:val="000000"/>
                <w:spacing w:val="-7"/>
              </w:rPr>
              <w:t>Контроль исполнения представлений</w:t>
            </w:r>
            <w:r>
              <w:rPr>
                <w:color w:val="000000"/>
                <w:spacing w:val="-7"/>
              </w:rPr>
              <w:t xml:space="preserve"> Контрольно-счетной палаты Находкинского городского округа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9B54B0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9"/>
              </w:rPr>
            </w:pPr>
            <w:r>
              <w:rPr>
                <w:color w:val="000010"/>
                <w:spacing w:val="-9"/>
              </w:rPr>
              <w:t>п</w:t>
            </w:r>
            <w:r w:rsidR="00BF26CF">
              <w:rPr>
                <w:color w:val="000010"/>
                <w:spacing w:val="-9"/>
              </w:rPr>
              <w:t>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Default="00BF26CF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F4072B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BF26CF" w:rsidP="00BF26CF">
            <w:pPr>
              <w:widowControl w:val="0"/>
              <w:adjustRightInd w:val="0"/>
              <w:spacing w:before="100" w:beforeAutospacing="1" w:after="100" w:afterAutospacing="1" w:line="288" w:lineRule="exact"/>
              <w:jc w:val="both"/>
              <w:rPr>
                <w:color w:val="000000"/>
                <w:spacing w:val="-6"/>
              </w:rPr>
            </w:pPr>
            <w:r w:rsidRPr="0045015C">
              <w:rPr>
                <w:color w:val="000000"/>
                <w:spacing w:val="-7"/>
              </w:rPr>
              <w:t>Контроль исполнения пред</w:t>
            </w:r>
            <w:r>
              <w:rPr>
                <w:color w:val="000000"/>
                <w:spacing w:val="-7"/>
              </w:rPr>
              <w:t>писаний Контрольно-счетной палаты Находкинского городского округа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9B54B0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9"/>
              </w:rPr>
            </w:pPr>
            <w:r>
              <w:rPr>
                <w:color w:val="000010"/>
                <w:spacing w:val="-9"/>
              </w:rPr>
              <w:t>п</w:t>
            </w:r>
            <w:r w:rsidR="00BF26CF">
              <w:rPr>
                <w:color w:val="000010"/>
                <w:spacing w:val="-9"/>
              </w:rPr>
              <w:t>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Default="00BF26CF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2C146E">
        <w:trPr>
          <w:trHeight w:val="6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lastRenderedPageBreak/>
              <w:t>6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6CF" w:rsidRPr="0045015C" w:rsidRDefault="00BF26CF" w:rsidP="00BF26CF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45015C">
              <w:rPr>
                <w:color w:val="000000"/>
                <w:spacing w:val="-7"/>
              </w:rPr>
              <w:t>Финансовая экспертиза</w:t>
            </w:r>
            <w:r>
              <w:rPr>
                <w:color w:val="000000"/>
                <w:spacing w:val="-7"/>
              </w:rPr>
              <w:t xml:space="preserve"> </w:t>
            </w:r>
            <w:r w:rsidRPr="0045015C">
              <w:rPr>
                <w:color w:val="000000"/>
                <w:spacing w:val="-7"/>
              </w:rPr>
              <w:t>проектов Решений</w:t>
            </w:r>
            <w:r w:rsidRPr="0045015C">
              <w:rPr>
                <w:color w:val="000000"/>
                <w:spacing w:val="-6"/>
              </w:rPr>
              <w:t xml:space="preserve"> и </w:t>
            </w:r>
            <w:r w:rsidR="00451169">
              <w:rPr>
                <w:color w:val="000000"/>
                <w:spacing w:val="-6"/>
              </w:rPr>
              <w:t xml:space="preserve">проектов </w:t>
            </w:r>
            <w:r w:rsidRPr="0045015C">
              <w:rPr>
                <w:color w:val="000000"/>
                <w:spacing w:val="-6"/>
              </w:rPr>
              <w:t xml:space="preserve">нормативных правовых </w:t>
            </w:r>
            <w:proofErr w:type="gramStart"/>
            <w:r w:rsidRPr="0045015C">
              <w:rPr>
                <w:color w:val="000000"/>
                <w:spacing w:val="-6"/>
              </w:rPr>
              <w:t>актов</w:t>
            </w:r>
            <w:r w:rsidRPr="0045015C">
              <w:rPr>
                <w:color w:val="000010"/>
              </w:rPr>
              <w:t xml:space="preserve">  </w:t>
            </w:r>
            <w:r w:rsidR="00451169" w:rsidRPr="00451169">
              <w:rPr>
                <w:color w:val="000010"/>
              </w:rPr>
              <w:t>Находкинского</w:t>
            </w:r>
            <w:proofErr w:type="gramEnd"/>
            <w:r w:rsidR="00451169" w:rsidRPr="00451169">
              <w:rPr>
                <w:color w:val="000010"/>
              </w:rPr>
              <w:t xml:space="preserve"> городского округа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9"/>
              </w:rPr>
              <w:t>в</w:t>
            </w:r>
            <w:r w:rsidR="00BF26CF" w:rsidRPr="0045015C">
              <w:rPr>
                <w:color w:val="000000"/>
                <w:spacing w:val="-9"/>
              </w:rPr>
              <w:t xml:space="preserve"> течение года</w:t>
            </w:r>
            <w:r w:rsidR="00BF26CF" w:rsidRPr="0045015C">
              <w:rPr>
                <w:color w:val="000010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6CF" w:rsidRPr="0045015C" w:rsidRDefault="00872BFC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27035" w:rsidRDefault="00820107" w:rsidP="00820107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7</w:t>
            </w:r>
            <w:r w:rsidR="00BF26CF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BF26CF" w:rsidP="004C06A1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00"/>
                <w:spacing w:val="-6"/>
              </w:rPr>
              <w:t>Подготовка и проведение э</w:t>
            </w:r>
            <w:r w:rsidRPr="0045015C">
              <w:rPr>
                <w:color w:val="000000"/>
                <w:spacing w:val="-6"/>
              </w:rPr>
              <w:t>ксперт</w:t>
            </w:r>
            <w:r>
              <w:rPr>
                <w:color w:val="000000"/>
                <w:spacing w:val="-6"/>
              </w:rPr>
              <w:t>изы</w:t>
            </w:r>
            <w:r w:rsidRPr="0045015C">
              <w:rPr>
                <w:color w:val="000000"/>
                <w:spacing w:val="-6"/>
              </w:rPr>
              <w:t xml:space="preserve"> проект</w:t>
            </w:r>
            <w:r>
              <w:rPr>
                <w:color w:val="000000"/>
                <w:spacing w:val="-6"/>
              </w:rPr>
              <w:t>а</w:t>
            </w:r>
            <w:r w:rsidRPr="0045015C">
              <w:rPr>
                <w:color w:val="000000"/>
                <w:spacing w:val="-6"/>
              </w:rPr>
              <w:t xml:space="preserve"> Решения Думы Находкинского городского округа «О</w:t>
            </w:r>
            <w:r w:rsidRPr="0045015C">
              <w:rPr>
                <w:color w:val="000000"/>
                <w:spacing w:val="-9"/>
              </w:rPr>
              <w:t xml:space="preserve"> бюджете </w:t>
            </w:r>
            <w:r>
              <w:rPr>
                <w:color w:val="000000"/>
                <w:spacing w:val="-9"/>
              </w:rPr>
              <w:t>Находкинского городского округа на 20</w:t>
            </w:r>
            <w:r w:rsidRPr="00771088">
              <w:rPr>
                <w:color w:val="000000"/>
                <w:spacing w:val="-9"/>
              </w:rPr>
              <w:t>1</w:t>
            </w:r>
            <w:r w:rsidR="004C06A1">
              <w:rPr>
                <w:color w:val="000000"/>
                <w:spacing w:val="-9"/>
              </w:rPr>
              <w:t>6</w:t>
            </w:r>
            <w:r w:rsidRPr="0045015C">
              <w:rPr>
                <w:color w:val="000000"/>
                <w:spacing w:val="-9"/>
              </w:rPr>
              <w:t xml:space="preserve"> год</w:t>
            </w:r>
            <w:r>
              <w:rPr>
                <w:color w:val="000000"/>
                <w:spacing w:val="-9"/>
              </w:rPr>
              <w:t xml:space="preserve"> и плановый период 201</w:t>
            </w:r>
            <w:r w:rsidR="004C06A1">
              <w:rPr>
                <w:color w:val="000000"/>
                <w:spacing w:val="-9"/>
              </w:rPr>
              <w:t>7</w:t>
            </w:r>
            <w:r>
              <w:rPr>
                <w:color w:val="000000"/>
                <w:spacing w:val="-9"/>
              </w:rPr>
              <w:t xml:space="preserve"> и 201</w:t>
            </w:r>
            <w:r w:rsidR="004C06A1">
              <w:rPr>
                <w:color w:val="000000"/>
                <w:spacing w:val="-9"/>
              </w:rPr>
              <w:t>8</w:t>
            </w:r>
            <w:r>
              <w:rPr>
                <w:color w:val="000000"/>
                <w:spacing w:val="-9"/>
              </w:rPr>
              <w:t xml:space="preserve"> годов</w:t>
            </w:r>
            <w:r w:rsidRPr="0045015C">
              <w:rPr>
                <w:color w:val="000000"/>
                <w:spacing w:val="-9"/>
              </w:rPr>
              <w:t>»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9B54B0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10"/>
              </w:rPr>
              <w:t>4</w:t>
            </w:r>
            <w:r w:rsidR="00BF26CF" w:rsidRPr="0045015C">
              <w:rPr>
                <w:color w:val="000000"/>
                <w:spacing w:val="-10"/>
              </w:rPr>
              <w:t xml:space="preserve"> квартал</w:t>
            </w:r>
            <w:r w:rsidR="00BF26CF" w:rsidRPr="0045015C">
              <w:rPr>
                <w:color w:val="000010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997B93" w:rsidRDefault="00E935D5" w:rsidP="003E013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10"/>
              </w:rPr>
              <w:t>Аудитор</w:t>
            </w:r>
            <w:r w:rsidR="00141BFC">
              <w:rPr>
                <w:color w:val="000010"/>
              </w:rPr>
              <w:t xml:space="preserve"> </w:t>
            </w:r>
          </w:p>
        </w:tc>
      </w:tr>
      <w:tr w:rsidR="00BF26CF" w:rsidTr="00DD6030">
        <w:trPr>
          <w:trHeight w:val="40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BF26CF" w:rsidRPr="000C3F4C" w:rsidRDefault="00BF26CF" w:rsidP="00BF26CF">
            <w:pPr>
              <w:pStyle w:val="2"/>
              <w:jc w:val="center"/>
              <w:rPr>
                <w:color w:val="000080"/>
              </w:rPr>
            </w:pPr>
            <w:r w:rsidRPr="000C3F4C">
              <w:rPr>
                <w:color w:val="000080"/>
                <w:lang w:val="en-US"/>
              </w:rPr>
              <w:t>II</w:t>
            </w:r>
            <w:r w:rsidRPr="000C3F4C">
              <w:rPr>
                <w:color w:val="000080"/>
              </w:rPr>
              <w:t xml:space="preserve">. </w:t>
            </w:r>
            <w:r>
              <w:rPr>
                <w:color w:val="000080"/>
              </w:rPr>
              <w:t>Контрольные мероприятия</w:t>
            </w:r>
            <w:r w:rsidRPr="000C3F4C">
              <w:rPr>
                <w:color w:val="000080"/>
              </w:rPr>
              <w:t xml:space="preserve"> </w:t>
            </w:r>
          </w:p>
          <w:p w:rsidR="00BF26CF" w:rsidRDefault="00BF26CF" w:rsidP="00BF26CF">
            <w:pPr>
              <w:pStyle w:val="2"/>
              <w:jc w:val="center"/>
            </w:pP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3E0134" w:rsidP="003E0134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  <w:r w:rsidR="00BF26CF" w:rsidRPr="0045015C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1B6BE6" w:rsidP="00B46AE6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Проверка обоснованности тарифов на услуги населению, оказываемые МУП «Бюро специальных услуг» в 2015 году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9B54B0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4"/>
              </w:rPr>
              <w:t>1</w:t>
            </w:r>
            <w:r w:rsidR="00BF26CF" w:rsidRPr="0045015C">
              <w:rPr>
                <w:color w:val="000000"/>
                <w:spacing w:val="-4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E935D5" w:rsidRDefault="001B6BE6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 w:rsidRPr="001B6BE6">
              <w:rPr>
                <w:color w:val="000000"/>
                <w:spacing w:val="-4"/>
              </w:rPr>
              <w:t>Аудитор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6D" w:rsidRPr="0045015C" w:rsidRDefault="003E0134" w:rsidP="00384C6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2</w:t>
            </w:r>
            <w:r w:rsidR="00384C6D" w:rsidRPr="0045015C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  <w:r w:rsidR="00384C6D" w:rsidRPr="0045015C">
              <w:rPr>
                <w:rFonts w:ascii="Times New Roman" w:hAnsi="Times New Roman" w:cs="Times New Roman"/>
                <w:b w:val="0"/>
                <w:color w:val="000080"/>
              </w:rPr>
              <w:t xml:space="preserve"> </w:t>
            </w:r>
          </w:p>
          <w:p w:rsidR="00384C6D" w:rsidRPr="0045015C" w:rsidRDefault="00384C6D" w:rsidP="00384C6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384C6D" w:rsidP="00B46AE6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 xml:space="preserve">Проверка </w:t>
            </w:r>
            <w:r w:rsidR="00BC1BF9">
              <w:rPr>
                <w:color w:val="000010"/>
              </w:rPr>
              <w:t xml:space="preserve">эффективного, </w:t>
            </w:r>
            <w:r>
              <w:rPr>
                <w:color w:val="000010"/>
              </w:rPr>
              <w:t>целевого использования бюджетных средств, выделенных в 201</w:t>
            </w:r>
            <w:r w:rsidR="00B46AE6">
              <w:rPr>
                <w:color w:val="000010"/>
              </w:rPr>
              <w:t>4</w:t>
            </w:r>
            <w:r>
              <w:rPr>
                <w:color w:val="000010"/>
              </w:rPr>
              <w:t xml:space="preserve"> году на реализацию </w:t>
            </w:r>
            <w:r w:rsidR="00DD72BC">
              <w:rPr>
                <w:color w:val="000010"/>
              </w:rPr>
              <w:t>МЦП «</w:t>
            </w:r>
            <w:r w:rsidR="00B46AE6">
              <w:rPr>
                <w:color w:val="000010"/>
              </w:rPr>
              <w:t>Ремонт дорог общего пользования</w:t>
            </w:r>
            <w:r w:rsidR="00DD72BC">
              <w:rPr>
                <w:color w:val="000010"/>
              </w:rPr>
              <w:t xml:space="preserve"> на 2011-2015 годы»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9B54B0" w:rsidP="00384C6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4"/>
              </w:rPr>
              <w:t>1</w:t>
            </w:r>
            <w:r w:rsidR="00384C6D" w:rsidRPr="0045015C">
              <w:rPr>
                <w:color w:val="000000"/>
                <w:spacing w:val="-4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7A1BA4" w:rsidP="00384C6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 w:rsidRPr="007A1BA4">
              <w:rPr>
                <w:color w:val="000010"/>
              </w:rPr>
              <w:t>Глава администрации НГО</w:t>
            </w:r>
          </w:p>
        </w:tc>
      </w:tr>
      <w:tr w:rsidR="00735D58" w:rsidTr="002C146E">
        <w:trPr>
          <w:trHeight w:val="9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6D" w:rsidRPr="0045015C" w:rsidRDefault="003E0134" w:rsidP="00384C6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</w:t>
            </w:r>
            <w:r w:rsidR="00384C6D"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="00384C6D"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384C6D" w:rsidRPr="0045015C" w:rsidRDefault="00384C6D" w:rsidP="00384C6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384C6D" w:rsidRDefault="00384C6D" w:rsidP="00B46AE6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FF0000"/>
              </w:rPr>
            </w:pPr>
            <w:r w:rsidRPr="0045015C">
              <w:t xml:space="preserve">Проверка </w:t>
            </w:r>
            <w:r w:rsidR="00583205">
              <w:t xml:space="preserve">правомерного, </w:t>
            </w:r>
            <w:r w:rsidRPr="0045015C">
              <w:t>целевого использования</w:t>
            </w:r>
            <w:r>
              <w:t xml:space="preserve"> имущества,</w:t>
            </w:r>
            <w:r w:rsidRPr="0045015C">
              <w:t xml:space="preserve"> бюджетных </w:t>
            </w:r>
            <w:r>
              <w:t xml:space="preserve">средств, выделенных в </w:t>
            </w:r>
            <w:r>
              <w:rPr>
                <w:color w:val="000010"/>
              </w:rPr>
              <w:t>201</w:t>
            </w:r>
            <w:r w:rsidR="00B46AE6">
              <w:rPr>
                <w:color w:val="000010"/>
              </w:rPr>
              <w:t>4</w:t>
            </w:r>
            <w:r>
              <w:rPr>
                <w:color w:val="000010"/>
              </w:rPr>
              <w:t xml:space="preserve"> году</w:t>
            </w:r>
            <w:r w:rsidRPr="00384C6D">
              <w:rPr>
                <w:color w:val="000010"/>
              </w:rPr>
              <w:t xml:space="preserve"> </w:t>
            </w:r>
            <w:r>
              <w:rPr>
                <w:color w:val="000010"/>
              </w:rPr>
              <w:t>МБОУ ДОД ДЮСШ «</w:t>
            </w:r>
            <w:r w:rsidR="00B46AE6">
              <w:rPr>
                <w:color w:val="000010"/>
              </w:rPr>
              <w:t>Юниор</w:t>
            </w:r>
            <w:r>
              <w:rPr>
                <w:color w:val="000010"/>
              </w:rPr>
              <w:t>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9B54B0" w:rsidP="00384C6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5"/>
              </w:rPr>
              <w:t>1</w:t>
            </w:r>
            <w:r w:rsidR="00384C6D" w:rsidRPr="0045015C">
              <w:rPr>
                <w:color w:val="000000"/>
                <w:spacing w:val="-5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A61C51" w:rsidP="00384C6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 w:rsidRPr="00A61C51">
              <w:rPr>
                <w:color w:val="000010"/>
              </w:rPr>
              <w:t>Глава администрации НГО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6D" w:rsidRPr="0045015C" w:rsidRDefault="003E0134" w:rsidP="00384C6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</w:t>
            </w:r>
            <w:r w:rsidR="00384C6D"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</w:p>
          <w:p w:rsidR="00384C6D" w:rsidRPr="0045015C" w:rsidRDefault="00384C6D" w:rsidP="00384C6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A61C51" w:rsidP="00B46AE6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A61C51">
              <w:rPr>
                <w:color w:val="000010"/>
              </w:rPr>
              <w:t xml:space="preserve">Проверка </w:t>
            </w:r>
            <w:r w:rsidR="002F0F5A" w:rsidRPr="002F0F5A">
              <w:rPr>
                <w:color w:val="000010"/>
              </w:rPr>
              <w:t>правомерного,</w:t>
            </w:r>
            <w:r w:rsidR="002F0F5A">
              <w:rPr>
                <w:color w:val="000010"/>
              </w:rPr>
              <w:t xml:space="preserve"> </w:t>
            </w:r>
            <w:r w:rsidRPr="00A61C51">
              <w:rPr>
                <w:color w:val="000010"/>
              </w:rPr>
              <w:t>целевого использования имущества, бюджетных средств, выделенных в 2014 году МКУ «Дума Находкинского городского округа»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9B54B0" w:rsidP="00384C6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4"/>
              </w:rPr>
              <w:t>1</w:t>
            </w:r>
            <w:r w:rsidR="00384C6D" w:rsidRPr="0045015C">
              <w:rPr>
                <w:color w:val="000000"/>
                <w:spacing w:val="-4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A61C51" w:rsidP="00384C6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 w:rsidRPr="00A61C51">
              <w:rPr>
                <w:color w:val="000010"/>
              </w:rPr>
              <w:t>Дума НГО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0A4584" w:rsidP="001B6BE6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 w:rsidRPr="000A4584">
              <w:rPr>
                <w:color w:val="000010"/>
              </w:rPr>
              <w:t>Проверка правомерного, целевого использования имущества, бюджетных средств, выделенных в 2014 году МКУ «Централизованная бухгалтерия муниципальных учреждений культуры»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A61C51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7"/>
              </w:rPr>
              <w:t>1</w:t>
            </w:r>
            <w:r w:rsidR="00735D58"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84" w:rsidRPr="000A4584" w:rsidRDefault="000A4584" w:rsidP="000A458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 w:rsidRPr="000A4584">
              <w:rPr>
                <w:color w:val="000010"/>
                <w:spacing w:val="-7"/>
              </w:rPr>
              <w:t>Глава администрации</w:t>
            </w:r>
          </w:p>
          <w:p w:rsidR="00735D58" w:rsidRPr="006404D4" w:rsidRDefault="000A4584" w:rsidP="000A458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 w:rsidRPr="000A4584">
              <w:rPr>
                <w:color w:val="000010"/>
                <w:spacing w:val="-7"/>
              </w:rPr>
              <w:t xml:space="preserve">НГО 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2E3A0E" w:rsidP="002E3A0E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</w:pPr>
            <w:r w:rsidRPr="002E3A0E">
              <w:rPr>
                <w:color w:val="FF0000"/>
              </w:rPr>
              <w:t xml:space="preserve">   </w:t>
            </w:r>
            <w:r w:rsidRPr="007C6C8A">
              <w:t>Проверка соблюдения установленного порядка приватизации муниципального имущества, своевременности и полноты поступления в местный бюджет доходов от его продажи</w:t>
            </w:r>
            <w:r w:rsidR="00837A84" w:rsidRPr="007C6C8A">
              <w:t xml:space="preserve"> в 2014 году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4"/>
              </w:rPr>
              <w:t>1</w:t>
            </w:r>
            <w:r w:rsidRPr="0045015C">
              <w:rPr>
                <w:color w:val="000000"/>
                <w:spacing w:val="-4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234AAE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10"/>
              </w:rPr>
              <w:t>Дума НГО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7.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0A4584" w:rsidP="00DD72BC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0A4584">
              <w:rPr>
                <w:color w:val="000010"/>
              </w:rPr>
              <w:t xml:space="preserve">Анализ состояния и обслуживания муниципального долга, эффективности использования </w:t>
            </w:r>
            <w:proofErr w:type="gramStart"/>
            <w:r w:rsidRPr="000A4584">
              <w:rPr>
                <w:color w:val="000010"/>
              </w:rPr>
              <w:t>муниципальных  заимствований</w:t>
            </w:r>
            <w:proofErr w:type="gramEnd"/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805CB" w:rsidRDefault="00E32DCB" w:rsidP="00E32DCB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</w:t>
            </w:r>
            <w:r w:rsidR="00735D58" w:rsidRPr="0045015C">
              <w:rPr>
                <w:color w:val="000000"/>
                <w:spacing w:val="-4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234AAE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10"/>
              </w:rPr>
              <w:t>Дума НГО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070A80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color w:val="000010"/>
                <w:lang w:val="en-US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B8147A" w:rsidRDefault="00564257" w:rsidP="00583205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</w:pPr>
            <w:r w:rsidRPr="00564257">
              <w:t>Проверка</w:t>
            </w:r>
            <w:r w:rsidR="00583205">
              <w:t xml:space="preserve"> правомерного,</w:t>
            </w:r>
            <w:r w:rsidRPr="00564257">
              <w:t xml:space="preserve"> целевого</w:t>
            </w:r>
            <w:r w:rsidR="00583205">
              <w:t xml:space="preserve"> </w:t>
            </w:r>
            <w:r w:rsidRPr="00564257">
              <w:t>использования имущества, бюджетных средств, выделенных в 201</w:t>
            </w:r>
            <w:r w:rsidR="00583205">
              <w:t>4</w:t>
            </w:r>
            <w:r w:rsidRPr="00564257">
              <w:t xml:space="preserve"> году МБУК ДОД «</w:t>
            </w:r>
            <w:r w:rsidR="00583205">
              <w:t>Детская х</w:t>
            </w:r>
            <w:r w:rsidRPr="00564257">
              <w:t>удожественная школа №2»</w:t>
            </w:r>
            <w:r w:rsidR="00583205">
              <w:t xml:space="preserve"> НГО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070A80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</w:t>
            </w:r>
            <w:r w:rsidRPr="00E84A80">
              <w:rPr>
                <w:color w:val="000000"/>
                <w:spacing w:val="-4"/>
              </w:rPr>
              <w:t xml:space="preserve"> </w:t>
            </w:r>
            <w:r w:rsidRPr="0045015C">
              <w:rPr>
                <w:color w:val="000000"/>
                <w:spacing w:val="-4"/>
              </w:rPr>
              <w:t>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070A80" w:rsidRDefault="00583205" w:rsidP="00583205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 w:rsidRPr="00583205">
              <w:rPr>
                <w:color w:val="000000"/>
                <w:spacing w:val="-5"/>
              </w:rPr>
              <w:t xml:space="preserve">Глава </w:t>
            </w:r>
            <w:r>
              <w:rPr>
                <w:color w:val="000000"/>
                <w:spacing w:val="-5"/>
              </w:rPr>
              <w:t>администрации НГО</w:t>
            </w:r>
          </w:p>
        </w:tc>
      </w:tr>
      <w:tr w:rsidR="00735D58" w:rsidTr="00872BFC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9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583205" w:rsidP="00583205">
            <w:pPr>
              <w:widowControl w:val="0"/>
              <w:adjustRightInd w:val="0"/>
              <w:spacing w:before="100" w:beforeAutospacing="1" w:after="100" w:afterAutospacing="1"/>
              <w:jc w:val="both"/>
              <w:rPr>
                <w:color w:val="000010"/>
                <w:spacing w:val="-3"/>
              </w:rPr>
            </w:pPr>
            <w:r w:rsidRPr="00583205">
              <w:rPr>
                <w:color w:val="000010"/>
                <w:spacing w:val="-3"/>
              </w:rPr>
              <w:t>Проверка обоснованности тарифов на услуги населению, оказываемые МУП «</w:t>
            </w:r>
            <w:r>
              <w:rPr>
                <w:color w:val="000010"/>
                <w:spacing w:val="-3"/>
              </w:rPr>
              <w:t>Бодрость</w:t>
            </w:r>
            <w:r w:rsidRPr="00583205">
              <w:rPr>
                <w:color w:val="000010"/>
                <w:spacing w:val="-3"/>
              </w:rPr>
              <w:t>» в 2015 году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</w:t>
            </w:r>
            <w:r w:rsidRPr="00E84A80">
              <w:rPr>
                <w:color w:val="000000"/>
                <w:spacing w:val="-4"/>
              </w:rPr>
              <w:t xml:space="preserve"> </w:t>
            </w:r>
            <w:r w:rsidRPr="0045015C">
              <w:rPr>
                <w:color w:val="000000"/>
                <w:spacing w:val="-4"/>
              </w:rPr>
              <w:t>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10.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2F0F5A" w:rsidP="00DA1CC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</w:pPr>
            <w:r>
              <w:t>Проведение финансово-экономической экспертизы муниципальной программы «Развитие малого и среднего предпринимательства на территории Находкинского городского округа на 2015–</w:t>
            </w:r>
            <w:r>
              <w:lastRenderedPageBreak/>
              <w:t>2017г.»</w:t>
            </w:r>
            <w:r w:rsidR="00221B63">
              <w:t xml:space="preserve">. Проверка эффективности и целевого использования бюджетных средств на реализацию муниципальной программы </w:t>
            </w:r>
            <w:r w:rsidR="00221B63" w:rsidRPr="00221B63">
              <w:t>программа "Развитие малого и среднего предпринимательства на территории Находкинского городского округа на 2012-2014 годы"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7"/>
              </w:rPr>
              <w:lastRenderedPageBreak/>
              <w:t>2</w:t>
            </w:r>
            <w:r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05" w:rsidRPr="00287D16" w:rsidRDefault="002F0F5A" w:rsidP="00583205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5"/>
              </w:rPr>
            </w:pPr>
            <w:r w:rsidRPr="002F0F5A">
              <w:rPr>
                <w:color w:val="000000"/>
                <w:spacing w:val="-5"/>
              </w:rPr>
              <w:t>Глава администрации НГО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560CE1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lastRenderedPageBreak/>
              <w:t>1</w:t>
            </w:r>
            <w:r w:rsidR="00560CE1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BC1BF9" w:rsidP="002A08C5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 xml:space="preserve">Оценка эффективности и результативности исполнения </w:t>
            </w:r>
            <w:r w:rsidR="002A08C5">
              <w:rPr>
                <w:color w:val="000010"/>
              </w:rPr>
              <w:t xml:space="preserve">муниципальных </w:t>
            </w:r>
            <w:proofErr w:type="gramStart"/>
            <w:r>
              <w:rPr>
                <w:color w:val="000010"/>
              </w:rPr>
              <w:t>программ  Находкинского</w:t>
            </w:r>
            <w:proofErr w:type="gramEnd"/>
            <w:r>
              <w:rPr>
                <w:color w:val="000010"/>
              </w:rPr>
              <w:t xml:space="preserve"> городского округа </w:t>
            </w:r>
            <w:r w:rsidR="002A08C5">
              <w:rPr>
                <w:color w:val="000010"/>
              </w:rPr>
              <w:t xml:space="preserve">в 2014 году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6F5022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10"/>
                <w:spacing w:val="-7"/>
              </w:rPr>
              <w:t>3</w:t>
            </w:r>
            <w:r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287D16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560CE1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</w:t>
            </w:r>
            <w:r w:rsidR="00560CE1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564257" w:rsidP="00560CE1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 xml:space="preserve">Проверка </w:t>
            </w:r>
            <w:r w:rsidR="00560CE1" w:rsidRPr="00560CE1">
              <w:rPr>
                <w:color w:val="000010"/>
              </w:rPr>
              <w:t>правомерного,</w:t>
            </w:r>
            <w:r w:rsidR="00560CE1">
              <w:rPr>
                <w:color w:val="000010"/>
              </w:rPr>
              <w:t xml:space="preserve"> </w:t>
            </w:r>
            <w:r>
              <w:rPr>
                <w:color w:val="000010"/>
              </w:rPr>
              <w:t>целевого использования имущества, бюджетных средств, выделенных в 201</w:t>
            </w:r>
            <w:r w:rsidR="00560CE1">
              <w:rPr>
                <w:color w:val="000010"/>
              </w:rPr>
              <w:t>4</w:t>
            </w:r>
            <w:r>
              <w:rPr>
                <w:color w:val="000010"/>
              </w:rPr>
              <w:t xml:space="preserve"> году МБУК «Муниципальный центр культуры»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6F5022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10"/>
                <w:spacing w:val="-7"/>
              </w:rPr>
              <w:t>3</w:t>
            </w:r>
            <w:r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287D16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560CE1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</w:t>
            </w:r>
            <w:r w:rsidR="00560CE1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22731" w:rsidP="00772C8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 w:rsidRPr="00722731">
              <w:rPr>
                <w:color w:val="000010"/>
              </w:rPr>
              <w:t xml:space="preserve">Обследование по вопросу осуществления главными администраторами бюджетных средств внутреннего финансового контроля и внутреннего финансового аудита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7"/>
              </w:rPr>
              <w:t>3</w:t>
            </w:r>
            <w:r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6404D4" w:rsidRDefault="002F0F5A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 w:rsidRPr="002F0F5A">
              <w:rPr>
                <w:color w:val="000010"/>
                <w:spacing w:val="-7"/>
              </w:rPr>
              <w:t>Аудитор</w:t>
            </w:r>
          </w:p>
        </w:tc>
      </w:tr>
      <w:tr w:rsidR="00772C8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C88" w:rsidRDefault="007A1BA4" w:rsidP="002A08C5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</w:t>
            </w:r>
            <w:r w:rsidR="002A08C5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8" w:rsidRPr="00722731" w:rsidRDefault="00772C88" w:rsidP="007A1BA4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А</w:t>
            </w:r>
            <w:r w:rsidRPr="00772C88">
              <w:rPr>
                <w:color w:val="000010"/>
              </w:rPr>
              <w:t>нализ и оценк</w:t>
            </w:r>
            <w:r>
              <w:rPr>
                <w:color w:val="000010"/>
              </w:rPr>
              <w:t>а</w:t>
            </w:r>
            <w:r w:rsidRPr="00772C88">
              <w:rPr>
                <w:color w:val="000010"/>
              </w:rPr>
              <w:t xml:space="preserve"> результатов закупок, достижения целей осуществления закупок, определенных в соответствии со ст. 13</w:t>
            </w:r>
            <w:r>
              <w:t xml:space="preserve"> </w:t>
            </w:r>
            <w:r w:rsidRPr="00772C88">
              <w:rPr>
                <w:color w:val="000010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color w:val="000010"/>
              </w:rPr>
              <w:t xml:space="preserve"> в ходе </w:t>
            </w:r>
            <w:r w:rsidR="007A1BA4">
              <w:rPr>
                <w:color w:val="000010"/>
              </w:rPr>
              <w:t>ис</w:t>
            </w:r>
            <w:r>
              <w:rPr>
                <w:color w:val="000010"/>
              </w:rPr>
              <w:t xml:space="preserve">полнения муниципальной программы «Ремонт </w:t>
            </w:r>
            <w:proofErr w:type="spellStart"/>
            <w:r>
              <w:rPr>
                <w:color w:val="000010"/>
              </w:rPr>
              <w:t>внутридворовых</w:t>
            </w:r>
            <w:proofErr w:type="spellEnd"/>
            <w:r>
              <w:rPr>
                <w:color w:val="000010"/>
              </w:rPr>
              <w:t xml:space="preserve"> проездов</w:t>
            </w:r>
            <w:r w:rsidR="007A1BA4">
              <w:rPr>
                <w:color w:val="000010"/>
              </w:rPr>
              <w:t>, ливнестоков, подпорных стенок Находкинского на 2011 -2015гг.</w:t>
            </w:r>
            <w:r>
              <w:rPr>
                <w:color w:val="000010"/>
              </w:rPr>
              <w:t xml:space="preserve">»   </w:t>
            </w:r>
            <w:r w:rsidR="007A1BA4">
              <w:rPr>
                <w:color w:val="000010"/>
              </w:rPr>
              <w:t>в 2014г. и за 9 месяцев 2015г.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8" w:rsidRDefault="00772C8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 w:rsidRPr="00772C88">
              <w:rPr>
                <w:color w:val="000010"/>
                <w:spacing w:val="-7"/>
              </w:rPr>
              <w:t>3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8" w:rsidRDefault="007A1BA4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 w:rsidRPr="007A1BA4">
              <w:rPr>
                <w:color w:val="000010"/>
              </w:rPr>
              <w:t>Аудитор</w:t>
            </w:r>
          </w:p>
        </w:tc>
      </w:tr>
      <w:tr w:rsidR="00772C8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C88" w:rsidRDefault="007A1BA4" w:rsidP="002A08C5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</w:t>
            </w:r>
            <w:r w:rsidR="002A08C5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8" w:rsidRPr="00722731" w:rsidRDefault="00560CE1" w:rsidP="00722731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 w:rsidRPr="00560CE1">
              <w:rPr>
                <w:color w:val="000010"/>
              </w:rPr>
              <w:t>Проверка правомерного, целевого использования имущества, бюджетных средств, выделенных в 2014 году</w:t>
            </w:r>
            <w:r>
              <w:rPr>
                <w:color w:val="000010"/>
              </w:rPr>
              <w:t xml:space="preserve"> МБДОУ «Детский сад №19»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8" w:rsidRDefault="00772C8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 w:rsidRPr="00772C88">
              <w:rPr>
                <w:color w:val="000010"/>
                <w:spacing w:val="-7"/>
              </w:rPr>
              <w:t>3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8" w:rsidRDefault="00560CE1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 w:rsidRPr="00560CE1">
              <w:rPr>
                <w:color w:val="000010"/>
              </w:rPr>
              <w:t>Глава администрации НГО</w:t>
            </w:r>
          </w:p>
        </w:tc>
      </w:tr>
      <w:tr w:rsidR="00772C8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C88" w:rsidRDefault="007A1BA4" w:rsidP="002A08C5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</w:t>
            </w:r>
            <w:r w:rsidR="002A08C5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8" w:rsidRPr="00722731" w:rsidRDefault="00560CE1" w:rsidP="00722731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 w:rsidRPr="00560CE1">
              <w:rPr>
                <w:color w:val="000010"/>
              </w:rPr>
              <w:t xml:space="preserve">Аудит эффективности и оценка расходов о законности, целесообразности, обоснованности, своевременности и результативности расходов на закупки по планируемым к заключению, заключенным и исполненным контрактам в ходе реализации муниципальной </w:t>
            </w:r>
            <w:r w:rsidR="002A08C5">
              <w:rPr>
                <w:color w:val="000010"/>
              </w:rPr>
              <w:t>под</w:t>
            </w:r>
            <w:r w:rsidRPr="00560CE1">
              <w:rPr>
                <w:color w:val="000010"/>
              </w:rPr>
              <w:t>программы «Благоустройство и озеленение» за 9 месяцев 2015г.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8" w:rsidRDefault="00772C8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 w:rsidRPr="00772C88">
              <w:rPr>
                <w:color w:val="000010"/>
                <w:spacing w:val="-7"/>
              </w:rPr>
              <w:t>3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8" w:rsidRDefault="00560CE1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 w:rsidRPr="00560CE1">
              <w:rPr>
                <w:color w:val="000010"/>
              </w:rPr>
              <w:t>Аудитор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2A08C5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</w:t>
            </w:r>
            <w:r w:rsidR="002A08C5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560CE1" w:rsidP="000A4584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560CE1">
              <w:rPr>
                <w:color w:val="000010"/>
              </w:rPr>
              <w:t>Проверка целевого использования имущества, бюджетных средств, выделенных МБУК «</w:t>
            </w:r>
            <w:proofErr w:type="spellStart"/>
            <w:r w:rsidRPr="00560CE1">
              <w:rPr>
                <w:color w:val="000010"/>
              </w:rPr>
              <w:t>Приморочка</w:t>
            </w:r>
            <w:proofErr w:type="spellEnd"/>
            <w:r w:rsidRPr="00560CE1">
              <w:rPr>
                <w:color w:val="000010"/>
              </w:rPr>
              <w:t>» в 2015 году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805CB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00"/>
                <w:spacing w:val="-6"/>
              </w:rPr>
              <w:t>4</w:t>
            </w:r>
            <w:r w:rsidRPr="0045015C">
              <w:rPr>
                <w:color w:val="000000"/>
                <w:spacing w:val="-6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6404D4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872BFC">
        <w:trPr>
          <w:trHeight w:val="6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2A08C5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18</w:t>
            </w:r>
            <w:r w:rsidR="00735D58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560CE1" w:rsidP="002F0F5A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</w:pPr>
            <w:r w:rsidRPr="00560CE1">
              <w:t xml:space="preserve">Проверка правомерного, целевого использования имущества, бюджетных средств, выделенных в 2014 году МБОУ «Средняя общеобразовательная </w:t>
            </w:r>
            <w:proofErr w:type="gramStart"/>
            <w:r w:rsidRPr="00560CE1">
              <w:t>школа  №</w:t>
            </w:r>
            <w:proofErr w:type="gramEnd"/>
            <w:r w:rsidRPr="00560CE1">
              <w:t>12 им.</w:t>
            </w:r>
            <w:r w:rsidR="000C3FC7">
              <w:t xml:space="preserve"> </w:t>
            </w:r>
            <w:proofErr w:type="spellStart"/>
            <w:r w:rsidRPr="00560CE1">
              <w:t>В.Н.Сметанкина</w:t>
            </w:r>
            <w:proofErr w:type="spellEnd"/>
            <w:r w:rsidRPr="00560CE1">
              <w:t>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7"/>
              </w:rPr>
              <w:t>4</w:t>
            </w:r>
            <w:r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287D16" w:rsidRDefault="00560CE1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5"/>
              </w:rPr>
            </w:pPr>
            <w:r w:rsidRPr="00560CE1">
              <w:rPr>
                <w:color w:val="000000"/>
                <w:spacing w:val="-5"/>
              </w:rPr>
              <w:t>Глава администрации НГО</w:t>
            </w:r>
          </w:p>
        </w:tc>
      </w:tr>
      <w:tr w:rsidR="00735D58" w:rsidTr="00872BFC">
        <w:trPr>
          <w:trHeight w:val="6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2A08C5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lastRenderedPageBreak/>
              <w:t>19</w:t>
            </w:r>
            <w:r w:rsidR="00735D58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560CE1" w:rsidP="00735D58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 w:rsidRPr="00560CE1">
              <w:rPr>
                <w:color w:val="000010"/>
              </w:rPr>
              <w:t>Проверка правомерного, целевого использования имущества, бюджетных средств, выделенных в 2015 году МБОУ ДОД ДЮСШ «Водник»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C5256B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</w:t>
            </w:r>
            <w:r w:rsidRPr="0045015C">
              <w:rPr>
                <w:color w:val="000000"/>
                <w:spacing w:val="-6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2268A2" w:rsidRDefault="00560CE1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6"/>
              </w:rPr>
            </w:pPr>
            <w:r w:rsidRPr="00560CE1">
              <w:rPr>
                <w:color w:val="000000"/>
                <w:spacing w:val="-6"/>
              </w:rPr>
              <w:t>Глава администрации НГО</w:t>
            </w:r>
          </w:p>
        </w:tc>
      </w:tr>
      <w:tr w:rsidR="00735D58" w:rsidTr="009B54B0">
        <w:trPr>
          <w:cantSplit/>
          <w:trHeight w:val="64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735D58" w:rsidRPr="000C3F4C" w:rsidRDefault="00735D58" w:rsidP="00735D58">
            <w:pPr>
              <w:pStyle w:val="2"/>
              <w:jc w:val="center"/>
              <w:rPr>
                <w:b w:val="0"/>
                <w:bCs w:val="0"/>
                <w:color w:val="000080"/>
                <w:spacing w:val="-7"/>
              </w:rPr>
            </w:pPr>
            <w:r w:rsidRPr="000C3F4C">
              <w:rPr>
                <w:color w:val="000080"/>
                <w:lang w:val="en-US"/>
              </w:rPr>
              <w:t>I</w:t>
            </w:r>
            <w:r>
              <w:rPr>
                <w:color w:val="000080"/>
                <w:lang w:val="en-US"/>
              </w:rPr>
              <w:t>II</w:t>
            </w:r>
            <w:r w:rsidRPr="000C3F4C">
              <w:rPr>
                <w:color w:val="000080"/>
              </w:rPr>
              <w:t>. Организационно-методическая работа</w:t>
            </w:r>
          </w:p>
        </w:tc>
      </w:tr>
      <w:tr w:rsidR="00735D58" w:rsidTr="009B54B0">
        <w:trPr>
          <w:trHeight w:val="701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 w:rsidRPr="0045015C">
              <w:rPr>
                <w:color w:val="000010"/>
                <w:spacing w:val="-6"/>
              </w:rPr>
              <w:t xml:space="preserve">Участие в совещаниях </w:t>
            </w:r>
            <w:r>
              <w:rPr>
                <w:color w:val="000010"/>
                <w:spacing w:val="-6"/>
              </w:rPr>
              <w:t xml:space="preserve">Контрольно-счетной палаты </w:t>
            </w:r>
            <w:r>
              <w:rPr>
                <w:color w:val="000000"/>
                <w:spacing w:val="-3"/>
              </w:rPr>
              <w:t>Находкинского городского округа</w:t>
            </w:r>
          </w:p>
        </w:tc>
        <w:tc>
          <w:tcPr>
            <w:tcW w:w="384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111111"/>
              </w:rPr>
            </w:pPr>
            <w:r>
              <w:rPr>
                <w:color w:val="000010"/>
                <w:spacing w:val="-6"/>
              </w:rPr>
              <w:t>е</w:t>
            </w:r>
            <w:r w:rsidRPr="0045015C">
              <w:rPr>
                <w:color w:val="000010"/>
                <w:spacing w:val="-6"/>
              </w:rPr>
              <w:t>женедельно</w:t>
            </w:r>
          </w:p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</w:p>
        </w:tc>
      </w:tr>
      <w:tr w:rsidR="00735D58" w:rsidTr="009B54B0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  <w:spacing w:val="-6"/>
              </w:rPr>
            </w:pPr>
            <w:r>
              <w:rPr>
                <w:color w:val="000010"/>
                <w:spacing w:val="-6"/>
              </w:rPr>
              <w:t>Организация и проведение заседаний Коллегии Контрольно-счетной палаты Находкинского городского округа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6"/>
              </w:rPr>
            </w:pPr>
            <w:r>
              <w:rPr>
                <w:color w:val="000010"/>
                <w:spacing w:val="-6"/>
              </w:rPr>
              <w:t>по плану работы Коллегии КСП</w:t>
            </w:r>
          </w:p>
        </w:tc>
      </w:tr>
      <w:tr w:rsidR="00735D58" w:rsidTr="009B54B0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  <w:spacing w:val="-6"/>
              </w:rPr>
            </w:pPr>
            <w:r>
              <w:rPr>
                <w:color w:val="000010"/>
                <w:spacing w:val="-6"/>
              </w:rPr>
              <w:t>Контроль за исполнением принятых на заседаниях Коллегии КСП НГО решений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6"/>
              </w:rPr>
            </w:pPr>
            <w:r>
              <w:rPr>
                <w:color w:val="000010"/>
                <w:spacing w:val="-6"/>
              </w:rPr>
              <w:t>постоянно</w:t>
            </w:r>
          </w:p>
        </w:tc>
      </w:tr>
      <w:tr w:rsidR="00735D58" w:rsidTr="009B54B0">
        <w:trPr>
          <w:trHeight w:val="15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A1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 w:rsidRPr="0045015C">
              <w:rPr>
                <w:color w:val="000010"/>
                <w:spacing w:val="-4"/>
              </w:rPr>
              <w:t xml:space="preserve">Участие в работе Думы Находкинского городского округа: </w:t>
            </w:r>
          </w:p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 w:rsidRPr="0045015C">
              <w:rPr>
                <w:color w:val="000010"/>
                <w:spacing w:val="-4"/>
              </w:rPr>
              <w:t xml:space="preserve">- заседания Думы; </w:t>
            </w:r>
          </w:p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45015C">
              <w:rPr>
                <w:color w:val="000010"/>
                <w:spacing w:val="-4"/>
              </w:rPr>
              <w:t>- заседания постоянных депутатских комиссий.</w:t>
            </w:r>
            <w:r w:rsidRPr="0045015C">
              <w:rPr>
                <w:color w:val="000010"/>
              </w:rPr>
              <w:t xml:space="preserve"> </w:t>
            </w:r>
          </w:p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Участие в работе администрации Находкинского городского округа.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  <w:spacing w:val="-9"/>
              </w:rPr>
            </w:pPr>
            <w:r>
              <w:rPr>
                <w:color w:val="000010"/>
              </w:rPr>
              <w:t>п</w:t>
            </w:r>
            <w:r w:rsidRPr="0045015C">
              <w:rPr>
                <w:color w:val="000010"/>
              </w:rPr>
              <w:t>о планам рабо</w:t>
            </w:r>
            <w:r w:rsidRPr="0045015C">
              <w:rPr>
                <w:color w:val="000010"/>
                <w:spacing w:val="-9"/>
              </w:rPr>
              <w:t>ты Думы</w:t>
            </w:r>
          </w:p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  <w:spacing w:val="-9"/>
              </w:rPr>
            </w:pPr>
          </w:p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  <w:spacing w:val="-9"/>
              </w:rPr>
            </w:pPr>
          </w:p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  <w:spacing w:val="-9"/>
              </w:rPr>
            </w:pPr>
          </w:p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</w:rPr>
            </w:pPr>
            <w:r>
              <w:rPr>
                <w:color w:val="000010"/>
              </w:rPr>
              <w:t>по планам работы администрации</w:t>
            </w:r>
          </w:p>
        </w:tc>
      </w:tr>
      <w:tr w:rsidR="00735D58" w:rsidTr="00F4072B">
        <w:trPr>
          <w:trHeight w:val="1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 w:rsidRPr="0045015C">
              <w:rPr>
                <w:color w:val="000010"/>
                <w:spacing w:val="-4"/>
              </w:rPr>
              <w:t xml:space="preserve">Повышение квалификации сотрудников: </w:t>
            </w:r>
          </w:p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00"/>
                <w:spacing w:val="-3"/>
              </w:rPr>
            </w:pPr>
            <w:r w:rsidRPr="0045015C">
              <w:rPr>
                <w:color w:val="000000"/>
                <w:spacing w:val="-3"/>
              </w:rPr>
              <w:t xml:space="preserve">- организация внутренней учебы </w:t>
            </w:r>
            <w:r w:rsidRPr="0045015C">
              <w:rPr>
                <w:color w:val="000000"/>
                <w:spacing w:val="-4"/>
              </w:rPr>
              <w:t>(по отдельному плану);</w:t>
            </w:r>
            <w:r w:rsidRPr="0045015C">
              <w:rPr>
                <w:color w:val="000000"/>
                <w:spacing w:val="-3"/>
              </w:rPr>
              <w:t xml:space="preserve"> </w:t>
            </w:r>
          </w:p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45015C">
              <w:rPr>
                <w:color w:val="000000"/>
                <w:spacing w:val="-4"/>
              </w:rPr>
              <w:t>- обучение</w:t>
            </w:r>
            <w:r w:rsidR="004C06A1">
              <w:rPr>
                <w:color w:val="000000"/>
                <w:spacing w:val="-4"/>
              </w:rPr>
              <w:t xml:space="preserve"> сотрудников КСП НГО</w:t>
            </w:r>
            <w:r w:rsidRPr="0045015C">
              <w:rPr>
                <w:color w:val="000000"/>
                <w:spacing w:val="-4"/>
              </w:rPr>
              <w:t xml:space="preserve"> на курсах повышения квалификации (по отдельному плану).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7"/>
              </w:rPr>
              <w:t>п</w:t>
            </w:r>
            <w:r w:rsidRPr="0045015C">
              <w:rPr>
                <w:color w:val="000010"/>
                <w:spacing w:val="-7"/>
              </w:rPr>
              <w:t>остоянно</w:t>
            </w:r>
          </w:p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rPr>
                <w:color w:val="000010"/>
              </w:rPr>
            </w:pPr>
            <w:r w:rsidRPr="0045015C">
              <w:rPr>
                <w:color w:val="000010"/>
              </w:rPr>
              <w:t xml:space="preserve">  </w:t>
            </w:r>
          </w:p>
        </w:tc>
      </w:tr>
      <w:tr w:rsidR="00735D58" w:rsidTr="004C7917">
        <w:trPr>
          <w:trHeight w:val="8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45015C">
              <w:rPr>
                <w:color w:val="000010"/>
                <w:spacing w:val="-4"/>
              </w:rPr>
              <w:t>Обобщение опыта работы, разработка методических материалов по прово</w:t>
            </w:r>
            <w:r w:rsidRPr="0045015C">
              <w:rPr>
                <w:color w:val="000000"/>
                <w:spacing w:val="-5"/>
              </w:rPr>
              <w:t>димым проверкам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2"/>
              </w:rPr>
              <w:t>п</w:t>
            </w:r>
            <w:r w:rsidRPr="0045015C">
              <w:rPr>
                <w:color w:val="000010"/>
                <w:spacing w:val="-2"/>
              </w:rPr>
              <w:t xml:space="preserve">о результатам </w:t>
            </w:r>
            <w:r w:rsidRPr="0045015C">
              <w:rPr>
                <w:color w:val="000000"/>
                <w:spacing w:val="-8"/>
              </w:rPr>
              <w:t>контрольных</w:t>
            </w:r>
            <w:r w:rsidRPr="0045015C">
              <w:rPr>
                <w:color w:val="000010"/>
                <w:spacing w:val="-8"/>
                <w:lang w:val="en-US"/>
              </w:rPr>
              <w:t xml:space="preserve"> </w:t>
            </w:r>
            <w:r w:rsidRPr="0045015C">
              <w:rPr>
                <w:color w:val="000010"/>
                <w:spacing w:val="-8"/>
              </w:rPr>
              <w:t>ме</w:t>
            </w:r>
            <w:r w:rsidRPr="0045015C">
              <w:rPr>
                <w:color w:val="000000"/>
                <w:spacing w:val="-6"/>
              </w:rPr>
              <w:t>роприятий</w:t>
            </w:r>
          </w:p>
        </w:tc>
      </w:tr>
      <w:tr w:rsidR="00735D58" w:rsidTr="009B54B0">
        <w:trPr>
          <w:trHeight w:val="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762547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7.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>
              <w:rPr>
                <w:color w:val="000010"/>
                <w:spacing w:val="-4"/>
              </w:rPr>
              <w:t>Разработка стандартов внешнего муниципального финансового контроля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762547" w:rsidRDefault="00445B9F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2"/>
              </w:rPr>
            </w:pPr>
            <w:r>
              <w:rPr>
                <w:color w:val="000010"/>
                <w:spacing w:val="-2"/>
              </w:rPr>
              <w:t>в течение года</w:t>
            </w:r>
          </w:p>
        </w:tc>
      </w:tr>
      <w:tr w:rsidR="00735D58" w:rsidTr="009B54B0">
        <w:trPr>
          <w:trHeight w:val="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8.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>
              <w:rPr>
                <w:color w:val="000010"/>
                <w:spacing w:val="-4"/>
              </w:rPr>
              <w:t>Подготовка отчетов</w:t>
            </w:r>
            <w:r w:rsidR="00445B9F">
              <w:rPr>
                <w:color w:val="000010"/>
                <w:spacing w:val="-4"/>
              </w:rPr>
              <w:t>, информации</w:t>
            </w:r>
            <w:r>
              <w:rPr>
                <w:color w:val="000010"/>
                <w:spacing w:val="-4"/>
              </w:rPr>
              <w:t xml:space="preserve"> о работе </w:t>
            </w:r>
            <w:r>
              <w:rPr>
                <w:color w:val="000010"/>
                <w:spacing w:val="-6"/>
              </w:rPr>
              <w:t>Контрольно-счетной палаты Находкинского городского округа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9B54B0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2"/>
              </w:rPr>
            </w:pPr>
            <w:r>
              <w:rPr>
                <w:color w:val="000010"/>
                <w:spacing w:val="-2"/>
              </w:rPr>
              <w:t>ежеквартально, по итогам года</w:t>
            </w:r>
          </w:p>
        </w:tc>
      </w:tr>
      <w:tr w:rsidR="00735D58" w:rsidTr="00DD6030">
        <w:trPr>
          <w:cantSplit/>
          <w:trHeight w:val="40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735D58" w:rsidRPr="000C3F4C" w:rsidRDefault="00735D58" w:rsidP="00735D58">
            <w:pPr>
              <w:pStyle w:val="2"/>
              <w:jc w:val="center"/>
              <w:rPr>
                <w:b w:val="0"/>
                <w:bCs w:val="0"/>
                <w:color w:val="000080"/>
                <w:sz w:val="20"/>
                <w:szCs w:val="20"/>
              </w:rPr>
            </w:pPr>
            <w:r>
              <w:rPr>
                <w:color w:val="000080"/>
                <w:lang w:val="en-US"/>
              </w:rPr>
              <w:t>I</w:t>
            </w:r>
            <w:r w:rsidRPr="000C3F4C">
              <w:rPr>
                <w:color w:val="000080"/>
                <w:lang w:val="en-US"/>
              </w:rPr>
              <w:t>V</w:t>
            </w:r>
            <w:r w:rsidRPr="000C3F4C">
              <w:rPr>
                <w:color w:val="000080"/>
              </w:rPr>
              <w:t>. Информационная деятельность</w:t>
            </w:r>
            <w:r w:rsidRPr="000C3F4C">
              <w:rPr>
                <w:b w:val="0"/>
                <w:bCs w:val="0"/>
                <w:color w:val="000080"/>
                <w:sz w:val="20"/>
                <w:szCs w:val="20"/>
              </w:rPr>
              <w:t xml:space="preserve"> </w:t>
            </w:r>
          </w:p>
        </w:tc>
      </w:tr>
      <w:tr w:rsidR="00735D58" w:rsidTr="004C7917">
        <w:trPr>
          <w:trHeight w:val="821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D58" w:rsidRPr="0045015C" w:rsidRDefault="00445B9F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 xml:space="preserve">Обновление </w:t>
            </w:r>
            <w:r w:rsidR="00735D58">
              <w:rPr>
                <w:color w:val="000010"/>
              </w:rPr>
              <w:t>сайта Контрольно-счетной палаты Находкинского городского округа в сети Интернет</w:t>
            </w:r>
          </w:p>
        </w:tc>
        <w:tc>
          <w:tcPr>
            <w:tcW w:w="384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D58" w:rsidRPr="0045015C" w:rsidRDefault="002A08C5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 w:rsidRPr="002A08C5">
              <w:rPr>
                <w:color w:val="000010"/>
              </w:rPr>
              <w:t>регулярно</w:t>
            </w:r>
          </w:p>
        </w:tc>
      </w:tr>
      <w:tr w:rsidR="00735D58" w:rsidTr="00476171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D58" w:rsidRDefault="00735D58" w:rsidP="00445B9F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 xml:space="preserve">Опубликование на сайте КСП НГО информации о деятельности КСП НГО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5D58" w:rsidRDefault="00445B9F" w:rsidP="00445B9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5"/>
              </w:rPr>
            </w:pPr>
            <w:r>
              <w:rPr>
                <w:color w:val="000010"/>
                <w:spacing w:val="-5"/>
              </w:rPr>
              <w:t>регулярно</w:t>
            </w:r>
          </w:p>
        </w:tc>
      </w:tr>
      <w:tr w:rsidR="00735D58" w:rsidTr="004C7917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Подготовка оперативной информации и доклада о ходе выполнения плана работы КСП НГО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</w:rPr>
              <w:t>постоянно</w:t>
            </w:r>
          </w:p>
        </w:tc>
      </w:tr>
      <w:tr w:rsidR="00735D58" w:rsidTr="00DD6030">
        <w:trPr>
          <w:cantSplit/>
          <w:trHeight w:val="64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735D58" w:rsidRPr="000C3F4C" w:rsidRDefault="00735D58" w:rsidP="00735D58">
            <w:pPr>
              <w:pStyle w:val="2"/>
              <w:jc w:val="center"/>
              <w:rPr>
                <w:color w:val="000080"/>
              </w:rPr>
            </w:pPr>
            <w:r w:rsidRPr="000C3F4C">
              <w:rPr>
                <w:color w:val="000080"/>
                <w:lang w:val="en-US"/>
              </w:rPr>
              <w:t>V</w:t>
            </w:r>
            <w:r w:rsidRPr="000C3F4C">
              <w:rPr>
                <w:color w:val="000080"/>
              </w:rPr>
              <w:t xml:space="preserve">. Обеспечение деятельности </w:t>
            </w:r>
          </w:p>
        </w:tc>
      </w:tr>
      <w:tr w:rsidR="00735D58" w:rsidTr="002A08C5">
        <w:trPr>
          <w:cantSplit/>
          <w:trHeight w:val="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D58" w:rsidRPr="0045015C" w:rsidRDefault="00735D58" w:rsidP="00735D58">
            <w:pPr>
              <w:spacing w:before="100" w:beforeAutospacing="1" w:after="100" w:afterAutospacing="1"/>
              <w:jc w:val="both"/>
              <w:rPr>
                <w:color w:val="000010"/>
                <w:spacing w:val="-1"/>
              </w:rPr>
            </w:pPr>
            <w:r>
              <w:rPr>
                <w:color w:val="000010"/>
                <w:spacing w:val="-1"/>
              </w:rPr>
              <w:t xml:space="preserve">Текущее планирование </w:t>
            </w:r>
            <w:r w:rsidRPr="0045015C">
              <w:rPr>
                <w:color w:val="000000"/>
                <w:spacing w:val="-3"/>
              </w:rPr>
              <w:t>(составление п</w:t>
            </w:r>
            <w:r>
              <w:rPr>
                <w:color w:val="000000"/>
                <w:spacing w:val="-3"/>
              </w:rPr>
              <w:t>рограмм</w:t>
            </w:r>
            <w:r w:rsidRPr="0045015C">
              <w:rPr>
                <w:color w:val="000000"/>
                <w:spacing w:val="-3"/>
              </w:rPr>
              <w:t xml:space="preserve"> проверок)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58" w:rsidRPr="0045015C" w:rsidRDefault="00735D58" w:rsidP="00735D58">
            <w:pPr>
              <w:jc w:val="center"/>
              <w:rPr>
                <w:color w:val="000010"/>
              </w:rPr>
            </w:pPr>
            <w:r>
              <w:rPr>
                <w:color w:val="000010"/>
              </w:rPr>
              <w:t>в течение года</w:t>
            </w:r>
          </w:p>
        </w:tc>
      </w:tr>
      <w:tr w:rsidR="00735D58" w:rsidTr="009B54B0">
        <w:trPr>
          <w:cantSplit/>
          <w:trHeight w:val="7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spacing w:before="100" w:beforeAutospacing="1" w:after="100" w:afterAutospacing="1"/>
              <w:jc w:val="both"/>
              <w:rPr>
                <w:color w:val="000010"/>
                <w:spacing w:val="-1"/>
              </w:rPr>
            </w:pPr>
            <w:r>
              <w:rPr>
                <w:color w:val="000000"/>
                <w:spacing w:val="-1"/>
              </w:rPr>
              <w:t xml:space="preserve">Периодическое    планирование </w:t>
            </w:r>
            <w:r w:rsidRPr="0045015C">
              <w:rPr>
                <w:color w:val="000000"/>
                <w:spacing w:val="-1"/>
              </w:rPr>
              <w:t>(составление    квартальных     планов-</w:t>
            </w:r>
            <w:r w:rsidRPr="0045015C">
              <w:rPr>
                <w:color w:val="000000"/>
                <w:spacing w:val="-4"/>
              </w:rPr>
              <w:t>графиков проверок)</w:t>
            </w:r>
          </w:p>
        </w:tc>
        <w:tc>
          <w:tcPr>
            <w:tcW w:w="38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jc w:val="center"/>
              <w:rPr>
                <w:color w:val="000010"/>
              </w:rPr>
            </w:pPr>
            <w:r>
              <w:rPr>
                <w:color w:val="000010"/>
              </w:rPr>
              <w:t>ежеквартально</w:t>
            </w:r>
          </w:p>
        </w:tc>
      </w:tr>
      <w:tr w:rsidR="00735D58" w:rsidTr="009B54B0">
        <w:trPr>
          <w:cantSplit/>
          <w:trHeight w:val="6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spacing w:before="100" w:beforeAutospacing="1" w:after="100" w:afterAutospacing="1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</w:rPr>
              <w:t>Г</w:t>
            </w:r>
            <w:r w:rsidRPr="0045015C">
              <w:rPr>
                <w:color w:val="000000"/>
                <w:spacing w:val="-3"/>
              </w:rPr>
              <w:t>одовое планирование (составление проекта годового плана работы</w:t>
            </w:r>
            <w:r>
              <w:rPr>
                <w:color w:val="000000"/>
                <w:spacing w:val="-3"/>
              </w:rPr>
              <w:t xml:space="preserve"> КСП НГО</w:t>
            </w:r>
            <w:r w:rsidRPr="0045015C">
              <w:rPr>
                <w:color w:val="000000"/>
                <w:spacing w:val="-4"/>
              </w:rPr>
              <w:t>)</w:t>
            </w:r>
          </w:p>
        </w:tc>
        <w:tc>
          <w:tcPr>
            <w:tcW w:w="38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DA1CC8">
            <w:pPr>
              <w:jc w:val="center"/>
              <w:rPr>
                <w:color w:val="000010"/>
              </w:rPr>
            </w:pPr>
            <w:r>
              <w:rPr>
                <w:color w:val="000010"/>
              </w:rPr>
              <w:t xml:space="preserve">до </w:t>
            </w:r>
            <w:r w:rsidR="00DA1CC8">
              <w:rPr>
                <w:color w:val="000010"/>
              </w:rPr>
              <w:t>2</w:t>
            </w:r>
            <w:r>
              <w:rPr>
                <w:color w:val="000010"/>
              </w:rPr>
              <w:t>5.12.201</w:t>
            </w:r>
            <w:r w:rsidR="00445B9F">
              <w:rPr>
                <w:color w:val="000010"/>
              </w:rPr>
              <w:t>5</w:t>
            </w:r>
            <w:r>
              <w:rPr>
                <w:color w:val="000010"/>
              </w:rPr>
              <w:t xml:space="preserve"> года</w:t>
            </w:r>
          </w:p>
        </w:tc>
      </w:tr>
      <w:tr w:rsidR="00735D58" w:rsidTr="00F4072B">
        <w:trPr>
          <w:trHeight w:val="8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386D42">
              <w:rPr>
                <w:rFonts w:ascii="Times New Roman" w:hAnsi="Times New Roman" w:cs="Times New Roman"/>
                <w:b w:val="0"/>
                <w:bCs w:val="0"/>
                <w:color w:val="000010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88" w:lineRule="exact"/>
              <w:jc w:val="both"/>
              <w:rPr>
                <w:color w:val="000010"/>
              </w:rPr>
            </w:pPr>
            <w:r w:rsidRPr="0045015C">
              <w:rPr>
                <w:color w:val="000010"/>
              </w:rPr>
              <w:t>Материально-техническое, финансовое, организационное, документацион</w:t>
            </w:r>
            <w:r w:rsidRPr="0045015C">
              <w:rPr>
                <w:color w:val="000010"/>
                <w:spacing w:val="-6"/>
              </w:rPr>
              <w:t>ное обеспечение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1"/>
              </w:rPr>
              <w:t>п</w:t>
            </w:r>
            <w:r w:rsidRPr="0045015C">
              <w:rPr>
                <w:color w:val="000010"/>
                <w:spacing w:val="-1"/>
              </w:rPr>
              <w:t xml:space="preserve">о отдельному </w:t>
            </w:r>
            <w:r w:rsidRPr="0045015C">
              <w:rPr>
                <w:color w:val="000000"/>
                <w:spacing w:val="-8"/>
              </w:rPr>
              <w:t>плану</w:t>
            </w:r>
          </w:p>
        </w:tc>
      </w:tr>
      <w:tr w:rsidR="00735D58" w:rsidTr="00DD6030">
        <w:trPr>
          <w:cantSplit/>
          <w:trHeight w:val="79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735D58" w:rsidRPr="000C3F4C" w:rsidRDefault="00735D58" w:rsidP="00735D58">
            <w:pPr>
              <w:pStyle w:val="2"/>
              <w:jc w:val="center"/>
              <w:rPr>
                <w:color w:val="000080"/>
              </w:rPr>
            </w:pPr>
            <w:r w:rsidRPr="000C3F4C">
              <w:rPr>
                <w:color w:val="000080"/>
                <w:lang w:val="en-US"/>
              </w:rPr>
              <w:t>VI</w:t>
            </w:r>
            <w:r w:rsidRPr="000C3F4C">
              <w:rPr>
                <w:color w:val="000080"/>
              </w:rPr>
              <w:t xml:space="preserve">. Сотрудничество с контрольными </w:t>
            </w:r>
            <w:r>
              <w:rPr>
                <w:color w:val="000080"/>
              </w:rPr>
              <w:t xml:space="preserve">и контролирующими </w:t>
            </w:r>
            <w:r w:rsidRPr="000C3F4C">
              <w:rPr>
                <w:color w:val="000080"/>
              </w:rPr>
              <w:t xml:space="preserve">органами </w:t>
            </w:r>
          </w:p>
          <w:p w:rsidR="00735D58" w:rsidRDefault="00735D58" w:rsidP="00735D58">
            <w:pPr>
              <w:pStyle w:val="2"/>
              <w:jc w:val="center"/>
            </w:pPr>
          </w:p>
        </w:tc>
      </w:tr>
      <w:tr w:rsidR="00735D58" w:rsidTr="00F4072B">
        <w:trPr>
          <w:trHeight w:val="1095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644D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  <w:r w:rsidRPr="0045644D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DA1CC8">
            <w:pPr>
              <w:widowControl w:val="0"/>
              <w:adjustRightInd w:val="0"/>
              <w:spacing w:before="100" w:beforeAutospacing="1" w:after="100" w:afterAutospacing="1" w:line="269" w:lineRule="exact"/>
              <w:jc w:val="both"/>
              <w:rPr>
                <w:color w:val="000010"/>
              </w:rPr>
            </w:pPr>
            <w:r w:rsidRPr="0045644D">
              <w:rPr>
                <w:color w:val="000010"/>
                <w:spacing w:val="-5"/>
              </w:rPr>
              <w:t xml:space="preserve">Обмен информацией и материалами с </w:t>
            </w:r>
            <w:r w:rsidRPr="0045644D">
              <w:rPr>
                <w:color w:val="000010"/>
                <w:spacing w:val="-4"/>
              </w:rPr>
              <w:t>Контрольно-счетной палатой Приморского края</w:t>
            </w:r>
            <w:r>
              <w:rPr>
                <w:color w:val="000010"/>
                <w:spacing w:val="-4"/>
              </w:rPr>
              <w:t>, Контрольно-счетными органами муниципальных образований</w:t>
            </w:r>
            <w:r w:rsidRPr="0045644D">
              <w:rPr>
                <w:color w:val="000010"/>
              </w:rPr>
              <w:t xml:space="preserve">  </w:t>
            </w:r>
          </w:p>
        </w:tc>
        <w:tc>
          <w:tcPr>
            <w:tcW w:w="38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69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8"/>
              </w:rPr>
              <w:t>п</w:t>
            </w:r>
            <w:r w:rsidRPr="0045644D">
              <w:rPr>
                <w:color w:val="000010"/>
                <w:spacing w:val="-8"/>
              </w:rPr>
              <w:t>о мере необхо</w:t>
            </w:r>
            <w:r w:rsidRPr="0045644D">
              <w:rPr>
                <w:color w:val="000000"/>
                <w:spacing w:val="-7"/>
              </w:rPr>
              <w:t>димости</w:t>
            </w:r>
          </w:p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69" w:lineRule="exact"/>
              <w:jc w:val="center"/>
              <w:rPr>
                <w:color w:val="000010"/>
              </w:rPr>
            </w:pPr>
          </w:p>
        </w:tc>
      </w:tr>
      <w:tr w:rsidR="00735D58" w:rsidTr="00F4072B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644D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  <w:r w:rsidRPr="0045644D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DA1CC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 w:rsidRPr="0045644D">
              <w:rPr>
                <w:color w:val="000010"/>
                <w:spacing w:val="-4"/>
              </w:rPr>
              <w:t>Сотрудничество с Контрольно-счетной палатой Приморского края</w:t>
            </w:r>
            <w:r>
              <w:rPr>
                <w:color w:val="000010"/>
                <w:spacing w:val="-4"/>
              </w:rPr>
              <w:t>, Контрольно-счетными органами муниципальных образований</w:t>
            </w:r>
            <w:r w:rsidRPr="0045644D">
              <w:rPr>
                <w:color w:val="000010"/>
              </w:rPr>
              <w:t xml:space="preserve">   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5"/>
              </w:rPr>
              <w:t>в</w:t>
            </w:r>
            <w:r w:rsidRPr="0045644D">
              <w:rPr>
                <w:color w:val="000010"/>
                <w:spacing w:val="-5"/>
              </w:rPr>
              <w:t>есь период</w:t>
            </w:r>
          </w:p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</w:p>
        </w:tc>
      </w:tr>
      <w:tr w:rsidR="00735D58" w:rsidTr="00F4072B">
        <w:trPr>
          <w:trHeight w:val="10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644D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  <w:r w:rsidRPr="0045644D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DA1CC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111111"/>
              </w:rPr>
            </w:pPr>
            <w:r w:rsidRPr="0045644D">
              <w:rPr>
                <w:color w:val="000010"/>
                <w:spacing w:val="-4"/>
              </w:rPr>
              <w:t>Проведение совместных контрольных мероприятий с Контрольно-счетной палатой Приморского края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DA1CC8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</w:pPr>
            <w:r>
              <w:t xml:space="preserve">по плану КСП </w:t>
            </w:r>
          </w:p>
        </w:tc>
      </w:tr>
      <w:tr w:rsidR="00735D58" w:rsidTr="00F4072B">
        <w:trPr>
          <w:trHeight w:val="10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DA1CC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  <w:spacing w:val="-4"/>
              </w:rPr>
            </w:pPr>
            <w:r>
              <w:rPr>
                <w:color w:val="000010"/>
                <w:spacing w:val="-4"/>
              </w:rPr>
              <w:t xml:space="preserve">Сотрудничество в рамках </w:t>
            </w:r>
            <w:r w:rsidR="00735D58">
              <w:rPr>
                <w:color w:val="000010"/>
                <w:spacing w:val="-4"/>
              </w:rPr>
              <w:t>Соглашения об информационном взаимодействии между Управлением Федерального казначейства Приморского края и КСП НГО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DA1CC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4"/>
              </w:rPr>
            </w:pPr>
            <w:r w:rsidRPr="00DA1CC8">
              <w:rPr>
                <w:color w:val="000010"/>
                <w:spacing w:val="-4"/>
              </w:rPr>
              <w:t>весь период</w:t>
            </w:r>
          </w:p>
        </w:tc>
      </w:tr>
      <w:tr w:rsidR="00735D58" w:rsidRPr="0045644D" w:rsidTr="009B54B0">
        <w:trPr>
          <w:trHeight w:val="1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</w:t>
            </w:r>
            <w:r w:rsidRPr="0045644D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644D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DA1CC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 w:rsidRPr="0045644D">
              <w:rPr>
                <w:color w:val="000010"/>
                <w:spacing w:val="-4"/>
              </w:rPr>
              <w:t>Участие в научно-практических конференциях и семинарах, проводимых Контрольно-счетной палатой Приморского края</w:t>
            </w:r>
            <w:r>
              <w:rPr>
                <w:color w:val="000010"/>
                <w:spacing w:val="-4"/>
              </w:rPr>
              <w:t>, Союза МКСО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8"/>
              </w:rPr>
              <w:t>п</w:t>
            </w:r>
            <w:r w:rsidRPr="0045644D">
              <w:rPr>
                <w:color w:val="000010"/>
                <w:spacing w:val="-8"/>
              </w:rPr>
              <w:t>о мере необхо</w:t>
            </w:r>
            <w:r w:rsidRPr="0045644D">
              <w:rPr>
                <w:color w:val="000000"/>
                <w:spacing w:val="-7"/>
              </w:rPr>
              <w:t>димости</w:t>
            </w:r>
          </w:p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  <w:rPr>
                <w:color w:val="000010"/>
              </w:rPr>
            </w:pPr>
          </w:p>
        </w:tc>
      </w:tr>
      <w:tr w:rsidR="00735D58" w:rsidRPr="0045644D" w:rsidTr="00F4072B">
        <w:trPr>
          <w:trHeight w:val="10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445B9F" w:rsidP="00445B9F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  <w:spacing w:val="-4"/>
              </w:rPr>
            </w:pPr>
            <w:r w:rsidRPr="00445B9F">
              <w:rPr>
                <w:color w:val="000010"/>
                <w:spacing w:val="-4"/>
              </w:rPr>
              <w:t>Сотрудничество с</w:t>
            </w:r>
            <w:r>
              <w:rPr>
                <w:color w:val="000010"/>
                <w:spacing w:val="-4"/>
              </w:rPr>
              <w:t xml:space="preserve"> прокуратурой </w:t>
            </w:r>
            <w:proofErr w:type="spellStart"/>
            <w:r>
              <w:rPr>
                <w:color w:val="000010"/>
                <w:spacing w:val="-4"/>
              </w:rPr>
              <w:t>г.Находка</w:t>
            </w:r>
            <w:proofErr w:type="spellEnd"/>
            <w:r>
              <w:rPr>
                <w:color w:val="000010"/>
                <w:spacing w:val="-4"/>
              </w:rPr>
              <w:t xml:space="preserve"> в соответствии с </w:t>
            </w:r>
            <w:r w:rsidRPr="00445B9F">
              <w:rPr>
                <w:color w:val="000010"/>
                <w:spacing w:val="-4"/>
              </w:rPr>
              <w:t xml:space="preserve">Соглашения об информационном взаимодействии между </w:t>
            </w:r>
            <w:r>
              <w:rPr>
                <w:color w:val="000010"/>
                <w:spacing w:val="-4"/>
              </w:rPr>
              <w:t xml:space="preserve">Прокуратурой города Находка </w:t>
            </w:r>
            <w:r w:rsidRPr="00445B9F">
              <w:rPr>
                <w:color w:val="000010"/>
                <w:spacing w:val="-4"/>
              </w:rPr>
              <w:t>и КСП НГО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445B9F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  <w:rPr>
                <w:color w:val="000010"/>
                <w:spacing w:val="-8"/>
              </w:rPr>
            </w:pPr>
            <w:r w:rsidRPr="00445B9F">
              <w:rPr>
                <w:color w:val="000010"/>
                <w:spacing w:val="-8"/>
              </w:rPr>
              <w:t>по мере необходимости</w:t>
            </w:r>
          </w:p>
        </w:tc>
      </w:tr>
    </w:tbl>
    <w:p w:rsidR="00D03A86" w:rsidRPr="0045644D" w:rsidRDefault="00D03A86" w:rsidP="00D03A86"/>
    <w:p w:rsidR="00766871" w:rsidRDefault="00766871" w:rsidP="00D03A86"/>
    <w:p w:rsidR="00766871" w:rsidRDefault="00766871" w:rsidP="00D03A86"/>
    <w:p w:rsidR="00766871" w:rsidRPr="0045644D" w:rsidRDefault="00766871" w:rsidP="00D03A86"/>
    <w:p w:rsidR="00D03A86" w:rsidRPr="0045644D" w:rsidRDefault="00D03A86" w:rsidP="00D03A86"/>
    <w:p w:rsidR="00997B93" w:rsidRDefault="00476171" w:rsidP="00D03A86">
      <w:pPr>
        <w:rPr>
          <w:color w:val="000000"/>
          <w:spacing w:val="-3"/>
        </w:rPr>
      </w:pPr>
      <w:r>
        <w:rPr>
          <w:color w:val="000000"/>
          <w:spacing w:val="-3"/>
        </w:rPr>
        <w:t>Председатель Ко</w:t>
      </w:r>
      <w:r w:rsidR="00997B93">
        <w:rPr>
          <w:color w:val="000000"/>
          <w:spacing w:val="-3"/>
        </w:rPr>
        <w:t xml:space="preserve">нтрольно-счетной палаты </w:t>
      </w:r>
    </w:p>
    <w:p w:rsidR="00292009" w:rsidRPr="0045644D" w:rsidRDefault="00997B93" w:rsidP="00D03A86">
      <w:r>
        <w:rPr>
          <w:color w:val="000000"/>
          <w:spacing w:val="-3"/>
        </w:rPr>
        <w:t>Находкинс</w:t>
      </w:r>
      <w:r w:rsidR="00766871">
        <w:rPr>
          <w:color w:val="000000"/>
          <w:spacing w:val="-3"/>
        </w:rPr>
        <w:t xml:space="preserve">кого городского округа                                   </w:t>
      </w:r>
      <w:r w:rsidRPr="00997B93">
        <w:rPr>
          <w:color w:val="000000"/>
          <w:spacing w:val="-3"/>
        </w:rPr>
        <w:t xml:space="preserve">      </w:t>
      </w:r>
      <w:r w:rsidR="00766871">
        <w:rPr>
          <w:color w:val="000000"/>
          <w:spacing w:val="-3"/>
        </w:rPr>
        <w:t xml:space="preserve">                         </w:t>
      </w:r>
      <w:r>
        <w:rPr>
          <w:color w:val="000000"/>
          <w:spacing w:val="-3"/>
        </w:rPr>
        <w:t>Т.А.</w:t>
      </w:r>
      <w:r w:rsidR="00766871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Гончарук</w:t>
      </w:r>
    </w:p>
    <w:sectPr w:rsidR="00292009" w:rsidRPr="0045644D" w:rsidSect="00696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B5E" w:rsidRDefault="00271B5E" w:rsidP="00DD6030">
      <w:r>
        <w:separator/>
      </w:r>
    </w:p>
  </w:endnote>
  <w:endnote w:type="continuationSeparator" w:id="0">
    <w:p w:rsidR="00271B5E" w:rsidRDefault="00271B5E" w:rsidP="00DD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75273"/>
      <w:docPartObj>
        <w:docPartGallery w:val="Page Numbers (Bottom of Page)"/>
        <w:docPartUnique/>
      </w:docPartObj>
    </w:sdtPr>
    <w:sdtEndPr/>
    <w:sdtContent>
      <w:p w:rsidR="00D45404" w:rsidRDefault="00E756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3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5404" w:rsidRDefault="00D454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B5E" w:rsidRDefault="00271B5E" w:rsidP="00DD6030">
      <w:r>
        <w:separator/>
      </w:r>
    </w:p>
  </w:footnote>
  <w:footnote w:type="continuationSeparator" w:id="0">
    <w:p w:rsidR="00271B5E" w:rsidRDefault="00271B5E" w:rsidP="00DD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86"/>
    <w:rsid w:val="0000167B"/>
    <w:rsid w:val="00002981"/>
    <w:rsid w:val="00007BC7"/>
    <w:rsid w:val="000132F5"/>
    <w:rsid w:val="0002062F"/>
    <w:rsid w:val="00047121"/>
    <w:rsid w:val="000551DA"/>
    <w:rsid w:val="00064EE8"/>
    <w:rsid w:val="00067492"/>
    <w:rsid w:val="00070A80"/>
    <w:rsid w:val="00085355"/>
    <w:rsid w:val="000A4584"/>
    <w:rsid w:val="000B21D0"/>
    <w:rsid w:val="000B27B1"/>
    <w:rsid w:val="000B32AC"/>
    <w:rsid w:val="000C37F6"/>
    <w:rsid w:val="000C3E0D"/>
    <w:rsid w:val="000C3F4C"/>
    <w:rsid w:val="000C3FC7"/>
    <w:rsid w:val="000C689A"/>
    <w:rsid w:val="0010510D"/>
    <w:rsid w:val="001173DF"/>
    <w:rsid w:val="00141BFC"/>
    <w:rsid w:val="00157FD7"/>
    <w:rsid w:val="0017709F"/>
    <w:rsid w:val="00190425"/>
    <w:rsid w:val="00196D11"/>
    <w:rsid w:val="001B5ED0"/>
    <w:rsid w:val="001B6BE6"/>
    <w:rsid w:val="001F4156"/>
    <w:rsid w:val="001F7A33"/>
    <w:rsid w:val="001F7E3D"/>
    <w:rsid w:val="00212EE0"/>
    <w:rsid w:val="002213F1"/>
    <w:rsid w:val="00221B63"/>
    <w:rsid w:val="002268A2"/>
    <w:rsid w:val="002332B6"/>
    <w:rsid w:val="00234AAE"/>
    <w:rsid w:val="00246ACE"/>
    <w:rsid w:val="00246E5D"/>
    <w:rsid w:val="002505ED"/>
    <w:rsid w:val="00266485"/>
    <w:rsid w:val="00271B5E"/>
    <w:rsid w:val="002858F8"/>
    <w:rsid w:val="00287D16"/>
    <w:rsid w:val="00292009"/>
    <w:rsid w:val="002A08C5"/>
    <w:rsid w:val="002A5865"/>
    <w:rsid w:val="002C057E"/>
    <w:rsid w:val="002C146E"/>
    <w:rsid w:val="002D2E5D"/>
    <w:rsid w:val="002D6A08"/>
    <w:rsid w:val="002E16EC"/>
    <w:rsid w:val="002E3A0E"/>
    <w:rsid w:val="002E67B6"/>
    <w:rsid w:val="002F0F5A"/>
    <w:rsid w:val="002F291E"/>
    <w:rsid w:val="00310B6F"/>
    <w:rsid w:val="00311DEC"/>
    <w:rsid w:val="0031731A"/>
    <w:rsid w:val="0032125B"/>
    <w:rsid w:val="00351DEA"/>
    <w:rsid w:val="00363837"/>
    <w:rsid w:val="0037776B"/>
    <w:rsid w:val="00384C6D"/>
    <w:rsid w:val="00386D42"/>
    <w:rsid w:val="00391811"/>
    <w:rsid w:val="00393CD7"/>
    <w:rsid w:val="003A6C85"/>
    <w:rsid w:val="003B0C4F"/>
    <w:rsid w:val="003B58C5"/>
    <w:rsid w:val="003D5881"/>
    <w:rsid w:val="003E0134"/>
    <w:rsid w:val="003F22F4"/>
    <w:rsid w:val="0042148F"/>
    <w:rsid w:val="00427035"/>
    <w:rsid w:val="00427384"/>
    <w:rsid w:val="00444118"/>
    <w:rsid w:val="00445B9F"/>
    <w:rsid w:val="0045015C"/>
    <w:rsid w:val="00451169"/>
    <w:rsid w:val="0045644D"/>
    <w:rsid w:val="00470737"/>
    <w:rsid w:val="00472637"/>
    <w:rsid w:val="00476171"/>
    <w:rsid w:val="004805CB"/>
    <w:rsid w:val="0048174C"/>
    <w:rsid w:val="00483C45"/>
    <w:rsid w:val="004A19AD"/>
    <w:rsid w:val="004A67BE"/>
    <w:rsid w:val="004B15E5"/>
    <w:rsid w:val="004B379D"/>
    <w:rsid w:val="004B7F64"/>
    <w:rsid w:val="004C06A1"/>
    <w:rsid w:val="004C2C94"/>
    <w:rsid w:val="004C7917"/>
    <w:rsid w:val="004D2444"/>
    <w:rsid w:val="004F0916"/>
    <w:rsid w:val="00516FB8"/>
    <w:rsid w:val="0051709B"/>
    <w:rsid w:val="00546E3A"/>
    <w:rsid w:val="005553CE"/>
    <w:rsid w:val="00560CE1"/>
    <w:rsid w:val="00564257"/>
    <w:rsid w:val="005650F4"/>
    <w:rsid w:val="00567429"/>
    <w:rsid w:val="00577A04"/>
    <w:rsid w:val="00583205"/>
    <w:rsid w:val="005B5584"/>
    <w:rsid w:val="005C3567"/>
    <w:rsid w:val="005C4DFF"/>
    <w:rsid w:val="005E37D2"/>
    <w:rsid w:val="0061593F"/>
    <w:rsid w:val="006404D4"/>
    <w:rsid w:val="00643172"/>
    <w:rsid w:val="006635B2"/>
    <w:rsid w:val="00665E12"/>
    <w:rsid w:val="00673CDC"/>
    <w:rsid w:val="00682787"/>
    <w:rsid w:val="00696A06"/>
    <w:rsid w:val="006B118E"/>
    <w:rsid w:val="006B424D"/>
    <w:rsid w:val="006B6B90"/>
    <w:rsid w:val="006C6090"/>
    <w:rsid w:val="006C6574"/>
    <w:rsid w:val="006D6A50"/>
    <w:rsid w:val="006E07A3"/>
    <w:rsid w:val="006F5022"/>
    <w:rsid w:val="006F55AD"/>
    <w:rsid w:val="007018DB"/>
    <w:rsid w:val="00717927"/>
    <w:rsid w:val="00722731"/>
    <w:rsid w:val="00723657"/>
    <w:rsid w:val="00735D58"/>
    <w:rsid w:val="00745166"/>
    <w:rsid w:val="007514AA"/>
    <w:rsid w:val="00761500"/>
    <w:rsid w:val="00762547"/>
    <w:rsid w:val="00766871"/>
    <w:rsid w:val="00771088"/>
    <w:rsid w:val="00772C88"/>
    <w:rsid w:val="007A1747"/>
    <w:rsid w:val="007A1BA4"/>
    <w:rsid w:val="007A544E"/>
    <w:rsid w:val="007C6C8A"/>
    <w:rsid w:val="007D4825"/>
    <w:rsid w:val="007E0F05"/>
    <w:rsid w:val="007F4E35"/>
    <w:rsid w:val="007F51FA"/>
    <w:rsid w:val="007F53CF"/>
    <w:rsid w:val="00820107"/>
    <w:rsid w:val="00832163"/>
    <w:rsid w:val="008338C3"/>
    <w:rsid w:val="00837A84"/>
    <w:rsid w:val="00837F35"/>
    <w:rsid w:val="00872BFC"/>
    <w:rsid w:val="008955CF"/>
    <w:rsid w:val="008C2C73"/>
    <w:rsid w:val="008C596E"/>
    <w:rsid w:val="008D4D22"/>
    <w:rsid w:val="008D7035"/>
    <w:rsid w:val="008E0D14"/>
    <w:rsid w:val="008E6584"/>
    <w:rsid w:val="009171B5"/>
    <w:rsid w:val="009179CA"/>
    <w:rsid w:val="009439C9"/>
    <w:rsid w:val="009558B1"/>
    <w:rsid w:val="00963756"/>
    <w:rsid w:val="00973D87"/>
    <w:rsid w:val="00977950"/>
    <w:rsid w:val="00982A5E"/>
    <w:rsid w:val="00997B93"/>
    <w:rsid w:val="009A644B"/>
    <w:rsid w:val="009B54B0"/>
    <w:rsid w:val="009C2F49"/>
    <w:rsid w:val="009C6B6A"/>
    <w:rsid w:val="009D4299"/>
    <w:rsid w:val="009E0ACE"/>
    <w:rsid w:val="009F02B0"/>
    <w:rsid w:val="009F6209"/>
    <w:rsid w:val="00A34D43"/>
    <w:rsid w:val="00A376B0"/>
    <w:rsid w:val="00A40804"/>
    <w:rsid w:val="00A46D38"/>
    <w:rsid w:val="00A52D92"/>
    <w:rsid w:val="00A61C51"/>
    <w:rsid w:val="00A625B2"/>
    <w:rsid w:val="00A709B6"/>
    <w:rsid w:val="00AE031A"/>
    <w:rsid w:val="00AE310A"/>
    <w:rsid w:val="00B377BE"/>
    <w:rsid w:val="00B46AE6"/>
    <w:rsid w:val="00B5180B"/>
    <w:rsid w:val="00B809B0"/>
    <w:rsid w:val="00B8147A"/>
    <w:rsid w:val="00B91BB9"/>
    <w:rsid w:val="00BC0269"/>
    <w:rsid w:val="00BC1BF9"/>
    <w:rsid w:val="00BF26CF"/>
    <w:rsid w:val="00BF4196"/>
    <w:rsid w:val="00BF6A9B"/>
    <w:rsid w:val="00C015A1"/>
    <w:rsid w:val="00C35892"/>
    <w:rsid w:val="00C5256B"/>
    <w:rsid w:val="00C91CE4"/>
    <w:rsid w:val="00CA26F2"/>
    <w:rsid w:val="00CA7EDA"/>
    <w:rsid w:val="00CC0DBF"/>
    <w:rsid w:val="00CD0BEF"/>
    <w:rsid w:val="00CD1772"/>
    <w:rsid w:val="00D007F2"/>
    <w:rsid w:val="00D03A86"/>
    <w:rsid w:val="00D35145"/>
    <w:rsid w:val="00D43974"/>
    <w:rsid w:val="00D449FE"/>
    <w:rsid w:val="00D45404"/>
    <w:rsid w:val="00D45CF9"/>
    <w:rsid w:val="00D51C30"/>
    <w:rsid w:val="00D6126C"/>
    <w:rsid w:val="00D83663"/>
    <w:rsid w:val="00DA1CC8"/>
    <w:rsid w:val="00DB7676"/>
    <w:rsid w:val="00DC4B9B"/>
    <w:rsid w:val="00DD6030"/>
    <w:rsid w:val="00DD65AC"/>
    <w:rsid w:val="00DD72BC"/>
    <w:rsid w:val="00DE581C"/>
    <w:rsid w:val="00E111D5"/>
    <w:rsid w:val="00E1727A"/>
    <w:rsid w:val="00E178D8"/>
    <w:rsid w:val="00E314A3"/>
    <w:rsid w:val="00E32DCB"/>
    <w:rsid w:val="00E342EC"/>
    <w:rsid w:val="00E47E19"/>
    <w:rsid w:val="00E756F2"/>
    <w:rsid w:val="00E84A80"/>
    <w:rsid w:val="00E935D5"/>
    <w:rsid w:val="00E94093"/>
    <w:rsid w:val="00ED63EC"/>
    <w:rsid w:val="00F109ED"/>
    <w:rsid w:val="00F338E6"/>
    <w:rsid w:val="00F34A6B"/>
    <w:rsid w:val="00F4072B"/>
    <w:rsid w:val="00F47D46"/>
    <w:rsid w:val="00F71380"/>
    <w:rsid w:val="00FC6262"/>
    <w:rsid w:val="00FD0CDD"/>
    <w:rsid w:val="00FF68C3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5C6685-8FBD-4E67-A368-2866D7A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06"/>
    <w:rPr>
      <w:sz w:val="24"/>
      <w:szCs w:val="24"/>
    </w:rPr>
  </w:style>
  <w:style w:type="paragraph" w:styleId="1">
    <w:name w:val="heading 1"/>
    <w:basedOn w:val="a"/>
    <w:qFormat/>
    <w:rsid w:val="00D03A8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383088"/>
      <w:kern w:val="36"/>
      <w:sz w:val="28"/>
      <w:szCs w:val="28"/>
    </w:rPr>
  </w:style>
  <w:style w:type="paragraph" w:styleId="2">
    <w:name w:val="heading 2"/>
    <w:basedOn w:val="a"/>
    <w:qFormat/>
    <w:rsid w:val="00D03A86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3830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3A86"/>
    <w:pPr>
      <w:spacing w:before="100" w:beforeAutospacing="1" w:after="100" w:afterAutospacing="1"/>
    </w:pPr>
    <w:rPr>
      <w:rFonts w:ascii="Arial" w:hAnsi="Arial" w:cs="Arial"/>
      <w:color w:val="000010"/>
      <w:sz w:val="20"/>
      <w:szCs w:val="20"/>
    </w:rPr>
  </w:style>
  <w:style w:type="paragraph" w:styleId="a4">
    <w:name w:val="Balloon Text"/>
    <w:basedOn w:val="a"/>
    <w:semiHidden/>
    <w:rsid w:val="00973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D60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D6030"/>
    <w:rPr>
      <w:sz w:val="24"/>
      <w:szCs w:val="24"/>
    </w:rPr>
  </w:style>
  <w:style w:type="paragraph" w:styleId="a7">
    <w:name w:val="footer"/>
    <w:basedOn w:val="a"/>
    <w:link w:val="a8"/>
    <w:uiPriority w:val="99"/>
    <w:rsid w:val="00DD60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030"/>
    <w:rPr>
      <w:sz w:val="24"/>
      <w:szCs w:val="24"/>
    </w:rPr>
  </w:style>
  <w:style w:type="table" w:styleId="a9">
    <w:name w:val="Table Grid"/>
    <w:basedOn w:val="a1"/>
    <w:rsid w:val="004C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722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ADA3-ED16-4D01-807A-839BE4CA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1003</Words>
  <Characters>7485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SetComputers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vkravchenko</dc:creator>
  <cp:lastModifiedBy>Тамара А. Гончарук</cp:lastModifiedBy>
  <cp:revision>15</cp:revision>
  <cp:lastPrinted>2014-12-19T03:57:00Z</cp:lastPrinted>
  <dcterms:created xsi:type="dcterms:W3CDTF">2014-12-17T04:36:00Z</dcterms:created>
  <dcterms:modified xsi:type="dcterms:W3CDTF">2015-01-12T05:21:00Z</dcterms:modified>
</cp:coreProperties>
</file>