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782"/>
      </w:tblGrid>
      <w:tr w:rsidR="00935006" w:rsidTr="000B2D1C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935006" w:rsidRDefault="00935006" w:rsidP="000B2D1C">
            <w:pPr>
              <w:suppressAutoHyphens/>
              <w:jc w:val="center"/>
            </w:pPr>
          </w:p>
        </w:tc>
      </w:tr>
      <w:tr w:rsidR="00935006" w:rsidRPr="005E08A7" w:rsidTr="000B2D1C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6B1959" w:rsidRDefault="006B1959" w:rsidP="000B2D1C">
            <w:pPr>
              <w:suppressAutoHyphens/>
              <w:ind w:firstLine="34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РОССИЙСКАЯ ФЕДЕРАЦИЯ</w:t>
            </w:r>
          </w:p>
          <w:p w:rsidR="006B1959" w:rsidRDefault="006B1959" w:rsidP="000B2D1C">
            <w:pPr>
              <w:suppressAutoHyphens/>
              <w:ind w:firstLine="34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ПРИМОРСКИЙ КРАЙ</w:t>
            </w:r>
          </w:p>
          <w:p w:rsidR="006B1959" w:rsidRDefault="00935006" w:rsidP="000B2D1C">
            <w:pPr>
              <w:suppressAutoHyphens/>
              <w:ind w:firstLine="34"/>
              <w:jc w:val="center"/>
              <w:rPr>
                <w:b/>
                <w:sz w:val="30"/>
                <w:szCs w:val="30"/>
              </w:rPr>
            </w:pPr>
            <w:r w:rsidRPr="005E08A7">
              <w:rPr>
                <w:b/>
                <w:sz w:val="30"/>
                <w:szCs w:val="30"/>
              </w:rPr>
              <w:t>КОНТРОЛЬНО-СЧЕТНАЯ ПАЛАТА</w:t>
            </w:r>
          </w:p>
          <w:p w:rsidR="00935006" w:rsidRPr="005E08A7" w:rsidRDefault="00935006" w:rsidP="000B2D1C">
            <w:pPr>
              <w:suppressAutoHyphens/>
              <w:ind w:firstLine="34"/>
              <w:jc w:val="center"/>
              <w:rPr>
                <w:b/>
                <w:sz w:val="30"/>
                <w:szCs w:val="30"/>
              </w:rPr>
            </w:pPr>
            <w:r w:rsidRPr="005E08A7">
              <w:rPr>
                <w:b/>
                <w:sz w:val="30"/>
                <w:szCs w:val="30"/>
              </w:rPr>
              <w:t xml:space="preserve"> </w:t>
            </w:r>
            <w:r w:rsidR="006B1959">
              <w:rPr>
                <w:b/>
                <w:sz w:val="30"/>
                <w:szCs w:val="30"/>
              </w:rPr>
              <w:t>НАХОДКИНСКОГО ГОРОДСКОГО ОКРУГА</w:t>
            </w:r>
          </w:p>
          <w:p w:rsidR="00935006" w:rsidRPr="009A17C6" w:rsidRDefault="00935006" w:rsidP="000B2D1C">
            <w:pPr>
              <w:suppressAutoHyphens/>
              <w:jc w:val="center"/>
              <w:rPr>
                <w:b/>
                <w:sz w:val="16"/>
                <w:szCs w:val="16"/>
              </w:rPr>
            </w:pPr>
          </w:p>
        </w:tc>
      </w:tr>
      <w:tr w:rsidR="00935006" w:rsidTr="000B2D1C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935006" w:rsidRDefault="00935006" w:rsidP="000B2D1C">
            <w:pPr>
              <w:suppressAutoHyphens/>
              <w:jc w:val="center"/>
            </w:pPr>
          </w:p>
        </w:tc>
      </w:tr>
      <w:tr w:rsidR="00935006" w:rsidTr="000B2D1C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935006" w:rsidRDefault="00454D2F" w:rsidP="000B2D1C">
            <w:pPr>
              <w:suppressAutoHyphens/>
              <w:rPr>
                <w:rFonts w:ascii="Arial" w:hAnsi="Arial"/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83185</wp:posOffset>
                      </wp:positionV>
                      <wp:extent cx="5760720" cy="0"/>
                      <wp:effectExtent l="0" t="0" r="0" b="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72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76C20A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95pt,6.55pt" to="459.5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" o:allowincell="f" strokeweight="3pt"/>
                  </w:pict>
                </mc:Fallback>
              </mc:AlternateContent>
            </w:r>
          </w:p>
        </w:tc>
      </w:tr>
    </w:tbl>
    <w:p w:rsidR="00935006" w:rsidRDefault="00935006" w:rsidP="00935006">
      <w:pPr>
        <w:suppressAutoHyphens/>
      </w:pPr>
    </w:p>
    <w:p w:rsidR="007B027B" w:rsidRPr="00702CAB" w:rsidRDefault="007B027B" w:rsidP="001D7D39">
      <w:pPr>
        <w:jc w:val="center"/>
        <w:rPr>
          <w:sz w:val="16"/>
          <w:szCs w:val="16"/>
        </w:rPr>
      </w:pPr>
    </w:p>
    <w:p w:rsidR="002505E3" w:rsidRDefault="002505E3" w:rsidP="001D7D39">
      <w:pPr>
        <w:pStyle w:val="2"/>
        <w:ind w:left="0" w:firstLine="0"/>
        <w:jc w:val="both"/>
        <w:rPr>
          <w:b w:val="0"/>
          <w:sz w:val="28"/>
          <w:szCs w:val="28"/>
        </w:rPr>
      </w:pPr>
    </w:p>
    <w:p w:rsidR="0009484C" w:rsidRPr="0009484C" w:rsidRDefault="0009484C" w:rsidP="0009484C">
      <w:pPr>
        <w:jc w:val="center"/>
        <w:outlineLvl w:val="0"/>
        <w:rPr>
          <w:b/>
          <w:sz w:val="24"/>
          <w:szCs w:val="24"/>
        </w:rPr>
      </w:pPr>
      <w:r w:rsidRPr="0009484C">
        <w:rPr>
          <w:b/>
          <w:sz w:val="24"/>
          <w:szCs w:val="24"/>
        </w:rPr>
        <w:t>Информация</w:t>
      </w:r>
    </w:p>
    <w:p w:rsidR="0009484C" w:rsidRDefault="0009484C" w:rsidP="0009484C">
      <w:pPr>
        <w:jc w:val="center"/>
        <w:outlineLvl w:val="0"/>
        <w:rPr>
          <w:b/>
          <w:sz w:val="24"/>
          <w:szCs w:val="24"/>
        </w:rPr>
      </w:pPr>
      <w:r w:rsidRPr="0009484C">
        <w:rPr>
          <w:b/>
          <w:sz w:val="24"/>
          <w:szCs w:val="24"/>
        </w:rPr>
        <w:t xml:space="preserve">по результатам проведения контрольного мероприятия </w:t>
      </w:r>
    </w:p>
    <w:p w:rsidR="0009484C" w:rsidRDefault="0009484C" w:rsidP="0009484C">
      <w:pPr>
        <w:jc w:val="center"/>
        <w:outlineLvl w:val="0"/>
        <w:rPr>
          <w:b/>
          <w:sz w:val="24"/>
          <w:szCs w:val="24"/>
        </w:rPr>
      </w:pPr>
    </w:p>
    <w:p w:rsidR="0018191D" w:rsidRPr="0018191D" w:rsidRDefault="0018191D" w:rsidP="0009484C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от 31.03.2015г.</w:t>
      </w:r>
    </w:p>
    <w:p w:rsidR="0018191D" w:rsidRDefault="0018191D" w:rsidP="0009484C">
      <w:pPr>
        <w:jc w:val="both"/>
        <w:outlineLvl w:val="0"/>
        <w:rPr>
          <w:sz w:val="28"/>
          <w:szCs w:val="28"/>
        </w:rPr>
      </w:pPr>
    </w:p>
    <w:p w:rsidR="0009484C" w:rsidRPr="0009484C" w:rsidRDefault="004111B3" w:rsidP="0018191D">
      <w:pPr>
        <w:ind w:firstLine="720"/>
        <w:jc w:val="both"/>
        <w:outlineLvl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</w:t>
      </w:r>
      <w:r w:rsidR="0009484C">
        <w:rPr>
          <w:sz w:val="28"/>
          <w:szCs w:val="28"/>
        </w:rPr>
        <w:t xml:space="preserve"> 17.02.2015г. по 13.03.2015г.</w:t>
      </w:r>
      <w:r w:rsidR="0009484C" w:rsidRPr="0009484C">
        <w:rPr>
          <w:sz w:val="28"/>
          <w:szCs w:val="28"/>
        </w:rPr>
        <w:t xml:space="preserve"> Контрольно-счётной палатой Находкинского городского округа на основании п</w:t>
      </w:r>
      <w:r>
        <w:rPr>
          <w:sz w:val="28"/>
          <w:szCs w:val="28"/>
        </w:rPr>
        <w:t>лана работы КСП НГО на 2015 год,</w:t>
      </w:r>
      <w:r w:rsidR="0009484C" w:rsidRPr="0009484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09484C" w:rsidRPr="0009484C">
        <w:rPr>
          <w:sz w:val="28"/>
          <w:szCs w:val="28"/>
        </w:rPr>
        <w:t xml:space="preserve"> соответствии распоряжение</w:t>
      </w:r>
      <w:r w:rsidR="0009484C">
        <w:rPr>
          <w:sz w:val="28"/>
          <w:szCs w:val="28"/>
        </w:rPr>
        <w:t>м</w:t>
      </w:r>
      <w:r w:rsidR="0009484C" w:rsidRPr="0009484C">
        <w:rPr>
          <w:sz w:val="28"/>
          <w:szCs w:val="28"/>
        </w:rPr>
        <w:t xml:space="preserve"> председателя КСП НГО №6-Р от 13.02.2015г., поручение</w:t>
      </w:r>
      <w:r w:rsidR="0009484C">
        <w:rPr>
          <w:sz w:val="28"/>
          <w:szCs w:val="28"/>
        </w:rPr>
        <w:t>м</w:t>
      </w:r>
      <w:r w:rsidR="0009484C" w:rsidRPr="0009484C">
        <w:rPr>
          <w:sz w:val="28"/>
          <w:szCs w:val="28"/>
        </w:rPr>
        <w:t xml:space="preserve"> председателя КСП НГО от 13.02.</w:t>
      </w:r>
      <w:r w:rsidR="0009484C">
        <w:rPr>
          <w:sz w:val="28"/>
          <w:szCs w:val="28"/>
        </w:rPr>
        <w:t>2015г. № 4</w:t>
      </w:r>
      <w:r w:rsidR="0009484C" w:rsidRPr="0009484C">
        <w:rPr>
          <w:sz w:val="28"/>
          <w:szCs w:val="28"/>
        </w:rPr>
        <w:t xml:space="preserve"> проведено контрольное мероприятие – </w:t>
      </w:r>
      <w:r w:rsidR="0009484C" w:rsidRPr="00F461E0">
        <w:rPr>
          <w:sz w:val="28"/>
          <w:szCs w:val="28"/>
        </w:rPr>
        <w:t xml:space="preserve">«Проверка правомерного, целевого использования имущества, бюджетных средств, выделенных в 2014 году </w:t>
      </w:r>
      <w:r w:rsidR="0009484C">
        <w:rPr>
          <w:sz w:val="28"/>
          <w:szCs w:val="28"/>
        </w:rPr>
        <w:t>МКУ «Дума</w:t>
      </w:r>
      <w:r w:rsidR="0009484C" w:rsidRPr="00F461E0">
        <w:rPr>
          <w:sz w:val="28"/>
          <w:szCs w:val="28"/>
        </w:rPr>
        <w:t xml:space="preserve"> Находкинского городского округа</w:t>
      </w:r>
      <w:r w:rsidR="0009484C">
        <w:rPr>
          <w:sz w:val="28"/>
          <w:szCs w:val="28"/>
        </w:rPr>
        <w:t>».</w:t>
      </w:r>
      <w:r w:rsidR="0009484C" w:rsidRPr="0009484C">
        <w:rPr>
          <w:sz w:val="28"/>
          <w:szCs w:val="28"/>
        </w:rPr>
        <w:t xml:space="preserve"> </w:t>
      </w:r>
    </w:p>
    <w:p w:rsidR="0009484C" w:rsidRPr="0009484C" w:rsidRDefault="0009484C" w:rsidP="0009484C">
      <w:pPr>
        <w:jc w:val="both"/>
        <w:outlineLvl w:val="0"/>
        <w:rPr>
          <w:sz w:val="28"/>
          <w:szCs w:val="28"/>
        </w:rPr>
      </w:pPr>
      <w:r w:rsidRPr="0009484C">
        <w:rPr>
          <w:sz w:val="28"/>
          <w:szCs w:val="28"/>
        </w:rPr>
        <w:t>Контрольное мероприятие проведено аудитором КСП НГО Кравченко Владимиром Викторовичем.</w:t>
      </w:r>
    </w:p>
    <w:p w:rsidR="0009484C" w:rsidRPr="0009484C" w:rsidRDefault="0009484C" w:rsidP="0009484C">
      <w:pPr>
        <w:jc w:val="center"/>
        <w:outlineLvl w:val="0"/>
        <w:rPr>
          <w:i/>
          <w:sz w:val="24"/>
          <w:szCs w:val="24"/>
        </w:rPr>
      </w:pPr>
    </w:p>
    <w:p w:rsidR="0009484C" w:rsidRPr="00C8427E" w:rsidRDefault="0009484C" w:rsidP="001D7D39">
      <w:pPr>
        <w:pStyle w:val="2"/>
        <w:ind w:left="0" w:firstLine="0"/>
        <w:jc w:val="both"/>
        <w:rPr>
          <w:b w:val="0"/>
          <w:sz w:val="28"/>
          <w:szCs w:val="28"/>
        </w:rPr>
      </w:pPr>
    </w:p>
    <w:p w:rsidR="00126A59" w:rsidRDefault="00126A59" w:rsidP="007E0FE0">
      <w:pPr>
        <w:pStyle w:val="2"/>
        <w:ind w:left="0" w:firstLine="0"/>
        <w:jc w:val="both"/>
        <w:rPr>
          <w:sz w:val="28"/>
          <w:szCs w:val="28"/>
        </w:rPr>
      </w:pPr>
      <w:r w:rsidRPr="00056EF6">
        <w:rPr>
          <w:sz w:val="28"/>
          <w:szCs w:val="28"/>
        </w:rPr>
        <w:t>В ходе контрольного ме</w:t>
      </w:r>
      <w:r w:rsidR="00056EF6">
        <w:rPr>
          <w:sz w:val="28"/>
          <w:szCs w:val="28"/>
        </w:rPr>
        <w:t>роприятия установлено следующее:</w:t>
      </w:r>
    </w:p>
    <w:p w:rsidR="00FA2A83" w:rsidRPr="00056EF6" w:rsidRDefault="00FA2A83" w:rsidP="007E0FE0">
      <w:pPr>
        <w:pStyle w:val="2"/>
        <w:ind w:left="0" w:firstLine="0"/>
        <w:jc w:val="both"/>
        <w:rPr>
          <w:sz w:val="28"/>
          <w:szCs w:val="28"/>
        </w:rPr>
      </w:pPr>
    </w:p>
    <w:p w:rsidR="00AB20D5" w:rsidRDefault="007E0FE0" w:rsidP="007E0FE0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7E0FE0">
        <w:rPr>
          <w:rFonts w:ascii="Times New Roman" w:hAnsi="Times New Roman"/>
          <w:sz w:val="28"/>
          <w:szCs w:val="28"/>
        </w:rPr>
        <w:t xml:space="preserve">              </w:t>
      </w:r>
      <w:r w:rsidR="00C32D3C">
        <w:rPr>
          <w:rFonts w:ascii="Times New Roman" w:hAnsi="Times New Roman"/>
          <w:sz w:val="28"/>
          <w:szCs w:val="28"/>
        </w:rPr>
        <w:t xml:space="preserve">Дума </w:t>
      </w:r>
      <w:r w:rsidR="001E749C">
        <w:rPr>
          <w:rFonts w:ascii="Times New Roman" w:hAnsi="Times New Roman"/>
          <w:sz w:val="28"/>
          <w:szCs w:val="28"/>
        </w:rPr>
        <w:t>Находкинского городского округа</w:t>
      </w:r>
      <w:r w:rsidR="00C32D3C">
        <w:rPr>
          <w:rFonts w:ascii="Times New Roman" w:hAnsi="Times New Roman"/>
          <w:sz w:val="28"/>
          <w:szCs w:val="28"/>
        </w:rPr>
        <w:t xml:space="preserve"> </w:t>
      </w:r>
      <w:r w:rsidR="00260BF6">
        <w:rPr>
          <w:rFonts w:ascii="Times New Roman" w:hAnsi="Times New Roman"/>
          <w:sz w:val="28"/>
          <w:szCs w:val="28"/>
        </w:rPr>
        <w:t>зарегистрирован</w:t>
      </w:r>
      <w:r w:rsidR="001E749C">
        <w:rPr>
          <w:rFonts w:ascii="Times New Roman" w:hAnsi="Times New Roman"/>
          <w:sz w:val="28"/>
          <w:szCs w:val="28"/>
        </w:rPr>
        <w:t>а</w:t>
      </w:r>
      <w:r w:rsidR="00260BF6">
        <w:rPr>
          <w:rFonts w:ascii="Times New Roman" w:hAnsi="Times New Roman"/>
          <w:sz w:val="28"/>
          <w:szCs w:val="28"/>
        </w:rPr>
        <w:t xml:space="preserve"> в качестве юридического лица </w:t>
      </w:r>
      <w:r w:rsidR="00C32D3C">
        <w:rPr>
          <w:rFonts w:ascii="Times New Roman" w:hAnsi="Times New Roman"/>
          <w:sz w:val="28"/>
          <w:szCs w:val="28"/>
        </w:rPr>
        <w:t>26 марта</w:t>
      </w:r>
      <w:r w:rsidR="00F31B20">
        <w:rPr>
          <w:rFonts w:ascii="Times New Roman" w:hAnsi="Times New Roman"/>
          <w:sz w:val="28"/>
          <w:szCs w:val="28"/>
        </w:rPr>
        <w:t xml:space="preserve"> </w:t>
      </w:r>
      <w:r w:rsidR="004335A9">
        <w:rPr>
          <w:rFonts w:ascii="Times New Roman" w:hAnsi="Times New Roman"/>
          <w:sz w:val="28"/>
          <w:szCs w:val="28"/>
        </w:rPr>
        <w:t xml:space="preserve">1997 </w:t>
      </w:r>
      <w:r w:rsidR="00F31B20">
        <w:rPr>
          <w:rFonts w:ascii="Times New Roman" w:hAnsi="Times New Roman"/>
          <w:sz w:val="28"/>
          <w:szCs w:val="28"/>
        </w:rPr>
        <w:t>года</w:t>
      </w:r>
      <w:r w:rsidR="00260BF6">
        <w:rPr>
          <w:rFonts w:ascii="Times New Roman" w:hAnsi="Times New Roman"/>
          <w:sz w:val="28"/>
          <w:szCs w:val="28"/>
        </w:rPr>
        <w:t xml:space="preserve">, о чем </w:t>
      </w:r>
      <w:r w:rsidR="00DC0596">
        <w:rPr>
          <w:rFonts w:ascii="Times New Roman" w:hAnsi="Times New Roman"/>
          <w:sz w:val="28"/>
          <w:szCs w:val="28"/>
        </w:rPr>
        <w:t>и</w:t>
      </w:r>
      <w:r w:rsidR="00BF1FF5">
        <w:rPr>
          <w:rFonts w:ascii="Times New Roman" w:hAnsi="Times New Roman"/>
          <w:sz w:val="28"/>
          <w:szCs w:val="28"/>
        </w:rPr>
        <w:t xml:space="preserve">нспекцией федеральной налоговой службой по </w:t>
      </w:r>
      <w:proofErr w:type="spellStart"/>
      <w:r w:rsidR="00BF1FF5">
        <w:rPr>
          <w:rFonts w:ascii="Times New Roman" w:hAnsi="Times New Roman"/>
          <w:sz w:val="28"/>
          <w:szCs w:val="28"/>
        </w:rPr>
        <w:t>г.Находка</w:t>
      </w:r>
      <w:proofErr w:type="spellEnd"/>
      <w:r w:rsidR="00BF1FF5">
        <w:rPr>
          <w:rFonts w:ascii="Times New Roman" w:hAnsi="Times New Roman"/>
          <w:sz w:val="28"/>
          <w:szCs w:val="28"/>
        </w:rPr>
        <w:t xml:space="preserve"> </w:t>
      </w:r>
      <w:r w:rsidR="00260BF6">
        <w:rPr>
          <w:rFonts w:ascii="Times New Roman" w:hAnsi="Times New Roman"/>
          <w:sz w:val="28"/>
          <w:szCs w:val="28"/>
        </w:rPr>
        <w:t xml:space="preserve">выдано свидетельство о государственной регистрации от </w:t>
      </w:r>
      <w:r w:rsidR="004335A9">
        <w:rPr>
          <w:rFonts w:ascii="Times New Roman" w:hAnsi="Times New Roman"/>
          <w:sz w:val="28"/>
          <w:szCs w:val="28"/>
        </w:rPr>
        <w:t>31.12.2002</w:t>
      </w:r>
      <w:r w:rsidR="00BF1FF5" w:rsidRPr="00BF1FF5">
        <w:rPr>
          <w:rFonts w:ascii="Times New Roman" w:hAnsi="Times New Roman"/>
          <w:sz w:val="28"/>
          <w:szCs w:val="28"/>
        </w:rPr>
        <w:t xml:space="preserve"> года</w:t>
      </w:r>
      <w:r w:rsidR="00BF1FF5">
        <w:rPr>
          <w:rFonts w:ascii="Times New Roman" w:hAnsi="Times New Roman"/>
          <w:sz w:val="28"/>
          <w:szCs w:val="28"/>
        </w:rPr>
        <w:t xml:space="preserve"> серия 25 №0</w:t>
      </w:r>
      <w:r w:rsidR="004335A9">
        <w:rPr>
          <w:rFonts w:ascii="Times New Roman" w:hAnsi="Times New Roman"/>
          <w:sz w:val="28"/>
          <w:szCs w:val="28"/>
        </w:rPr>
        <w:t>1968380</w:t>
      </w:r>
      <w:r w:rsidR="00BF1FF5" w:rsidRPr="00BF1FF5">
        <w:rPr>
          <w:rFonts w:ascii="Times New Roman" w:hAnsi="Times New Roman"/>
          <w:sz w:val="28"/>
          <w:szCs w:val="28"/>
        </w:rPr>
        <w:t xml:space="preserve"> </w:t>
      </w:r>
      <w:r w:rsidR="00260BF6">
        <w:rPr>
          <w:rFonts w:ascii="Times New Roman" w:hAnsi="Times New Roman"/>
          <w:sz w:val="28"/>
          <w:szCs w:val="28"/>
        </w:rPr>
        <w:t xml:space="preserve">за </w:t>
      </w:r>
      <w:r w:rsidR="00BF1FF5">
        <w:rPr>
          <w:rFonts w:ascii="Times New Roman" w:hAnsi="Times New Roman"/>
          <w:sz w:val="28"/>
          <w:szCs w:val="28"/>
        </w:rPr>
        <w:t xml:space="preserve">основным государственным регистрационным </w:t>
      </w:r>
      <w:r w:rsidR="00260BF6">
        <w:rPr>
          <w:rFonts w:ascii="Times New Roman" w:hAnsi="Times New Roman"/>
          <w:sz w:val="28"/>
          <w:szCs w:val="28"/>
        </w:rPr>
        <w:t>номером</w:t>
      </w:r>
      <w:r w:rsidR="00BF1FF5">
        <w:rPr>
          <w:rFonts w:ascii="Times New Roman" w:hAnsi="Times New Roman"/>
          <w:sz w:val="28"/>
          <w:szCs w:val="28"/>
        </w:rPr>
        <w:t xml:space="preserve"> </w:t>
      </w:r>
      <w:r w:rsidR="004335A9" w:rsidRPr="004335A9">
        <w:rPr>
          <w:rFonts w:ascii="Times New Roman" w:hAnsi="Times New Roman"/>
          <w:sz w:val="28"/>
          <w:szCs w:val="28"/>
        </w:rPr>
        <w:t>ОГРН1022500719449</w:t>
      </w:r>
      <w:r w:rsidR="00260BF6">
        <w:rPr>
          <w:rFonts w:ascii="Times New Roman" w:hAnsi="Times New Roman"/>
          <w:sz w:val="28"/>
          <w:szCs w:val="28"/>
        </w:rPr>
        <w:t>.</w:t>
      </w:r>
    </w:p>
    <w:p w:rsidR="00AB20D5" w:rsidRDefault="00260BF6" w:rsidP="007E0FE0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E0FE0" w:rsidRPr="007E0FE0">
        <w:rPr>
          <w:rFonts w:ascii="Times New Roman" w:hAnsi="Times New Roman"/>
          <w:sz w:val="28"/>
          <w:szCs w:val="28"/>
        </w:rPr>
        <w:t xml:space="preserve">Свидетельство о </w:t>
      </w:r>
      <w:r w:rsidR="00A96472">
        <w:rPr>
          <w:rFonts w:ascii="Times New Roman" w:hAnsi="Times New Roman"/>
          <w:sz w:val="28"/>
          <w:szCs w:val="28"/>
        </w:rPr>
        <w:t xml:space="preserve">внесении записи в Единый государственный реестр юридических лиц от </w:t>
      </w:r>
      <w:r w:rsidR="00BF1FF5">
        <w:rPr>
          <w:rFonts w:ascii="Times New Roman" w:hAnsi="Times New Roman"/>
          <w:sz w:val="28"/>
          <w:szCs w:val="28"/>
        </w:rPr>
        <w:t>2</w:t>
      </w:r>
      <w:r w:rsidR="004335A9">
        <w:rPr>
          <w:rFonts w:ascii="Times New Roman" w:hAnsi="Times New Roman"/>
          <w:sz w:val="28"/>
          <w:szCs w:val="28"/>
        </w:rPr>
        <w:t>5</w:t>
      </w:r>
      <w:r w:rsidR="00A96472">
        <w:rPr>
          <w:rFonts w:ascii="Times New Roman" w:hAnsi="Times New Roman"/>
          <w:sz w:val="28"/>
          <w:szCs w:val="28"/>
        </w:rPr>
        <w:t xml:space="preserve"> </w:t>
      </w:r>
      <w:r w:rsidR="004335A9">
        <w:rPr>
          <w:rFonts w:ascii="Times New Roman" w:hAnsi="Times New Roman"/>
          <w:sz w:val="28"/>
          <w:szCs w:val="28"/>
        </w:rPr>
        <w:t>апреля</w:t>
      </w:r>
      <w:r w:rsidR="00A96472">
        <w:rPr>
          <w:rFonts w:ascii="Times New Roman" w:hAnsi="Times New Roman"/>
          <w:sz w:val="28"/>
          <w:szCs w:val="28"/>
        </w:rPr>
        <w:t xml:space="preserve"> 20</w:t>
      </w:r>
      <w:r w:rsidR="004335A9">
        <w:rPr>
          <w:rFonts w:ascii="Times New Roman" w:hAnsi="Times New Roman"/>
          <w:sz w:val="28"/>
          <w:szCs w:val="28"/>
        </w:rPr>
        <w:t>06</w:t>
      </w:r>
      <w:r w:rsidR="00A96472">
        <w:rPr>
          <w:rFonts w:ascii="Times New Roman" w:hAnsi="Times New Roman"/>
          <w:sz w:val="28"/>
          <w:szCs w:val="28"/>
        </w:rPr>
        <w:t>г. серия 25 №0</w:t>
      </w:r>
      <w:r w:rsidR="00BF1FF5">
        <w:rPr>
          <w:rFonts w:ascii="Times New Roman" w:hAnsi="Times New Roman"/>
          <w:sz w:val="28"/>
          <w:szCs w:val="28"/>
        </w:rPr>
        <w:t>0</w:t>
      </w:r>
      <w:r w:rsidR="004335A9">
        <w:rPr>
          <w:rFonts w:ascii="Times New Roman" w:hAnsi="Times New Roman"/>
          <w:sz w:val="28"/>
          <w:szCs w:val="28"/>
        </w:rPr>
        <w:t>2832306</w:t>
      </w:r>
      <w:r w:rsidR="00A96472">
        <w:rPr>
          <w:rFonts w:ascii="Times New Roman" w:hAnsi="Times New Roman"/>
          <w:sz w:val="28"/>
          <w:szCs w:val="28"/>
        </w:rPr>
        <w:t xml:space="preserve"> ГРН</w:t>
      </w:r>
      <w:r w:rsidR="004335A9">
        <w:rPr>
          <w:rFonts w:ascii="Times New Roman" w:hAnsi="Times New Roman"/>
          <w:sz w:val="28"/>
          <w:szCs w:val="28"/>
        </w:rPr>
        <w:t>206250804432</w:t>
      </w:r>
      <w:r w:rsidR="00A96472">
        <w:rPr>
          <w:rFonts w:ascii="Times New Roman" w:hAnsi="Times New Roman"/>
          <w:sz w:val="28"/>
          <w:szCs w:val="28"/>
        </w:rPr>
        <w:t>.</w:t>
      </w:r>
    </w:p>
    <w:p w:rsidR="00BF1FF5" w:rsidRPr="00685000" w:rsidRDefault="001E749C" w:rsidP="00685000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Дума</w:t>
      </w:r>
      <w:r w:rsidR="00DC0596">
        <w:rPr>
          <w:rFonts w:ascii="Times New Roman" w:hAnsi="Times New Roman"/>
          <w:sz w:val="28"/>
          <w:szCs w:val="28"/>
        </w:rPr>
        <w:t xml:space="preserve"> является представительным органом муниципального образования, действует на основании Устава Находкинского городского округа</w:t>
      </w:r>
      <w:r w:rsidR="00685000">
        <w:rPr>
          <w:rFonts w:ascii="Times New Roman" w:hAnsi="Times New Roman"/>
          <w:sz w:val="28"/>
          <w:szCs w:val="28"/>
        </w:rPr>
        <w:t xml:space="preserve"> (зарегистрирован Главным управлением Министерства юстиции РФ по Дальневосточному федеральному округу 25 октября 2005г., госуда</w:t>
      </w:r>
      <w:r>
        <w:rPr>
          <w:rFonts w:ascii="Times New Roman" w:hAnsi="Times New Roman"/>
          <w:sz w:val="28"/>
          <w:szCs w:val="28"/>
        </w:rPr>
        <w:t xml:space="preserve">рственный регистрационный номер </w:t>
      </w:r>
      <w:r w:rsidR="00685000">
        <w:rPr>
          <w:rFonts w:ascii="Times New Roman" w:hAnsi="Times New Roman"/>
          <w:sz w:val="28"/>
          <w:szCs w:val="28"/>
        </w:rPr>
        <w:t>№</w:t>
      </w:r>
      <w:r w:rsidR="00685000">
        <w:rPr>
          <w:rFonts w:ascii="Times New Roman" w:hAnsi="Times New Roman"/>
          <w:sz w:val="28"/>
          <w:szCs w:val="28"/>
          <w:lang w:val="en-US"/>
        </w:rPr>
        <w:t>RU</w:t>
      </w:r>
      <w:r w:rsidR="00DC3BC0">
        <w:rPr>
          <w:rFonts w:ascii="Times New Roman" w:hAnsi="Times New Roman"/>
          <w:sz w:val="28"/>
          <w:szCs w:val="28"/>
        </w:rPr>
        <w:t xml:space="preserve">253080002005001), обладает правами юридического лица, является муниципальным казенным учреждением, образуемым для осуществления управленческих функций. </w:t>
      </w:r>
      <w:r w:rsidR="00747136">
        <w:rPr>
          <w:rFonts w:ascii="Times New Roman" w:hAnsi="Times New Roman"/>
          <w:sz w:val="28"/>
          <w:szCs w:val="28"/>
        </w:rPr>
        <w:t xml:space="preserve"> Структуру и порядок организации работы Думы устанавливается Думой </w:t>
      </w:r>
      <w:r>
        <w:rPr>
          <w:rFonts w:ascii="Times New Roman" w:hAnsi="Times New Roman"/>
          <w:sz w:val="28"/>
          <w:szCs w:val="28"/>
        </w:rPr>
        <w:t xml:space="preserve">НГО </w:t>
      </w:r>
      <w:r w:rsidR="00747136">
        <w:rPr>
          <w:rFonts w:ascii="Times New Roman" w:hAnsi="Times New Roman"/>
          <w:sz w:val="28"/>
          <w:szCs w:val="28"/>
        </w:rPr>
        <w:t xml:space="preserve">самостоятельно (ч.12 ст.25 Устава НГО). </w:t>
      </w:r>
      <w:r w:rsidR="00DC3BC0">
        <w:rPr>
          <w:rFonts w:ascii="Times New Roman" w:hAnsi="Times New Roman"/>
          <w:sz w:val="28"/>
          <w:szCs w:val="28"/>
        </w:rPr>
        <w:t>В составе</w:t>
      </w:r>
      <w:r w:rsidR="00AC03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Думы НГО</w:t>
      </w:r>
      <w:r w:rsidR="00DC3BC0">
        <w:rPr>
          <w:rFonts w:ascii="Times New Roman" w:hAnsi="Times New Roman"/>
          <w:sz w:val="28"/>
          <w:szCs w:val="28"/>
        </w:rPr>
        <w:t xml:space="preserve"> образован аппарат Думы Находкинского городского округа для осуществления юридического, организационного, информационного и материально-технического обеспечения представительного органа местного самоуправления.</w:t>
      </w:r>
      <w:r w:rsidR="00747136">
        <w:rPr>
          <w:rFonts w:ascii="Times New Roman" w:hAnsi="Times New Roman"/>
          <w:sz w:val="28"/>
          <w:szCs w:val="28"/>
        </w:rPr>
        <w:t xml:space="preserve"> Положение об аппарате, структура аппарата утвержд</w:t>
      </w:r>
      <w:r w:rsidR="00F55DB8">
        <w:rPr>
          <w:rFonts w:ascii="Times New Roman" w:hAnsi="Times New Roman"/>
          <w:sz w:val="28"/>
          <w:szCs w:val="28"/>
        </w:rPr>
        <w:t>ено</w:t>
      </w:r>
      <w:r w:rsidR="00747136">
        <w:rPr>
          <w:rFonts w:ascii="Times New Roman" w:hAnsi="Times New Roman"/>
          <w:sz w:val="28"/>
          <w:szCs w:val="28"/>
        </w:rPr>
        <w:t xml:space="preserve"> Думой</w:t>
      </w:r>
      <w:r w:rsidR="00F55DB8">
        <w:rPr>
          <w:rFonts w:ascii="Times New Roman" w:hAnsi="Times New Roman"/>
          <w:sz w:val="28"/>
          <w:szCs w:val="28"/>
        </w:rPr>
        <w:t xml:space="preserve"> НГО</w:t>
      </w:r>
      <w:r w:rsidR="00747136">
        <w:rPr>
          <w:rFonts w:ascii="Times New Roman" w:hAnsi="Times New Roman"/>
          <w:sz w:val="28"/>
          <w:szCs w:val="28"/>
        </w:rPr>
        <w:t xml:space="preserve">. Штатная численность работников </w:t>
      </w:r>
      <w:r w:rsidR="00747136">
        <w:rPr>
          <w:rFonts w:ascii="Times New Roman" w:hAnsi="Times New Roman"/>
          <w:sz w:val="28"/>
          <w:szCs w:val="28"/>
        </w:rPr>
        <w:lastRenderedPageBreak/>
        <w:t>аппарата и смета расходов на его содержание утверждаются председателем Думы</w:t>
      </w:r>
      <w:r w:rsidR="00657620">
        <w:rPr>
          <w:rFonts w:ascii="Times New Roman" w:hAnsi="Times New Roman"/>
          <w:sz w:val="28"/>
          <w:szCs w:val="28"/>
        </w:rPr>
        <w:t xml:space="preserve"> НГО</w:t>
      </w:r>
      <w:r w:rsidR="00747136">
        <w:rPr>
          <w:rFonts w:ascii="Times New Roman" w:hAnsi="Times New Roman"/>
          <w:sz w:val="28"/>
          <w:szCs w:val="28"/>
        </w:rPr>
        <w:t>.</w:t>
      </w:r>
    </w:p>
    <w:p w:rsidR="0056291C" w:rsidRDefault="003B4857" w:rsidP="007E0FE0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Учреждение является некоммерческой организацией, </w:t>
      </w:r>
      <w:r w:rsidR="00685000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>имеет в оперативном управлении обособленн</w:t>
      </w:r>
      <w:r w:rsidR="001E749C">
        <w:rPr>
          <w:rFonts w:ascii="Times New Roman" w:hAnsi="Times New Roman"/>
          <w:sz w:val="28"/>
          <w:szCs w:val="28"/>
        </w:rPr>
        <w:t>ого имущества</w:t>
      </w:r>
      <w:r>
        <w:rPr>
          <w:rFonts w:ascii="Times New Roman" w:hAnsi="Times New Roman"/>
          <w:sz w:val="28"/>
          <w:szCs w:val="28"/>
        </w:rPr>
        <w:t xml:space="preserve">, </w:t>
      </w:r>
      <w:r w:rsidR="00685000">
        <w:rPr>
          <w:rFonts w:ascii="Times New Roman" w:hAnsi="Times New Roman"/>
          <w:sz w:val="28"/>
          <w:szCs w:val="28"/>
        </w:rPr>
        <w:t xml:space="preserve">имеет </w:t>
      </w:r>
      <w:r>
        <w:rPr>
          <w:rFonts w:ascii="Times New Roman" w:hAnsi="Times New Roman"/>
          <w:sz w:val="28"/>
          <w:szCs w:val="28"/>
        </w:rPr>
        <w:t xml:space="preserve">штамп, бланки. </w:t>
      </w:r>
      <w:r w:rsidR="0068793E">
        <w:rPr>
          <w:rFonts w:ascii="Times New Roman" w:hAnsi="Times New Roman"/>
          <w:sz w:val="28"/>
          <w:szCs w:val="28"/>
        </w:rPr>
        <w:t xml:space="preserve">В соответствии со статьёй 2 </w:t>
      </w:r>
      <w:r w:rsidR="0068793E" w:rsidRPr="0068793E">
        <w:rPr>
          <w:rFonts w:ascii="Times New Roman" w:hAnsi="Times New Roman"/>
          <w:sz w:val="28"/>
          <w:szCs w:val="28"/>
        </w:rPr>
        <w:t>Закон</w:t>
      </w:r>
      <w:r w:rsidR="0068793E">
        <w:rPr>
          <w:rFonts w:ascii="Times New Roman" w:hAnsi="Times New Roman"/>
          <w:sz w:val="28"/>
          <w:szCs w:val="28"/>
        </w:rPr>
        <w:t>а</w:t>
      </w:r>
      <w:r w:rsidR="0068793E" w:rsidRPr="0068793E">
        <w:rPr>
          <w:rFonts w:ascii="Times New Roman" w:hAnsi="Times New Roman"/>
          <w:sz w:val="28"/>
          <w:szCs w:val="28"/>
        </w:rPr>
        <w:t xml:space="preserve"> Приморского края от 14.07.2008г. №228-КЗ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Приморском крае»</w:t>
      </w:r>
      <w:r w:rsidR="0068793E">
        <w:rPr>
          <w:rFonts w:ascii="Times New Roman" w:hAnsi="Times New Roman"/>
          <w:sz w:val="28"/>
          <w:szCs w:val="28"/>
        </w:rPr>
        <w:t xml:space="preserve"> для осуществления должностных полномочий лиц, замещающих муниципальные должности </w:t>
      </w:r>
      <w:r w:rsidR="001E749C">
        <w:rPr>
          <w:rFonts w:ascii="Times New Roman" w:hAnsi="Times New Roman"/>
          <w:sz w:val="28"/>
          <w:szCs w:val="28"/>
        </w:rPr>
        <w:t>в</w:t>
      </w:r>
      <w:r w:rsidR="001E749C" w:rsidRPr="001E749C">
        <w:t xml:space="preserve"> </w:t>
      </w:r>
      <w:r w:rsidR="001E749C">
        <w:rPr>
          <w:rFonts w:ascii="Times New Roman" w:hAnsi="Times New Roman"/>
          <w:sz w:val="28"/>
          <w:szCs w:val="28"/>
        </w:rPr>
        <w:t>Думе</w:t>
      </w:r>
      <w:r w:rsidR="001E749C" w:rsidRPr="001E749C">
        <w:rPr>
          <w:rFonts w:ascii="Times New Roman" w:hAnsi="Times New Roman"/>
          <w:sz w:val="28"/>
          <w:szCs w:val="28"/>
        </w:rPr>
        <w:t xml:space="preserve"> НГО</w:t>
      </w:r>
      <w:r w:rsidR="001E749C">
        <w:rPr>
          <w:rFonts w:ascii="Times New Roman" w:hAnsi="Times New Roman"/>
          <w:sz w:val="28"/>
          <w:szCs w:val="28"/>
        </w:rPr>
        <w:t xml:space="preserve"> </w:t>
      </w:r>
      <w:r w:rsidR="0068793E">
        <w:rPr>
          <w:rFonts w:ascii="Times New Roman" w:hAnsi="Times New Roman"/>
          <w:sz w:val="28"/>
          <w:szCs w:val="28"/>
        </w:rPr>
        <w:t>администрацией Находкинского городского округа</w:t>
      </w:r>
      <w:r w:rsidR="00365EAF">
        <w:rPr>
          <w:rFonts w:ascii="Times New Roman" w:hAnsi="Times New Roman"/>
          <w:sz w:val="28"/>
          <w:szCs w:val="28"/>
        </w:rPr>
        <w:t xml:space="preserve"> </w:t>
      </w:r>
      <w:r w:rsidR="0068793E">
        <w:rPr>
          <w:rFonts w:ascii="Times New Roman" w:hAnsi="Times New Roman"/>
          <w:sz w:val="28"/>
          <w:szCs w:val="28"/>
        </w:rPr>
        <w:t>предоставлены</w:t>
      </w:r>
      <w:r w:rsidR="00365EAF">
        <w:rPr>
          <w:rFonts w:ascii="Times New Roman" w:hAnsi="Times New Roman"/>
          <w:sz w:val="28"/>
          <w:szCs w:val="28"/>
        </w:rPr>
        <w:t xml:space="preserve"> служебные помещения, оборудованные мебелью, оргтехникой, средствами связи.</w:t>
      </w:r>
    </w:p>
    <w:p w:rsidR="007E0FE0" w:rsidRDefault="003B4857" w:rsidP="007E0FE0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56291C">
        <w:rPr>
          <w:rFonts w:ascii="Times New Roman" w:hAnsi="Times New Roman"/>
          <w:sz w:val="28"/>
          <w:szCs w:val="28"/>
        </w:rPr>
        <w:t>чреждение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747136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>вправе осуществлять приносящую доход деятельность.</w:t>
      </w:r>
      <w:r w:rsidR="0093635E">
        <w:rPr>
          <w:rFonts w:ascii="Times New Roman" w:hAnsi="Times New Roman"/>
          <w:sz w:val="28"/>
          <w:szCs w:val="28"/>
        </w:rPr>
        <w:t xml:space="preserve"> </w:t>
      </w:r>
    </w:p>
    <w:p w:rsidR="007E0FE0" w:rsidRPr="007E0FE0" w:rsidRDefault="003F4AFF" w:rsidP="007E0FE0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МКУ «Дума</w:t>
      </w:r>
      <w:r w:rsidR="00365EAF">
        <w:rPr>
          <w:rFonts w:ascii="Times New Roman" w:hAnsi="Times New Roman"/>
          <w:sz w:val="28"/>
          <w:szCs w:val="28"/>
        </w:rPr>
        <w:t xml:space="preserve"> </w:t>
      </w:r>
      <w:r w:rsidR="001E749C">
        <w:rPr>
          <w:rFonts w:ascii="Times New Roman" w:hAnsi="Times New Roman"/>
          <w:sz w:val="28"/>
          <w:szCs w:val="28"/>
        </w:rPr>
        <w:t>Находкинского городского округа</w:t>
      </w:r>
      <w:r>
        <w:rPr>
          <w:rFonts w:ascii="Times New Roman" w:hAnsi="Times New Roman"/>
          <w:sz w:val="28"/>
          <w:szCs w:val="28"/>
        </w:rPr>
        <w:t>»</w:t>
      </w:r>
      <w:r w:rsidR="00365EAF">
        <w:rPr>
          <w:rFonts w:ascii="Times New Roman" w:hAnsi="Times New Roman"/>
          <w:sz w:val="28"/>
          <w:szCs w:val="28"/>
        </w:rPr>
        <w:t xml:space="preserve"> </w:t>
      </w:r>
      <w:r w:rsidR="007E0FE0" w:rsidRPr="007E0FE0">
        <w:rPr>
          <w:rFonts w:ascii="Times New Roman" w:hAnsi="Times New Roman"/>
          <w:sz w:val="28"/>
          <w:szCs w:val="28"/>
        </w:rPr>
        <w:t>в финансовом управлении администрации Находкинского городского округа открыт лицев</w:t>
      </w:r>
      <w:r w:rsidR="00541B3D">
        <w:rPr>
          <w:rFonts w:ascii="Times New Roman" w:hAnsi="Times New Roman"/>
          <w:sz w:val="28"/>
          <w:szCs w:val="28"/>
        </w:rPr>
        <w:t>ой</w:t>
      </w:r>
      <w:r w:rsidR="007E0FE0" w:rsidRPr="007E0FE0">
        <w:rPr>
          <w:rFonts w:ascii="Times New Roman" w:hAnsi="Times New Roman"/>
          <w:sz w:val="28"/>
          <w:szCs w:val="28"/>
        </w:rPr>
        <w:t xml:space="preserve"> счет:</w:t>
      </w:r>
    </w:p>
    <w:p w:rsidR="00407EC3" w:rsidRDefault="00FA2A83" w:rsidP="00407E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F4AFF">
        <w:rPr>
          <w:sz w:val="28"/>
          <w:szCs w:val="28"/>
        </w:rPr>
        <w:t>МКУ «</w:t>
      </w:r>
      <w:r w:rsidR="00AC0371">
        <w:rPr>
          <w:sz w:val="28"/>
          <w:szCs w:val="28"/>
        </w:rPr>
        <w:t>Дум</w:t>
      </w:r>
      <w:r w:rsidR="003F4AFF">
        <w:rPr>
          <w:sz w:val="28"/>
          <w:szCs w:val="28"/>
        </w:rPr>
        <w:t>а</w:t>
      </w:r>
      <w:r w:rsidR="00AC0371">
        <w:rPr>
          <w:sz w:val="28"/>
          <w:szCs w:val="28"/>
        </w:rPr>
        <w:t xml:space="preserve"> Находкинского городского округа</w:t>
      </w:r>
      <w:r w:rsidR="003F4AFF">
        <w:rPr>
          <w:sz w:val="28"/>
          <w:szCs w:val="28"/>
        </w:rPr>
        <w:t>»</w:t>
      </w:r>
      <w:r w:rsidR="000B5BCC" w:rsidRPr="000B5BCC">
        <w:rPr>
          <w:sz w:val="28"/>
          <w:szCs w:val="28"/>
        </w:rPr>
        <w:t xml:space="preserve"> </w:t>
      </w:r>
      <w:r w:rsidR="00AC0371">
        <w:rPr>
          <w:sz w:val="28"/>
          <w:szCs w:val="28"/>
        </w:rPr>
        <w:t xml:space="preserve">распоряжением председателя Думы НГО </w:t>
      </w:r>
      <w:r w:rsidR="00AC0371" w:rsidRPr="00AC0371">
        <w:rPr>
          <w:sz w:val="28"/>
          <w:szCs w:val="28"/>
        </w:rPr>
        <w:t xml:space="preserve">от 02 апреля 2014г. №20 </w:t>
      </w:r>
      <w:r w:rsidR="00AC0371">
        <w:rPr>
          <w:sz w:val="28"/>
          <w:szCs w:val="28"/>
        </w:rPr>
        <w:t>утверждено Положение об учетной политике</w:t>
      </w:r>
      <w:r>
        <w:rPr>
          <w:sz w:val="28"/>
          <w:szCs w:val="28"/>
        </w:rPr>
        <w:t xml:space="preserve">, </w:t>
      </w:r>
      <w:r w:rsidR="001D40E3">
        <w:rPr>
          <w:sz w:val="28"/>
          <w:szCs w:val="28"/>
        </w:rPr>
        <w:t xml:space="preserve">с </w:t>
      </w:r>
      <w:proofErr w:type="spellStart"/>
      <w:r w:rsidR="001D40E3">
        <w:rPr>
          <w:sz w:val="28"/>
          <w:szCs w:val="28"/>
        </w:rPr>
        <w:t>право</w:t>
      </w:r>
      <w:r w:rsidR="00407EC3">
        <w:rPr>
          <w:sz w:val="28"/>
          <w:szCs w:val="28"/>
        </w:rPr>
        <w:t>применением</w:t>
      </w:r>
      <w:proofErr w:type="spellEnd"/>
      <w:r w:rsidR="00407EC3">
        <w:rPr>
          <w:sz w:val="28"/>
          <w:szCs w:val="28"/>
        </w:rPr>
        <w:t xml:space="preserve">, начиная с 01.01.2014г, </w:t>
      </w:r>
      <w:r>
        <w:rPr>
          <w:sz w:val="28"/>
          <w:szCs w:val="28"/>
        </w:rPr>
        <w:t xml:space="preserve">что соответствует Федеральному Закону о бухгалтерском учете </w:t>
      </w:r>
      <w:r w:rsidR="001D40E3">
        <w:rPr>
          <w:sz w:val="28"/>
          <w:szCs w:val="28"/>
        </w:rPr>
        <w:t xml:space="preserve">в </w:t>
      </w:r>
      <w:r>
        <w:rPr>
          <w:sz w:val="28"/>
          <w:szCs w:val="28"/>
        </w:rPr>
        <w:t>Российской Федерации от 06.</w:t>
      </w:r>
      <w:r w:rsidR="0014681E">
        <w:rPr>
          <w:sz w:val="28"/>
          <w:szCs w:val="28"/>
        </w:rPr>
        <w:t>12.2011г.</w:t>
      </w:r>
      <w:r w:rsidRPr="00364F9C">
        <w:rPr>
          <w:sz w:val="28"/>
          <w:szCs w:val="28"/>
        </w:rPr>
        <w:t xml:space="preserve"> №</w:t>
      </w:r>
      <w:r w:rsidR="0014681E">
        <w:rPr>
          <w:sz w:val="28"/>
          <w:szCs w:val="28"/>
        </w:rPr>
        <w:t>402</w:t>
      </w:r>
      <w:r w:rsidRPr="00364F9C">
        <w:rPr>
          <w:sz w:val="28"/>
          <w:szCs w:val="28"/>
        </w:rPr>
        <w:t>-ФЗ.</w:t>
      </w:r>
    </w:p>
    <w:p w:rsidR="00F532C1" w:rsidRDefault="00F532C1" w:rsidP="00B82378">
      <w:pPr>
        <w:ind w:firstLine="708"/>
        <w:jc w:val="both"/>
        <w:rPr>
          <w:sz w:val="28"/>
          <w:szCs w:val="28"/>
        </w:rPr>
      </w:pPr>
    </w:p>
    <w:p w:rsidR="00F532C1" w:rsidRDefault="00F532C1" w:rsidP="00B82378">
      <w:pPr>
        <w:ind w:firstLine="708"/>
        <w:jc w:val="both"/>
        <w:rPr>
          <w:sz w:val="28"/>
          <w:szCs w:val="28"/>
        </w:rPr>
      </w:pPr>
    </w:p>
    <w:p w:rsidR="0005727D" w:rsidRDefault="0005727D" w:rsidP="0005727D">
      <w:pPr>
        <w:ind w:firstLine="708"/>
        <w:jc w:val="both"/>
        <w:rPr>
          <w:b/>
          <w:sz w:val="28"/>
          <w:szCs w:val="28"/>
        </w:rPr>
      </w:pPr>
      <w:r w:rsidRPr="0005727D">
        <w:rPr>
          <w:b/>
          <w:sz w:val="28"/>
          <w:szCs w:val="28"/>
        </w:rPr>
        <w:t>Порядок ведения бухгалтерского учета и отчетности</w:t>
      </w:r>
    </w:p>
    <w:p w:rsidR="0005727D" w:rsidRPr="0005727D" w:rsidRDefault="0005727D" w:rsidP="0005727D">
      <w:pPr>
        <w:ind w:firstLine="708"/>
        <w:jc w:val="both"/>
        <w:rPr>
          <w:b/>
          <w:sz w:val="28"/>
          <w:szCs w:val="28"/>
        </w:rPr>
      </w:pPr>
    </w:p>
    <w:p w:rsidR="0005727D" w:rsidRPr="0005727D" w:rsidRDefault="0005727D" w:rsidP="0005727D">
      <w:pPr>
        <w:ind w:firstLine="708"/>
        <w:jc w:val="both"/>
        <w:rPr>
          <w:sz w:val="28"/>
          <w:szCs w:val="28"/>
        </w:rPr>
      </w:pPr>
      <w:r w:rsidRPr="0005727D">
        <w:rPr>
          <w:sz w:val="28"/>
          <w:szCs w:val="28"/>
        </w:rPr>
        <w:t xml:space="preserve">На проверку представлены документы по финансово-хозяйственной деятельности </w:t>
      </w:r>
      <w:r>
        <w:rPr>
          <w:sz w:val="28"/>
          <w:szCs w:val="28"/>
        </w:rPr>
        <w:t xml:space="preserve">казенного </w:t>
      </w:r>
      <w:r w:rsidRPr="0005727D">
        <w:rPr>
          <w:sz w:val="28"/>
          <w:szCs w:val="28"/>
        </w:rPr>
        <w:t>учреждения, финансируем</w:t>
      </w:r>
      <w:r>
        <w:rPr>
          <w:sz w:val="28"/>
          <w:szCs w:val="28"/>
        </w:rPr>
        <w:t>ого</w:t>
      </w:r>
      <w:r w:rsidRPr="0005727D">
        <w:rPr>
          <w:sz w:val="28"/>
          <w:szCs w:val="28"/>
        </w:rPr>
        <w:t xml:space="preserve"> з</w:t>
      </w:r>
      <w:r>
        <w:rPr>
          <w:sz w:val="28"/>
          <w:szCs w:val="28"/>
        </w:rPr>
        <w:t>а счет средств местного бюджета</w:t>
      </w:r>
      <w:r w:rsidRPr="0005727D">
        <w:rPr>
          <w:sz w:val="28"/>
          <w:szCs w:val="28"/>
        </w:rPr>
        <w:t>.</w:t>
      </w:r>
    </w:p>
    <w:p w:rsidR="0005727D" w:rsidRPr="0005727D" w:rsidRDefault="0005727D" w:rsidP="0005727D">
      <w:pPr>
        <w:ind w:firstLine="708"/>
        <w:jc w:val="both"/>
        <w:rPr>
          <w:sz w:val="28"/>
          <w:szCs w:val="28"/>
        </w:rPr>
      </w:pPr>
      <w:r w:rsidRPr="0005727D">
        <w:rPr>
          <w:sz w:val="28"/>
          <w:szCs w:val="28"/>
        </w:rPr>
        <w:t xml:space="preserve">Бухгалтерский учет осуществляется в соответствии </w:t>
      </w:r>
      <w:r>
        <w:rPr>
          <w:sz w:val="28"/>
          <w:szCs w:val="28"/>
        </w:rPr>
        <w:t>с</w:t>
      </w:r>
      <w:r w:rsidRPr="0005727D">
        <w:rPr>
          <w:sz w:val="28"/>
          <w:szCs w:val="28"/>
        </w:rPr>
        <w:tab/>
        <w:t>Федеральны</w:t>
      </w:r>
      <w:r>
        <w:rPr>
          <w:sz w:val="28"/>
          <w:szCs w:val="28"/>
        </w:rPr>
        <w:t>м</w:t>
      </w:r>
      <w:r w:rsidRPr="0005727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05727D">
        <w:rPr>
          <w:sz w:val="28"/>
          <w:szCs w:val="28"/>
        </w:rPr>
        <w:t xml:space="preserve"> «О бухгалтерском учете Российской Федерации» от 06.12.2011г. № 402-ФЗ</w:t>
      </w:r>
      <w:r>
        <w:rPr>
          <w:sz w:val="28"/>
          <w:szCs w:val="28"/>
        </w:rPr>
        <w:t>.</w:t>
      </w:r>
      <w:r w:rsidRPr="0005727D">
        <w:rPr>
          <w:sz w:val="28"/>
          <w:szCs w:val="28"/>
        </w:rPr>
        <w:t xml:space="preserve"> Бухгалтерский учет автоматизирован, осуществляется в программе «1.С». </w:t>
      </w:r>
    </w:p>
    <w:p w:rsidR="0005727D" w:rsidRPr="0005727D" w:rsidRDefault="0005727D" w:rsidP="0005727D">
      <w:pPr>
        <w:ind w:firstLine="708"/>
        <w:jc w:val="both"/>
        <w:rPr>
          <w:sz w:val="28"/>
          <w:szCs w:val="28"/>
        </w:rPr>
      </w:pPr>
      <w:r w:rsidRPr="0005727D">
        <w:rPr>
          <w:sz w:val="28"/>
          <w:szCs w:val="28"/>
        </w:rPr>
        <w:t xml:space="preserve">Инвентаризация активов и обязательств, включая товарно-материальные ценности, учитываемые на балансе, проведена в установленные сроки, перед составлением годовой бухгалтерской отчетности (Приказ от </w:t>
      </w:r>
      <w:r>
        <w:rPr>
          <w:sz w:val="28"/>
          <w:szCs w:val="28"/>
        </w:rPr>
        <w:t>26</w:t>
      </w:r>
      <w:r w:rsidRPr="0005727D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05727D">
        <w:rPr>
          <w:sz w:val="28"/>
          <w:szCs w:val="28"/>
        </w:rPr>
        <w:t>.2</w:t>
      </w:r>
      <w:r>
        <w:rPr>
          <w:sz w:val="28"/>
          <w:szCs w:val="28"/>
        </w:rPr>
        <w:t>014</w:t>
      </w:r>
      <w:r w:rsidRPr="0005727D">
        <w:rPr>
          <w:sz w:val="28"/>
          <w:szCs w:val="28"/>
        </w:rPr>
        <w:t>г. №1</w:t>
      </w:r>
      <w:r>
        <w:rPr>
          <w:sz w:val="28"/>
          <w:szCs w:val="28"/>
        </w:rPr>
        <w:t>25</w:t>
      </w:r>
      <w:r w:rsidRPr="0005727D">
        <w:rPr>
          <w:sz w:val="28"/>
          <w:szCs w:val="28"/>
        </w:rPr>
        <w:t>).</w:t>
      </w:r>
    </w:p>
    <w:p w:rsidR="0005727D" w:rsidRPr="0005727D" w:rsidRDefault="0005727D" w:rsidP="0005727D">
      <w:pPr>
        <w:ind w:firstLine="708"/>
        <w:jc w:val="both"/>
        <w:rPr>
          <w:sz w:val="28"/>
          <w:szCs w:val="28"/>
        </w:rPr>
      </w:pPr>
      <w:r w:rsidRPr="0005727D">
        <w:rPr>
          <w:sz w:val="28"/>
          <w:szCs w:val="28"/>
        </w:rPr>
        <w:t>Утвержденные показатели бюджетной сметы соответствуют доведенным лимитам бюджетных обязательств.</w:t>
      </w:r>
    </w:p>
    <w:p w:rsidR="00F532C1" w:rsidRDefault="0005727D" w:rsidP="00B82378">
      <w:pPr>
        <w:ind w:firstLine="708"/>
        <w:jc w:val="both"/>
        <w:rPr>
          <w:sz w:val="28"/>
          <w:szCs w:val="28"/>
        </w:rPr>
      </w:pPr>
      <w:r w:rsidRPr="0005727D">
        <w:rPr>
          <w:sz w:val="28"/>
          <w:szCs w:val="28"/>
        </w:rPr>
        <w:t xml:space="preserve">Состав годовой бюджетной отчетности соответствует Приказу Минфина Российской Федерации от </w:t>
      </w:r>
    </w:p>
    <w:p w:rsidR="00407EC3" w:rsidRDefault="00C530DA" w:rsidP="00407EC3">
      <w:pPr>
        <w:ind w:firstLine="708"/>
        <w:jc w:val="both"/>
        <w:rPr>
          <w:sz w:val="28"/>
          <w:szCs w:val="28"/>
        </w:rPr>
      </w:pPr>
      <w:r w:rsidRPr="00C530DA">
        <w:rPr>
          <w:sz w:val="28"/>
          <w:szCs w:val="28"/>
        </w:rPr>
        <w:t>Дебиторская</w:t>
      </w:r>
      <w:r>
        <w:rPr>
          <w:sz w:val="28"/>
          <w:szCs w:val="28"/>
        </w:rPr>
        <w:t xml:space="preserve"> задолженность по расчетам с поставщиками по состоянию на 01.01.2015г. составляет 19 268,58 руб.</w:t>
      </w:r>
    </w:p>
    <w:p w:rsidR="00C530DA" w:rsidRDefault="00C530DA" w:rsidP="00407E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Кредиторская задолженность по расчетам с поставщиками по состоянию на 01.01.2015г. составляет 105 399,00 руб.</w:t>
      </w:r>
    </w:p>
    <w:p w:rsidR="00C530DA" w:rsidRDefault="00C530DA" w:rsidP="00407E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Кредиторская задолженность по налоговым обязательствам по состоянию на 01.01.2015г. составляет 56 625,72 руб.</w:t>
      </w:r>
    </w:p>
    <w:p w:rsidR="00C530DA" w:rsidRDefault="00C530DA" w:rsidP="00407E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Кредиторская задолженность по заработной плате на 01.01.2015г. составляет 357 229,00 руб.</w:t>
      </w:r>
    </w:p>
    <w:p w:rsidR="00C530DA" w:rsidRDefault="00C530DA" w:rsidP="00407E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состоянию на 31.12.2014г. остатков денежных средств в кассе нет. На лицевом счете остатков денежных средств нет.</w:t>
      </w:r>
    </w:p>
    <w:p w:rsidR="004F328F" w:rsidRDefault="004F328F" w:rsidP="00407E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внешнего, а также внутреннего финансового контроля в 2014г. не проводились.</w:t>
      </w:r>
    </w:p>
    <w:p w:rsidR="004F328F" w:rsidRDefault="004F328F" w:rsidP="00407E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Сведений о недостачах и хищениях денежных средств и материальных ценностей нет.</w:t>
      </w:r>
      <w:r w:rsidR="0009144C">
        <w:rPr>
          <w:sz w:val="28"/>
          <w:szCs w:val="28"/>
        </w:rPr>
        <w:t xml:space="preserve"> </w:t>
      </w:r>
    </w:p>
    <w:p w:rsidR="00C530DA" w:rsidRPr="00C530DA" w:rsidRDefault="00C530DA" w:rsidP="00407EC3">
      <w:pPr>
        <w:ind w:firstLine="708"/>
        <w:jc w:val="both"/>
        <w:rPr>
          <w:sz w:val="28"/>
          <w:szCs w:val="28"/>
        </w:rPr>
      </w:pPr>
    </w:p>
    <w:p w:rsidR="00B84741" w:rsidRPr="004207C5" w:rsidRDefault="00B82378" w:rsidP="00C71DB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Правильно</w:t>
      </w:r>
      <w:r w:rsidR="00B12F4A">
        <w:rPr>
          <w:b/>
          <w:sz w:val="28"/>
          <w:szCs w:val="28"/>
        </w:rPr>
        <w:t>сть начисления заработной платы</w:t>
      </w:r>
      <w:r>
        <w:rPr>
          <w:sz w:val="28"/>
          <w:szCs w:val="28"/>
        </w:rPr>
        <w:tab/>
      </w:r>
      <w:r w:rsidR="00B84741">
        <w:rPr>
          <w:sz w:val="28"/>
          <w:szCs w:val="28"/>
        </w:rPr>
        <w:t xml:space="preserve"> </w:t>
      </w:r>
    </w:p>
    <w:p w:rsidR="004B1687" w:rsidRDefault="00D07764" w:rsidP="00D07764">
      <w:pPr>
        <w:ind w:firstLine="851"/>
        <w:jc w:val="both"/>
        <w:rPr>
          <w:sz w:val="28"/>
          <w:szCs w:val="28"/>
        </w:rPr>
      </w:pPr>
      <w:r w:rsidRPr="00CE3198">
        <w:rPr>
          <w:sz w:val="28"/>
          <w:szCs w:val="28"/>
        </w:rPr>
        <w:t xml:space="preserve">Штатное расписание </w:t>
      </w:r>
      <w:r w:rsidR="000E3FB9">
        <w:rPr>
          <w:sz w:val="28"/>
          <w:szCs w:val="28"/>
        </w:rPr>
        <w:t xml:space="preserve">выборных должностных лиц </w:t>
      </w:r>
      <w:r w:rsidR="00CE3198">
        <w:rPr>
          <w:sz w:val="28"/>
          <w:szCs w:val="28"/>
        </w:rPr>
        <w:t xml:space="preserve">Думы НГО </w:t>
      </w:r>
      <w:r w:rsidRPr="00CE3198">
        <w:rPr>
          <w:sz w:val="28"/>
          <w:szCs w:val="28"/>
        </w:rPr>
        <w:t>с 01.01.2014г. утверждено</w:t>
      </w:r>
      <w:r w:rsidR="00CE3198">
        <w:rPr>
          <w:sz w:val="28"/>
          <w:szCs w:val="28"/>
        </w:rPr>
        <w:t xml:space="preserve"> Решением Думы НГО от 25.12.2013г. №307</w:t>
      </w:r>
      <w:r w:rsidRPr="00CE3198">
        <w:rPr>
          <w:sz w:val="28"/>
          <w:szCs w:val="28"/>
        </w:rPr>
        <w:t xml:space="preserve"> в количестве </w:t>
      </w:r>
      <w:r w:rsidR="00CE3198">
        <w:rPr>
          <w:sz w:val="28"/>
          <w:szCs w:val="28"/>
        </w:rPr>
        <w:t>2</w:t>
      </w:r>
      <w:r w:rsidRPr="00CE3198">
        <w:rPr>
          <w:sz w:val="28"/>
          <w:szCs w:val="28"/>
        </w:rPr>
        <w:t xml:space="preserve"> штатных единиц</w:t>
      </w:r>
      <w:r w:rsidR="00CE3198">
        <w:rPr>
          <w:sz w:val="28"/>
          <w:szCs w:val="28"/>
        </w:rPr>
        <w:t>, с месячным фондом оплаты труда 222 821,40 рублей</w:t>
      </w:r>
      <w:r w:rsidRPr="00CE3198">
        <w:rPr>
          <w:sz w:val="28"/>
          <w:szCs w:val="28"/>
        </w:rPr>
        <w:t xml:space="preserve">. </w:t>
      </w:r>
    </w:p>
    <w:p w:rsidR="00CE3198" w:rsidRDefault="00CE3198" w:rsidP="00D07764">
      <w:pPr>
        <w:ind w:firstLine="851"/>
        <w:jc w:val="both"/>
        <w:rPr>
          <w:sz w:val="28"/>
          <w:szCs w:val="28"/>
        </w:rPr>
      </w:pPr>
      <w:r w:rsidRPr="00CE3198">
        <w:rPr>
          <w:sz w:val="28"/>
          <w:szCs w:val="28"/>
        </w:rPr>
        <w:t xml:space="preserve">Штатное расписание </w:t>
      </w:r>
      <w:r w:rsidR="001E749C" w:rsidRPr="001E749C">
        <w:rPr>
          <w:sz w:val="28"/>
          <w:szCs w:val="28"/>
        </w:rPr>
        <w:t xml:space="preserve">аппарата </w:t>
      </w:r>
      <w:r w:rsidRPr="00CE3198">
        <w:rPr>
          <w:sz w:val="28"/>
          <w:szCs w:val="28"/>
        </w:rPr>
        <w:t>Думы НГО с 01.01.2014г. утверждено распоряжением председателя Думы НГО от 27.12.2013г. №65 в количестве 14 штатных единиц, с месячным фондом оплаты труда 669 869 рублей.</w:t>
      </w:r>
    </w:p>
    <w:p w:rsidR="00CE3198" w:rsidRDefault="00CE3198" w:rsidP="00D0776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2014 году штатное расписание Думы НГО изменялось</w:t>
      </w:r>
      <w:r w:rsidR="00EB1871">
        <w:rPr>
          <w:sz w:val="28"/>
          <w:szCs w:val="28"/>
        </w:rPr>
        <w:t xml:space="preserve"> 7 </w:t>
      </w:r>
      <w:proofErr w:type="gramStart"/>
      <w:r w:rsidR="00EB1871">
        <w:rPr>
          <w:sz w:val="28"/>
          <w:szCs w:val="28"/>
        </w:rPr>
        <w:t>раз</w:t>
      </w:r>
      <w:r>
        <w:rPr>
          <w:sz w:val="28"/>
          <w:szCs w:val="28"/>
        </w:rPr>
        <w:t>:</w:t>
      </w:r>
      <w:r w:rsidR="00AE30B5">
        <w:rPr>
          <w:sz w:val="28"/>
          <w:szCs w:val="28"/>
        </w:rPr>
        <w:t xml:space="preserve"> </w:t>
      </w:r>
      <w:r w:rsidR="00DC5564">
        <w:rPr>
          <w:sz w:val="28"/>
          <w:szCs w:val="28"/>
        </w:rPr>
        <w:t xml:space="preserve"> 07</w:t>
      </w:r>
      <w:proofErr w:type="gramEnd"/>
      <w:r w:rsidR="00DC5564">
        <w:rPr>
          <w:sz w:val="28"/>
          <w:szCs w:val="28"/>
        </w:rPr>
        <w:t xml:space="preserve"> апреля 2014г. (распоряжение председателя Думы НГО №23), 27 июня 2014г. (решение Думы НГО №417), 11 сентября 2014г. (распоряжение председателя Думы НГО №80), 30 сентября 2014г. (распоряжение председателя Думы НГО №83), 24 сентября 2014г. (решение Думы НГО №472-НПА), 15 октября 2014г. (решение Думы НГО 485),</w:t>
      </w:r>
      <w:r w:rsidR="00186161">
        <w:rPr>
          <w:sz w:val="28"/>
          <w:szCs w:val="28"/>
        </w:rPr>
        <w:t xml:space="preserve"> 27 ноября 2014г. </w:t>
      </w:r>
      <w:r w:rsidR="00186161" w:rsidRPr="00186161">
        <w:rPr>
          <w:sz w:val="28"/>
          <w:szCs w:val="28"/>
        </w:rPr>
        <w:t>(распоряжение председателя Думы НГО №</w:t>
      </w:r>
      <w:r w:rsidR="00186161">
        <w:rPr>
          <w:sz w:val="28"/>
          <w:szCs w:val="28"/>
        </w:rPr>
        <w:t>108).</w:t>
      </w:r>
    </w:p>
    <w:p w:rsidR="00186161" w:rsidRDefault="00186161" w:rsidP="00D0776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31.12.2014г. штатное расписание</w:t>
      </w:r>
      <w:r w:rsidR="000E3FB9">
        <w:rPr>
          <w:sz w:val="28"/>
          <w:szCs w:val="28"/>
        </w:rPr>
        <w:t xml:space="preserve"> выборных должностных лиц</w:t>
      </w:r>
      <w:r>
        <w:rPr>
          <w:sz w:val="28"/>
          <w:szCs w:val="28"/>
        </w:rPr>
        <w:t xml:space="preserve"> Думы НГО предусматривало наличие 3 единиц: Глава Находкинского городского округа -1 ед., депутат на постоянной основе-первый заместитель председателя Думы НГО – 1 ед., депутат на постоянной основе – 1 ед., штатная единица -</w:t>
      </w:r>
      <w:r w:rsidRPr="00186161">
        <w:t xml:space="preserve"> </w:t>
      </w:r>
      <w:r w:rsidRPr="00186161">
        <w:rPr>
          <w:sz w:val="28"/>
          <w:szCs w:val="28"/>
        </w:rPr>
        <w:t>депутат на постоянной основе</w:t>
      </w:r>
      <w:r>
        <w:rPr>
          <w:sz w:val="28"/>
          <w:szCs w:val="28"/>
        </w:rPr>
        <w:t>-вакантная.</w:t>
      </w:r>
    </w:p>
    <w:p w:rsidR="00186161" w:rsidRDefault="00186161" w:rsidP="00D07764">
      <w:pPr>
        <w:ind w:firstLine="851"/>
        <w:jc w:val="both"/>
        <w:rPr>
          <w:sz w:val="28"/>
          <w:szCs w:val="28"/>
        </w:rPr>
      </w:pPr>
      <w:r w:rsidRPr="00186161">
        <w:rPr>
          <w:sz w:val="28"/>
          <w:szCs w:val="28"/>
        </w:rPr>
        <w:t xml:space="preserve">По состоянию на 31.12.2014г. штатное расписание </w:t>
      </w:r>
      <w:r>
        <w:rPr>
          <w:sz w:val="28"/>
          <w:szCs w:val="28"/>
        </w:rPr>
        <w:t xml:space="preserve">аппарата </w:t>
      </w:r>
      <w:r w:rsidRPr="00186161">
        <w:rPr>
          <w:sz w:val="28"/>
          <w:szCs w:val="28"/>
        </w:rPr>
        <w:t xml:space="preserve">Думы НГО предусматривало наличие </w:t>
      </w:r>
      <w:r w:rsidR="00627DBC">
        <w:rPr>
          <w:sz w:val="28"/>
          <w:szCs w:val="28"/>
        </w:rPr>
        <w:t>17</w:t>
      </w:r>
      <w:r w:rsidRPr="00186161">
        <w:rPr>
          <w:sz w:val="28"/>
          <w:szCs w:val="28"/>
        </w:rPr>
        <w:t xml:space="preserve"> единиц</w:t>
      </w:r>
      <w:r w:rsidR="00627DBC">
        <w:rPr>
          <w:sz w:val="28"/>
          <w:szCs w:val="28"/>
        </w:rPr>
        <w:t>, из них 0,5 ставки главного специалиста 1разряда организационного отдела – вакантна.</w:t>
      </w:r>
    </w:p>
    <w:p w:rsidR="00627DBC" w:rsidRPr="00CE3198" w:rsidRDefault="00627DBC" w:rsidP="00D07764">
      <w:pPr>
        <w:ind w:firstLine="851"/>
        <w:jc w:val="both"/>
        <w:rPr>
          <w:sz w:val="28"/>
          <w:szCs w:val="28"/>
        </w:rPr>
      </w:pPr>
      <w:r w:rsidRPr="00627DBC">
        <w:rPr>
          <w:sz w:val="28"/>
          <w:szCs w:val="28"/>
        </w:rPr>
        <w:t>По состоянию на 31.12.2014г. штатное расписание</w:t>
      </w:r>
      <w:r>
        <w:rPr>
          <w:sz w:val="28"/>
          <w:szCs w:val="28"/>
        </w:rPr>
        <w:t xml:space="preserve"> работников, осуществляющих техническое обеспечение</w:t>
      </w:r>
      <w:r w:rsidRPr="00627DBC">
        <w:rPr>
          <w:sz w:val="28"/>
          <w:szCs w:val="28"/>
        </w:rPr>
        <w:t xml:space="preserve"> Думы НГО</w:t>
      </w:r>
      <w:r>
        <w:rPr>
          <w:sz w:val="28"/>
          <w:szCs w:val="28"/>
        </w:rPr>
        <w:t xml:space="preserve"> (Приложение №2)</w:t>
      </w:r>
      <w:r w:rsidRPr="00627DBC">
        <w:rPr>
          <w:sz w:val="28"/>
          <w:szCs w:val="28"/>
        </w:rPr>
        <w:t xml:space="preserve"> предусматривало наличие </w:t>
      </w:r>
      <w:r w:rsidR="00381434">
        <w:rPr>
          <w:sz w:val="28"/>
          <w:szCs w:val="28"/>
        </w:rPr>
        <w:t>2</w:t>
      </w:r>
      <w:r w:rsidRPr="00627DBC">
        <w:rPr>
          <w:sz w:val="28"/>
          <w:szCs w:val="28"/>
        </w:rPr>
        <w:t xml:space="preserve"> единиц, из них 0,5 ставки</w:t>
      </w:r>
      <w:r w:rsidR="00381434">
        <w:rPr>
          <w:sz w:val="28"/>
          <w:szCs w:val="28"/>
        </w:rPr>
        <w:t xml:space="preserve"> ведущего эксперта</w:t>
      </w:r>
      <w:r w:rsidRPr="00627DBC">
        <w:rPr>
          <w:sz w:val="28"/>
          <w:szCs w:val="28"/>
        </w:rPr>
        <w:t>– вакантна</w:t>
      </w:r>
      <w:r w:rsidR="00381434">
        <w:rPr>
          <w:sz w:val="28"/>
          <w:szCs w:val="28"/>
        </w:rPr>
        <w:t xml:space="preserve"> и 0,5 ставки эксперта также вакантна</w:t>
      </w:r>
      <w:r w:rsidRPr="00627DBC">
        <w:rPr>
          <w:sz w:val="28"/>
          <w:szCs w:val="28"/>
        </w:rPr>
        <w:t>.</w:t>
      </w:r>
    </w:p>
    <w:p w:rsidR="00773EF0" w:rsidRPr="00CE3198" w:rsidRDefault="00B82378" w:rsidP="00FB192E">
      <w:pPr>
        <w:ind w:firstLine="851"/>
        <w:jc w:val="both"/>
        <w:rPr>
          <w:sz w:val="28"/>
          <w:szCs w:val="28"/>
        </w:rPr>
      </w:pPr>
      <w:r w:rsidRPr="00CE3198">
        <w:rPr>
          <w:sz w:val="28"/>
          <w:szCs w:val="28"/>
        </w:rPr>
        <w:t xml:space="preserve">Заработная плата начисляется </w:t>
      </w:r>
      <w:r w:rsidR="00A04D46" w:rsidRPr="00CE3198">
        <w:rPr>
          <w:sz w:val="28"/>
          <w:szCs w:val="28"/>
        </w:rPr>
        <w:t xml:space="preserve">с применением </w:t>
      </w:r>
      <w:r w:rsidRPr="00CE3198">
        <w:rPr>
          <w:sz w:val="28"/>
          <w:szCs w:val="28"/>
        </w:rPr>
        <w:t>программ</w:t>
      </w:r>
      <w:r w:rsidR="00A04D46" w:rsidRPr="00CE3198">
        <w:rPr>
          <w:sz w:val="28"/>
          <w:szCs w:val="28"/>
        </w:rPr>
        <w:t>ного продукта</w:t>
      </w:r>
      <w:r w:rsidRPr="00CE3198">
        <w:rPr>
          <w:sz w:val="28"/>
          <w:szCs w:val="28"/>
        </w:rPr>
        <w:t xml:space="preserve"> «</w:t>
      </w:r>
      <w:r w:rsidR="00381434">
        <w:rPr>
          <w:sz w:val="28"/>
          <w:szCs w:val="28"/>
        </w:rPr>
        <w:t>1-</w:t>
      </w:r>
      <w:proofErr w:type="gramStart"/>
      <w:r w:rsidR="00381434">
        <w:rPr>
          <w:sz w:val="28"/>
          <w:szCs w:val="28"/>
        </w:rPr>
        <w:t>С</w:t>
      </w:r>
      <w:r w:rsidR="00773EF0" w:rsidRPr="00CE3198">
        <w:rPr>
          <w:sz w:val="28"/>
          <w:szCs w:val="28"/>
        </w:rPr>
        <w:t>»</w:t>
      </w:r>
      <w:r w:rsidR="00243268">
        <w:rPr>
          <w:sz w:val="28"/>
          <w:szCs w:val="28"/>
        </w:rPr>
        <w:t xml:space="preserve"> </w:t>
      </w:r>
      <w:r w:rsidRPr="00CE3198">
        <w:rPr>
          <w:sz w:val="28"/>
          <w:szCs w:val="28"/>
        </w:rPr>
        <w:t xml:space="preserve"> по</w:t>
      </w:r>
      <w:proofErr w:type="gramEnd"/>
      <w:r w:rsidRPr="00CE3198">
        <w:rPr>
          <w:sz w:val="28"/>
          <w:szCs w:val="28"/>
        </w:rPr>
        <w:t xml:space="preserve"> табелям учета рабочего времени, на о</w:t>
      </w:r>
      <w:r w:rsidR="00655EB2" w:rsidRPr="00CE3198">
        <w:rPr>
          <w:sz w:val="28"/>
          <w:szCs w:val="28"/>
        </w:rPr>
        <w:t xml:space="preserve">сновании </w:t>
      </w:r>
      <w:r w:rsidR="00381434">
        <w:rPr>
          <w:sz w:val="28"/>
          <w:szCs w:val="28"/>
        </w:rPr>
        <w:t>распоряжений</w:t>
      </w:r>
      <w:r w:rsidR="00655EB2" w:rsidRPr="00CE3198">
        <w:rPr>
          <w:sz w:val="28"/>
          <w:szCs w:val="28"/>
        </w:rPr>
        <w:t xml:space="preserve"> по учреждению</w:t>
      </w:r>
      <w:r w:rsidRPr="00CE3198">
        <w:rPr>
          <w:sz w:val="28"/>
          <w:szCs w:val="28"/>
        </w:rPr>
        <w:t xml:space="preserve"> и штатного расписания.</w:t>
      </w:r>
      <w:r w:rsidR="00773EF0" w:rsidRPr="00CE3198">
        <w:rPr>
          <w:sz w:val="28"/>
          <w:szCs w:val="28"/>
        </w:rPr>
        <w:t xml:space="preserve"> </w:t>
      </w:r>
    </w:p>
    <w:p w:rsidR="0083324F" w:rsidRDefault="00B82378" w:rsidP="00B12F4A">
      <w:pPr>
        <w:jc w:val="both"/>
        <w:rPr>
          <w:sz w:val="28"/>
          <w:szCs w:val="28"/>
        </w:rPr>
      </w:pPr>
      <w:r w:rsidRPr="00CE3198">
        <w:rPr>
          <w:sz w:val="28"/>
          <w:szCs w:val="28"/>
        </w:rPr>
        <w:tab/>
        <w:t xml:space="preserve">Заработная плата выплачивается </w:t>
      </w:r>
      <w:proofErr w:type="gramStart"/>
      <w:r w:rsidRPr="00CE3198">
        <w:rPr>
          <w:sz w:val="28"/>
          <w:szCs w:val="28"/>
        </w:rPr>
        <w:t xml:space="preserve">на </w:t>
      </w:r>
      <w:proofErr w:type="spellStart"/>
      <w:r w:rsidR="00381434">
        <w:rPr>
          <w:sz w:val="28"/>
          <w:szCs w:val="28"/>
        </w:rPr>
        <w:t>карт</w:t>
      </w:r>
      <w:proofErr w:type="gramEnd"/>
      <w:r w:rsidR="00381434">
        <w:rPr>
          <w:sz w:val="28"/>
          <w:szCs w:val="28"/>
        </w:rPr>
        <w:t>.</w:t>
      </w:r>
      <w:r w:rsidR="00773EF0" w:rsidRPr="00CE3198">
        <w:rPr>
          <w:sz w:val="28"/>
          <w:szCs w:val="28"/>
        </w:rPr>
        <w:t>счета</w:t>
      </w:r>
      <w:proofErr w:type="spellEnd"/>
      <w:r w:rsidR="00773EF0" w:rsidRPr="00CE3198">
        <w:rPr>
          <w:sz w:val="28"/>
          <w:szCs w:val="28"/>
        </w:rPr>
        <w:t xml:space="preserve"> </w:t>
      </w:r>
      <w:r w:rsidRPr="00CE3198">
        <w:rPr>
          <w:sz w:val="28"/>
          <w:szCs w:val="28"/>
        </w:rPr>
        <w:t>в ОАО</w:t>
      </w:r>
      <w:r w:rsidR="00381434">
        <w:rPr>
          <w:sz w:val="28"/>
          <w:szCs w:val="28"/>
        </w:rPr>
        <w:t xml:space="preserve"> «Дальневосточный»</w:t>
      </w:r>
      <w:r w:rsidRPr="00CE3198">
        <w:rPr>
          <w:sz w:val="28"/>
          <w:szCs w:val="28"/>
        </w:rPr>
        <w:t xml:space="preserve">. </w:t>
      </w:r>
    </w:p>
    <w:p w:rsidR="00025B8E" w:rsidRPr="00CE3198" w:rsidRDefault="001D40E3" w:rsidP="00025B8E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Pr="001D40E3">
        <w:rPr>
          <w:sz w:val="28"/>
          <w:szCs w:val="28"/>
        </w:rPr>
        <w:t xml:space="preserve"> ходе проверки </w:t>
      </w:r>
      <w:r>
        <w:rPr>
          <w:sz w:val="28"/>
          <w:szCs w:val="28"/>
        </w:rPr>
        <w:t>н</w:t>
      </w:r>
      <w:r w:rsidR="00025B8E">
        <w:rPr>
          <w:sz w:val="28"/>
          <w:szCs w:val="28"/>
        </w:rPr>
        <w:t>еправомерного, нецелевого использования бюджетных средс</w:t>
      </w:r>
      <w:r w:rsidR="009D06A0">
        <w:rPr>
          <w:sz w:val="28"/>
          <w:szCs w:val="28"/>
        </w:rPr>
        <w:t>т</w:t>
      </w:r>
      <w:r w:rsidR="00025B8E">
        <w:rPr>
          <w:sz w:val="28"/>
          <w:szCs w:val="28"/>
        </w:rPr>
        <w:t xml:space="preserve">в, направленных на выплату денежного </w:t>
      </w:r>
      <w:proofErr w:type="gramStart"/>
      <w:r w:rsidR="00025B8E">
        <w:rPr>
          <w:sz w:val="28"/>
          <w:szCs w:val="28"/>
        </w:rPr>
        <w:t>содержания  не</w:t>
      </w:r>
      <w:proofErr w:type="gramEnd"/>
      <w:r w:rsidR="00025B8E">
        <w:rPr>
          <w:sz w:val="28"/>
          <w:szCs w:val="28"/>
        </w:rPr>
        <w:t xml:space="preserve"> выявлено.</w:t>
      </w:r>
    </w:p>
    <w:p w:rsidR="00B82378" w:rsidRPr="00250726" w:rsidRDefault="00B82378" w:rsidP="00B82378">
      <w:pPr>
        <w:ind w:firstLine="708"/>
        <w:jc w:val="both"/>
        <w:rPr>
          <w:color w:val="FF0000"/>
          <w:sz w:val="28"/>
          <w:szCs w:val="28"/>
        </w:rPr>
      </w:pPr>
    </w:p>
    <w:p w:rsidR="00B82378" w:rsidRDefault="00B82378" w:rsidP="00B8237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Недостатки, выявленные в ходе проверки:</w:t>
      </w:r>
    </w:p>
    <w:p w:rsidR="00827EEA" w:rsidRPr="00471BAC" w:rsidRDefault="00471BAC" w:rsidP="00471BA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1). </w:t>
      </w:r>
      <w:r w:rsidRPr="00471BAC">
        <w:rPr>
          <w:sz w:val="28"/>
          <w:szCs w:val="28"/>
        </w:rPr>
        <w:t>Наименование</w:t>
      </w:r>
      <w:r>
        <w:rPr>
          <w:sz w:val="28"/>
          <w:szCs w:val="28"/>
        </w:rPr>
        <w:t xml:space="preserve"> </w:t>
      </w:r>
      <w:r w:rsidR="00F75153">
        <w:rPr>
          <w:sz w:val="28"/>
          <w:szCs w:val="28"/>
        </w:rPr>
        <w:t>бюджетополучателя, указанное в «Свидетельстве о внесении записи в Единый государственный реестр юридических» (серия 25 №002832306 ), а также в «Свидетельстве о постановке на учет юридичес</w:t>
      </w:r>
      <w:r w:rsidR="00245ECE">
        <w:rPr>
          <w:sz w:val="28"/>
          <w:szCs w:val="28"/>
        </w:rPr>
        <w:t>кого лица в налоговом органе» (</w:t>
      </w:r>
      <w:r w:rsidR="00F75153">
        <w:rPr>
          <w:sz w:val="28"/>
          <w:szCs w:val="28"/>
        </w:rPr>
        <w:t xml:space="preserve">серия 25 №002434741) - </w:t>
      </w:r>
      <w:r>
        <w:rPr>
          <w:sz w:val="28"/>
          <w:szCs w:val="28"/>
        </w:rPr>
        <w:t>Дум</w:t>
      </w:r>
      <w:r w:rsidR="001D62E3">
        <w:rPr>
          <w:sz w:val="28"/>
          <w:szCs w:val="28"/>
        </w:rPr>
        <w:t>а</w:t>
      </w:r>
      <w:r>
        <w:rPr>
          <w:sz w:val="28"/>
          <w:szCs w:val="28"/>
        </w:rPr>
        <w:t xml:space="preserve"> Находкинского городского округа</w:t>
      </w:r>
      <w:r w:rsidR="00F75153">
        <w:rPr>
          <w:sz w:val="28"/>
          <w:szCs w:val="28"/>
        </w:rPr>
        <w:t>,</w:t>
      </w:r>
      <w:r>
        <w:rPr>
          <w:sz w:val="28"/>
          <w:szCs w:val="28"/>
        </w:rPr>
        <w:t xml:space="preserve"> не соответствует части 7 статьи 25 Устава Находкинского </w:t>
      </w:r>
      <w:r>
        <w:rPr>
          <w:sz w:val="28"/>
          <w:szCs w:val="28"/>
        </w:rPr>
        <w:lastRenderedPageBreak/>
        <w:t>городского округа, а именно, в наименовании отсутствует форма образования юридического лица – муниципальное казенное учреждение (утверждено Решением Думы Находкинского городского округа от 29.09.2010 года №572-НПА).</w:t>
      </w:r>
    </w:p>
    <w:p w:rsidR="00A22E8E" w:rsidRDefault="00471BAC" w:rsidP="00E35D8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2). </w:t>
      </w:r>
      <w:r w:rsidR="00E35D84" w:rsidRPr="00E35D84">
        <w:rPr>
          <w:sz w:val="28"/>
          <w:szCs w:val="28"/>
        </w:rPr>
        <w:t>20 октября 2014 года первый заместитель председателя Думы НГО</w:t>
      </w:r>
      <w:r w:rsidR="00E35D84">
        <w:rPr>
          <w:b/>
          <w:sz w:val="28"/>
          <w:szCs w:val="28"/>
        </w:rPr>
        <w:t xml:space="preserve"> </w:t>
      </w:r>
      <w:r w:rsidR="00E35D84" w:rsidRPr="00E35D84">
        <w:rPr>
          <w:sz w:val="28"/>
          <w:szCs w:val="28"/>
        </w:rPr>
        <w:t xml:space="preserve">направил директору МКУ «Хозяйственное управление» </w:t>
      </w:r>
      <w:r w:rsidR="00E35D84">
        <w:rPr>
          <w:sz w:val="28"/>
          <w:szCs w:val="28"/>
        </w:rPr>
        <w:t xml:space="preserve">заявку на производство косметического ремонта в кабинете №13 (приемная, кабинет Главы НГО, кабинет первого заместителя председателя Думы НГО). </w:t>
      </w:r>
    </w:p>
    <w:p w:rsidR="00A22E8E" w:rsidRDefault="00E35D84" w:rsidP="00E35D8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МКУ «Хозяйственное управление» подготовило локальный</w:t>
      </w:r>
      <w:r w:rsidR="009D06A0">
        <w:rPr>
          <w:sz w:val="28"/>
          <w:szCs w:val="28"/>
        </w:rPr>
        <w:t xml:space="preserve"> сметный расчет на производство ремонтных работ на общую сумму 93 379 рублей, в том числе материалы на 15 000 рублей.</w:t>
      </w:r>
      <w:r w:rsidR="001D40E3">
        <w:rPr>
          <w:sz w:val="28"/>
          <w:szCs w:val="28"/>
        </w:rPr>
        <w:t xml:space="preserve"> 30 октября 2014г. Дум</w:t>
      </w:r>
      <w:r w:rsidR="00471BAC">
        <w:rPr>
          <w:sz w:val="28"/>
          <w:szCs w:val="28"/>
        </w:rPr>
        <w:t>а</w:t>
      </w:r>
      <w:r w:rsidR="001D40E3">
        <w:rPr>
          <w:sz w:val="28"/>
          <w:szCs w:val="28"/>
        </w:rPr>
        <w:t xml:space="preserve"> НГО </w:t>
      </w:r>
      <w:r w:rsidR="00471BAC">
        <w:rPr>
          <w:sz w:val="28"/>
          <w:szCs w:val="28"/>
        </w:rPr>
        <w:t xml:space="preserve">приобрела </w:t>
      </w:r>
      <w:r w:rsidR="001D40E3">
        <w:rPr>
          <w:sz w:val="28"/>
          <w:szCs w:val="28"/>
        </w:rPr>
        <w:t>стройматериалы на сумму 15 000 рублей (авансовый отчет от 30.10.2014г.), не передавая их МКУ «Хозяйственное управление»</w:t>
      </w:r>
      <w:r w:rsidR="00471BAC">
        <w:rPr>
          <w:sz w:val="28"/>
          <w:szCs w:val="28"/>
        </w:rPr>
        <w:t>,</w:t>
      </w:r>
      <w:r w:rsidR="001D40E3">
        <w:rPr>
          <w:sz w:val="28"/>
          <w:szCs w:val="28"/>
        </w:rPr>
        <w:t xml:space="preserve"> для производства работ, бухгалтерия Дум</w:t>
      </w:r>
      <w:r w:rsidR="00471BAC">
        <w:rPr>
          <w:sz w:val="28"/>
          <w:szCs w:val="28"/>
        </w:rPr>
        <w:t>ы</w:t>
      </w:r>
      <w:r w:rsidR="001D40E3">
        <w:rPr>
          <w:sz w:val="28"/>
          <w:szCs w:val="28"/>
        </w:rPr>
        <w:t xml:space="preserve"> НГО списала эти стройматериалы на </w:t>
      </w:r>
      <w:r w:rsidR="00A22E8E">
        <w:rPr>
          <w:sz w:val="28"/>
          <w:szCs w:val="28"/>
        </w:rPr>
        <w:t xml:space="preserve">собственные </w:t>
      </w:r>
      <w:r w:rsidR="001D40E3">
        <w:rPr>
          <w:sz w:val="28"/>
          <w:szCs w:val="28"/>
        </w:rPr>
        <w:t xml:space="preserve">расходы. </w:t>
      </w:r>
    </w:p>
    <w:p w:rsidR="00E35D84" w:rsidRDefault="001D40E3" w:rsidP="00E35D8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14 ноября 2014г. представители Дум</w:t>
      </w:r>
      <w:r w:rsidR="001F1A94">
        <w:rPr>
          <w:sz w:val="28"/>
          <w:szCs w:val="28"/>
        </w:rPr>
        <w:t>ы</w:t>
      </w:r>
      <w:r>
        <w:rPr>
          <w:sz w:val="28"/>
          <w:szCs w:val="28"/>
        </w:rPr>
        <w:t xml:space="preserve"> НГО и МКУ «Хозяйственное управление» подписали Акт пр</w:t>
      </w:r>
      <w:r w:rsidR="00A22E8E">
        <w:rPr>
          <w:sz w:val="28"/>
          <w:szCs w:val="28"/>
        </w:rPr>
        <w:t>и</w:t>
      </w:r>
      <w:r>
        <w:rPr>
          <w:sz w:val="28"/>
          <w:szCs w:val="28"/>
        </w:rPr>
        <w:t xml:space="preserve">ема-передачи выполненных работ по косметическому ремонту кабинетов Думы </w:t>
      </w:r>
      <w:r w:rsidR="00A22E8E">
        <w:rPr>
          <w:sz w:val="28"/>
          <w:szCs w:val="28"/>
        </w:rPr>
        <w:t>Н</w:t>
      </w:r>
      <w:r>
        <w:rPr>
          <w:sz w:val="28"/>
          <w:szCs w:val="28"/>
        </w:rPr>
        <w:t>аходкинского городского округа</w:t>
      </w:r>
      <w:r w:rsidR="000D435B">
        <w:rPr>
          <w:sz w:val="28"/>
          <w:szCs w:val="28"/>
        </w:rPr>
        <w:t>, при этом стороны не заключали Договор на выполнение ремонтных работ</w:t>
      </w:r>
      <w:r w:rsidR="00A22E8E">
        <w:rPr>
          <w:sz w:val="28"/>
          <w:szCs w:val="28"/>
        </w:rPr>
        <w:t>.</w:t>
      </w:r>
    </w:p>
    <w:p w:rsidR="00A22E8E" w:rsidRDefault="00A22E8E" w:rsidP="00E35D8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совершении данных действий нарушены требования нормативно-правовых актов, а именно:</w:t>
      </w:r>
    </w:p>
    <w:p w:rsidR="000778EA" w:rsidRDefault="000778EA" w:rsidP="000778EA">
      <w:pPr>
        <w:pStyle w:val="af1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Дума Находкинского городского округа</w:t>
      </w:r>
      <w:r w:rsidR="001F1A94">
        <w:rPr>
          <w:sz w:val="28"/>
          <w:szCs w:val="28"/>
        </w:rPr>
        <w:t>,</w:t>
      </w:r>
      <w:r>
        <w:rPr>
          <w:sz w:val="28"/>
          <w:szCs w:val="28"/>
        </w:rPr>
        <w:t xml:space="preserve"> не имея на балансе служебных помещений, в соответствии с</w:t>
      </w:r>
      <w:r w:rsidR="001F1A94">
        <w:rPr>
          <w:sz w:val="28"/>
          <w:szCs w:val="28"/>
        </w:rPr>
        <w:t xml:space="preserve"> требованиями</w:t>
      </w:r>
      <w:r>
        <w:rPr>
          <w:sz w:val="28"/>
          <w:szCs w:val="28"/>
        </w:rPr>
        <w:t xml:space="preserve"> Бюджетн</w:t>
      </w:r>
      <w:r w:rsidR="001F1A94">
        <w:rPr>
          <w:sz w:val="28"/>
          <w:szCs w:val="28"/>
        </w:rPr>
        <w:t>ого</w:t>
      </w:r>
      <w:r>
        <w:rPr>
          <w:sz w:val="28"/>
          <w:szCs w:val="28"/>
        </w:rPr>
        <w:t xml:space="preserve"> кодекс</w:t>
      </w:r>
      <w:r w:rsidR="001F1A94">
        <w:rPr>
          <w:sz w:val="28"/>
          <w:szCs w:val="28"/>
        </w:rPr>
        <w:t>а</w:t>
      </w:r>
      <w:r>
        <w:rPr>
          <w:sz w:val="28"/>
          <w:szCs w:val="28"/>
        </w:rPr>
        <w:t xml:space="preserve"> РФ, не имеет права расходовать бюджетные средства на ремонт</w:t>
      </w:r>
      <w:r w:rsidR="00112BE0">
        <w:rPr>
          <w:sz w:val="28"/>
          <w:szCs w:val="28"/>
        </w:rPr>
        <w:t xml:space="preserve"> помещений, стоящих на балансе </w:t>
      </w:r>
      <w:r w:rsidR="001F1A94">
        <w:rPr>
          <w:sz w:val="28"/>
          <w:szCs w:val="28"/>
        </w:rPr>
        <w:t xml:space="preserve">у </w:t>
      </w:r>
      <w:r w:rsidR="00112BE0">
        <w:rPr>
          <w:sz w:val="28"/>
          <w:szCs w:val="28"/>
        </w:rPr>
        <w:t>другого учреждения.</w:t>
      </w:r>
    </w:p>
    <w:p w:rsidR="005E774A" w:rsidRPr="00E35D84" w:rsidRDefault="00B82378" w:rsidP="00EF4C08">
      <w:pPr>
        <w:jc w:val="both"/>
        <w:rPr>
          <w:sz w:val="28"/>
          <w:szCs w:val="28"/>
        </w:rPr>
      </w:pPr>
      <w:r w:rsidRPr="00E35D84">
        <w:rPr>
          <w:sz w:val="28"/>
          <w:szCs w:val="28"/>
        </w:rPr>
        <w:tab/>
      </w:r>
    </w:p>
    <w:p w:rsidR="00EF4C08" w:rsidRDefault="00EF4C08" w:rsidP="00B82378">
      <w:pPr>
        <w:jc w:val="both"/>
        <w:rPr>
          <w:b/>
          <w:sz w:val="28"/>
          <w:szCs w:val="28"/>
        </w:rPr>
      </w:pPr>
      <w:r w:rsidRPr="00EF4C08">
        <w:rPr>
          <w:b/>
          <w:sz w:val="28"/>
          <w:szCs w:val="28"/>
        </w:rPr>
        <w:t>Выводы:</w:t>
      </w:r>
      <w:r w:rsidRPr="00EF4C08">
        <w:rPr>
          <w:b/>
          <w:sz w:val="28"/>
          <w:szCs w:val="28"/>
        </w:rPr>
        <w:tab/>
      </w:r>
    </w:p>
    <w:p w:rsidR="00112BE0" w:rsidRDefault="00EF4C08" w:rsidP="00EF4C08">
      <w:pPr>
        <w:ind w:firstLine="851"/>
        <w:jc w:val="both"/>
        <w:rPr>
          <w:sz w:val="28"/>
          <w:szCs w:val="28"/>
        </w:rPr>
      </w:pPr>
      <w:r w:rsidRPr="00EF4C08">
        <w:rPr>
          <w:sz w:val="28"/>
          <w:szCs w:val="28"/>
        </w:rPr>
        <w:t>При проверк</w:t>
      </w:r>
      <w:r w:rsidR="001F1A94">
        <w:rPr>
          <w:sz w:val="28"/>
          <w:szCs w:val="28"/>
        </w:rPr>
        <w:t>е</w:t>
      </w:r>
      <w:r w:rsidRPr="00EF4C08">
        <w:rPr>
          <w:sz w:val="28"/>
          <w:szCs w:val="28"/>
        </w:rPr>
        <w:t xml:space="preserve"> целевого, законного использо</w:t>
      </w:r>
      <w:r>
        <w:rPr>
          <w:sz w:val="28"/>
          <w:szCs w:val="28"/>
        </w:rPr>
        <w:t xml:space="preserve">вания муниципального имущества </w:t>
      </w:r>
      <w:r w:rsidRPr="00EF4C08">
        <w:rPr>
          <w:sz w:val="28"/>
          <w:szCs w:val="28"/>
        </w:rPr>
        <w:t>фактов нецелевого, незаконного использования муницип</w:t>
      </w:r>
      <w:r w:rsidR="00112BE0">
        <w:rPr>
          <w:sz w:val="28"/>
          <w:szCs w:val="28"/>
        </w:rPr>
        <w:t>ального имущества не обнаружено, однако выявлен факт неправомерного использования бюджетных средств в сумме 15 000 рублей на приобретение строительных материалов.</w:t>
      </w:r>
    </w:p>
    <w:p w:rsidR="00EF4C08" w:rsidRPr="00EF4C08" w:rsidRDefault="00EF4C08" w:rsidP="00EF4C08">
      <w:pPr>
        <w:ind w:firstLine="851"/>
        <w:jc w:val="both"/>
        <w:rPr>
          <w:sz w:val="28"/>
          <w:szCs w:val="28"/>
        </w:rPr>
      </w:pPr>
    </w:p>
    <w:p w:rsidR="00B82378" w:rsidRPr="00EF4C08" w:rsidRDefault="00B82378" w:rsidP="00EF4C08">
      <w:pPr>
        <w:jc w:val="both"/>
        <w:rPr>
          <w:b/>
          <w:sz w:val="28"/>
          <w:szCs w:val="28"/>
        </w:rPr>
      </w:pPr>
      <w:r w:rsidRPr="00EF4C08">
        <w:rPr>
          <w:b/>
          <w:sz w:val="28"/>
          <w:szCs w:val="28"/>
        </w:rPr>
        <w:t>Предложения:</w:t>
      </w:r>
    </w:p>
    <w:p w:rsidR="001F1A94" w:rsidRDefault="009C6BF6" w:rsidP="00F72624">
      <w:pPr>
        <w:pStyle w:val="af0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Думе Находкинского городского округа в срок до 10 апреля 2015г. </w:t>
      </w:r>
      <w:r w:rsidR="00F72624">
        <w:rPr>
          <w:rFonts w:ascii="Times New Roman" w:hAnsi="Times New Roman"/>
          <w:sz w:val="28"/>
          <w:szCs w:val="28"/>
        </w:rPr>
        <w:t xml:space="preserve">предоставить </w:t>
      </w:r>
      <w:r>
        <w:rPr>
          <w:rFonts w:ascii="Times New Roman" w:hAnsi="Times New Roman"/>
          <w:sz w:val="28"/>
          <w:szCs w:val="28"/>
        </w:rPr>
        <w:t>в Контрольно-счетную палату НГО план мероприятий по устранению недостатков.</w:t>
      </w:r>
    </w:p>
    <w:p w:rsidR="001F1A94" w:rsidRDefault="001F1A94" w:rsidP="001F1A94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B84092" w:rsidRPr="00B84092" w:rsidRDefault="00B84092" w:rsidP="007E0FE0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B84092">
        <w:rPr>
          <w:rFonts w:ascii="Times New Roman" w:hAnsi="Times New Roman"/>
          <w:sz w:val="28"/>
          <w:szCs w:val="28"/>
        </w:rPr>
        <w:t xml:space="preserve">Аудитор                                                 </w:t>
      </w:r>
      <w:r w:rsidR="004F0CA8">
        <w:rPr>
          <w:rFonts w:ascii="Times New Roman" w:hAnsi="Times New Roman"/>
          <w:sz w:val="28"/>
          <w:szCs w:val="28"/>
        </w:rPr>
        <w:t xml:space="preserve">                </w:t>
      </w:r>
      <w:r w:rsidRPr="00B84092"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spellStart"/>
      <w:r w:rsidRPr="00B84092">
        <w:rPr>
          <w:rFonts w:ascii="Times New Roman" w:hAnsi="Times New Roman"/>
          <w:sz w:val="28"/>
          <w:szCs w:val="28"/>
        </w:rPr>
        <w:t>В.В.Кравченко</w:t>
      </w:r>
      <w:proofErr w:type="spellEnd"/>
    </w:p>
    <w:p w:rsidR="00D44E52" w:rsidRPr="00177CB5" w:rsidRDefault="00D44E52" w:rsidP="00053811">
      <w:pPr>
        <w:pStyle w:val="2"/>
        <w:ind w:left="0" w:firstLine="0"/>
        <w:jc w:val="both"/>
        <w:rPr>
          <w:b w:val="0"/>
          <w:sz w:val="26"/>
          <w:szCs w:val="26"/>
        </w:rPr>
      </w:pPr>
    </w:p>
    <w:p w:rsidR="00766894" w:rsidRDefault="00766894" w:rsidP="001D7D3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14C0D" w:rsidRDefault="00346100" w:rsidP="001D7D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14C0D" w:rsidRDefault="00014C0D" w:rsidP="001D7D3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sectPr w:rsidR="00014C0D" w:rsidSect="007904E6">
      <w:headerReference w:type="even" r:id="rId8"/>
      <w:headerReference w:type="default" r:id="rId9"/>
      <w:endnotePr>
        <w:numFmt w:val="decimal"/>
      </w:endnotePr>
      <w:pgSz w:w="11907" w:h="16840" w:code="9"/>
      <w:pgMar w:top="851" w:right="851" w:bottom="851" w:left="1418" w:header="28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E3D" w:rsidRDefault="00255E3D">
      <w:r>
        <w:separator/>
      </w:r>
    </w:p>
  </w:endnote>
  <w:endnote w:type="continuationSeparator" w:id="0">
    <w:p w:rsidR="00255E3D" w:rsidRDefault="00255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E3D" w:rsidRDefault="00255E3D">
      <w:r>
        <w:separator/>
      </w:r>
    </w:p>
  </w:footnote>
  <w:footnote w:type="continuationSeparator" w:id="0">
    <w:p w:rsidR="00255E3D" w:rsidRDefault="00255E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7D3" w:rsidRDefault="004C27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C27D3" w:rsidRDefault="004C27D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7D3" w:rsidRDefault="004C27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8191D">
      <w:rPr>
        <w:rStyle w:val="a5"/>
        <w:noProof/>
      </w:rPr>
      <w:t>2</w:t>
    </w:r>
    <w:r>
      <w:rPr>
        <w:rStyle w:val="a5"/>
      </w:rPr>
      <w:fldChar w:fldCharType="end"/>
    </w:r>
  </w:p>
  <w:p w:rsidR="004C27D3" w:rsidRDefault="004C27D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643E4"/>
    <w:multiLevelType w:val="hybridMultilevel"/>
    <w:tmpl w:val="7820D7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6C7A54"/>
    <w:multiLevelType w:val="hybridMultilevel"/>
    <w:tmpl w:val="778A71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C4249"/>
    <w:multiLevelType w:val="hybridMultilevel"/>
    <w:tmpl w:val="CE701D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83AA7"/>
    <w:multiLevelType w:val="hybridMultilevel"/>
    <w:tmpl w:val="DE4CBCEE"/>
    <w:lvl w:ilvl="0" w:tplc="A1F237D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C50823"/>
    <w:multiLevelType w:val="hybridMultilevel"/>
    <w:tmpl w:val="7A0EE8C2"/>
    <w:lvl w:ilvl="0" w:tplc="ADB0DF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6D20D4"/>
    <w:multiLevelType w:val="hybridMultilevel"/>
    <w:tmpl w:val="3BF0BB9A"/>
    <w:lvl w:ilvl="0" w:tplc="BACEFF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962917"/>
    <w:multiLevelType w:val="hybridMultilevel"/>
    <w:tmpl w:val="3182A4E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6E7586B"/>
    <w:multiLevelType w:val="hybridMultilevel"/>
    <w:tmpl w:val="82BCE8B6"/>
    <w:lvl w:ilvl="0" w:tplc="53A2E6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1C5E54"/>
    <w:multiLevelType w:val="hybridMultilevel"/>
    <w:tmpl w:val="2BA017B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 w15:restartNumberingAfterBreak="0">
    <w:nsid w:val="4E3F18F8"/>
    <w:multiLevelType w:val="hybridMultilevel"/>
    <w:tmpl w:val="BC4C577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CD36757"/>
    <w:multiLevelType w:val="hybridMultilevel"/>
    <w:tmpl w:val="DFF42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210297"/>
    <w:multiLevelType w:val="hybridMultilevel"/>
    <w:tmpl w:val="DF00AE0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906FD3"/>
    <w:multiLevelType w:val="hybridMultilevel"/>
    <w:tmpl w:val="595CB306"/>
    <w:lvl w:ilvl="0" w:tplc="96E694F4">
      <w:start w:val="1"/>
      <w:numFmt w:val="decimal"/>
      <w:lvlText w:val="%1)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12"/>
  </w:num>
  <w:num w:numId="6">
    <w:abstractNumId w:val="5"/>
  </w:num>
  <w:num w:numId="7">
    <w:abstractNumId w:val="11"/>
  </w:num>
  <w:num w:numId="8">
    <w:abstractNumId w:val="4"/>
  </w:num>
  <w:num w:numId="9">
    <w:abstractNumId w:val="8"/>
  </w:num>
  <w:num w:numId="10">
    <w:abstractNumId w:val="0"/>
  </w:num>
  <w:num w:numId="11">
    <w:abstractNumId w:val="6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F45"/>
    <w:rsid w:val="00003BDE"/>
    <w:rsid w:val="000132F3"/>
    <w:rsid w:val="000133CB"/>
    <w:rsid w:val="00014C0D"/>
    <w:rsid w:val="00020AF6"/>
    <w:rsid w:val="00022F15"/>
    <w:rsid w:val="00025B8E"/>
    <w:rsid w:val="000309A9"/>
    <w:rsid w:val="00032BB1"/>
    <w:rsid w:val="00044964"/>
    <w:rsid w:val="00050550"/>
    <w:rsid w:val="00050865"/>
    <w:rsid w:val="00053811"/>
    <w:rsid w:val="00056EF6"/>
    <w:rsid w:val="0005727D"/>
    <w:rsid w:val="00060FC9"/>
    <w:rsid w:val="000660CB"/>
    <w:rsid w:val="0007100A"/>
    <w:rsid w:val="00074893"/>
    <w:rsid w:val="00076394"/>
    <w:rsid w:val="0007747E"/>
    <w:rsid w:val="000778EA"/>
    <w:rsid w:val="000808CA"/>
    <w:rsid w:val="00081144"/>
    <w:rsid w:val="000827DB"/>
    <w:rsid w:val="00086908"/>
    <w:rsid w:val="000876BA"/>
    <w:rsid w:val="000901AD"/>
    <w:rsid w:val="0009144C"/>
    <w:rsid w:val="0009484C"/>
    <w:rsid w:val="000A5C44"/>
    <w:rsid w:val="000B2D1C"/>
    <w:rsid w:val="000B5BCC"/>
    <w:rsid w:val="000B7AAD"/>
    <w:rsid w:val="000C1B0F"/>
    <w:rsid w:val="000C4458"/>
    <w:rsid w:val="000C7D35"/>
    <w:rsid w:val="000D342C"/>
    <w:rsid w:val="000D435B"/>
    <w:rsid w:val="000E031E"/>
    <w:rsid w:val="000E3FB9"/>
    <w:rsid w:val="000F2319"/>
    <w:rsid w:val="000F6007"/>
    <w:rsid w:val="000F786F"/>
    <w:rsid w:val="00105755"/>
    <w:rsid w:val="00112130"/>
    <w:rsid w:val="0011267A"/>
    <w:rsid w:val="00112BE0"/>
    <w:rsid w:val="001133D9"/>
    <w:rsid w:val="001146C1"/>
    <w:rsid w:val="00116D7A"/>
    <w:rsid w:val="001267F4"/>
    <w:rsid w:val="00126A59"/>
    <w:rsid w:val="00127B1D"/>
    <w:rsid w:val="00130E82"/>
    <w:rsid w:val="00133934"/>
    <w:rsid w:val="0014389F"/>
    <w:rsid w:val="0014681E"/>
    <w:rsid w:val="00146B45"/>
    <w:rsid w:val="00147105"/>
    <w:rsid w:val="00153828"/>
    <w:rsid w:val="00156633"/>
    <w:rsid w:val="00164D49"/>
    <w:rsid w:val="001658BC"/>
    <w:rsid w:val="00165E75"/>
    <w:rsid w:val="001720BD"/>
    <w:rsid w:val="00177CB5"/>
    <w:rsid w:val="001808F4"/>
    <w:rsid w:val="0018191D"/>
    <w:rsid w:val="00186161"/>
    <w:rsid w:val="0019299F"/>
    <w:rsid w:val="00193723"/>
    <w:rsid w:val="00197405"/>
    <w:rsid w:val="001A0CC7"/>
    <w:rsid w:val="001B1DFF"/>
    <w:rsid w:val="001B6BD9"/>
    <w:rsid w:val="001D40E3"/>
    <w:rsid w:val="001D62E3"/>
    <w:rsid w:val="001D7D39"/>
    <w:rsid w:val="001E0FC7"/>
    <w:rsid w:val="001E3A64"/>
    <w:rsid w:val="001E749C"/>
    <w:rsid w:val="001E7B1A"/>
    <w:rsid w:val="001F049A"/>
    <w:rsid w:val="001F1A94"/>
    <w:rsid w:val="001F5AA9"/>
    <w:rsid w:val="00203909"/>
    <w:rsid w:val="00204C60"/>
    <w:rsid w:val="0020695D"/>
    <w:rsid w:val="00212FC1"/>
    <w:rsid w:val="0021375D"/>
    <w:rsid w:val="00213795"/>
    <w:rsid w:val="0021658F"/>
    <w:rsid w:val="00222F96"/>
    <w:rsid w:val="00226042"/>
    <w:rsid w:val="0023071F"/>
    <w:rsid w:val="00230EF9"/>
    <w:rsid w:val="00235C43"/>
    <w:rsid w:val="00236274"/>
    <w:rsid w:val="00243268"/>
    <w:rsid w:val="002454DB"/>
    <w:rsid w:val="00245ECE"/>
    <w:rsid w:val="002471DA"/>
    <w:rsid w:val="002505E3"/>
    <w:rsid w:val="00250B38"/>
    <w:rsid w:val="002512DB"/>
    <w:rsid w:val="002524F3"/>
    <w:rsid w:val="00255E3D"/>
    <w:rsid w:val="002560A2"/>
    <w:rsid w:val="00260280"/>
    <w:rsid w:val="00260BF6"/>
    <w:rsid w:val="0026207D"/>
    <w:rsid w:val="00276A73"/>
    <w:rsid w:val="00276E6E"/>
    <w:rsid w:val="0028054E"/>
    <w:rsid w:val="002805CC"/>
    <w:rsid w:val="0028191D"/>
    <w:rsid w:val="0028299D"/>
    <w:rsid w:val="002924BC"/>
    <w:rsid w:val="002A12C1"/>
    <w:rsid w:val="002A2CC0"/>
    <w:rsid w:val="002B0DAD"/>
    <w:rsid w:val="002C51C8"/>
    <w:rsid w:val="002D075C"/>
    <w:rsid w:val="002E79F3"/>
    <w:rsid w:val="002F3F45"/>
    <w:rsid w:val="002F7B22"/>
    <w:rsid w:val="00304E7A"/>
    <w:rsid w:val="003200EA"/>
    <w:rsid w:val="00320FB3"/>
    <w:rsid w:val="00325BB4"/>
    <w:rsid w:val="00336649"/>
    <w:rsid w:val="003416C5"/>
    <w:rsid w:val="00344298"/>
    <w:rsid w:val="00346100"/>
    <w:rsid w:val="00353889"/>
    <w:rsid w:val="00353933"/>
    <w:rsid w:val="0035401E"/>
    <w:rsid w:val="0035520D"/>
    <w:rsid w:val="00365EAF"/>
    <w:rsid w:val="003732A3"/>
    <w:rsid w:val="0037581F"/>
    <w:rsid w:val="00381434"/>
    <w:rsid w:val="003837ED"/>
    <w:rsid w:val="00391B30"/>
    <w:rsid w:val="00393FFC"/>
    <w:rsid w:val="0039715A"/>
    <w:rsid w:val="003B4857"/>
    <w:rsid w:val="003B6CC5"/>
    <w:rsid w:val="003B724C"/>
    <w:rsid w:val="003C5259"/>
    <w:rsid w:val="003C6E5A"/>
    <w:rsid w:val="003E1F71"/>
    <w:rsid w:val="003E7217"/>
    <w:rsid w:val="003F2DF9"/>
    <w:rsid w:val="003F4AFF"/>
    <w:rsid w:val="003F6D6E"/>
    <w:rsid w:val="00402C23"/>
    <w:rsid w:val="0040370C"/>
    <w:rsid w:val="00406D89"/>
    <w:rsid w:val="00407EC3"/>
    <w:rsid w:val="004111B3"/>
    <w:rsid w:val="0041301E"/>
    <w:rsid w:val="00413959"/>
    <w:rsid w:val="00414E8F"/>
    <w:rsid w:val="004207C5"/>
    <w:rsid w:val="004260E5"/>
    <w:rsid w:val="00431343"/>
    <w:rsid w:val="004320AC"/>
    <w:rsid w:val="0043340B"/>
    <w:rsid w:val="004335A9"/>
    <w:rsid w:val="004346CE"/>
    <w:rsid w:val="00436877"/>
    <w:rsid w:val="00440811"/>
    <w:rsid w:val="00454D2F"/>
    <w:rsid w:val="00455F7A"/>
    <w:rsid w:val="00457F33"/>
    <w:rsid w:val="004617CC"/>
    <w:rsid w:val="004636A7"/>
    <w:rsid w:val="004641C9"/>
    <w:rsid w:val="0046753F"/>
    <w:rsid w:val="00471BAC"/>
    <w:rsid w:val="00481F8A"/>
    <w:rsid w:val="004851CE"/>
    <w:rsid w:val="00492CE8"/>
    <w:rsid w:val="00495127"/>
    <w:rsid w:val="00496A5E"/>
    <w:rsid w:val="00497A75"/>
    <w:rsid w:val="004A4849"/>
    <w:rsid w:val="004A6F82"/>
    <w:rsid w:val="004B1687"/>
    <w:rsid w:val="004B447A"/>
    <w:rsid w:val="004B5AD3"/>
    <w:rsid w:val="004B74BA"/>
    <w:rsid w:val="004B7EFC"/>
    <w:rsid w:val="004C067F"/>
    <w:rsid w:val="004C27D3"/>
    <w:rsid w:val="004D05AE"/>
    <w:rsid w:val="004D6535"/>
    <w:rsid w:val="004E3AC4"/>
    <w:rsid w:val="004E47B4"/>
    <w:rsid w:val="004E5D5C"/>
    <w:rsid w:val="004F0CA8"/>
    <w:rsid w:val="004F328F"/>
    <w:rsid w:val="0050336E"/>
    <w:rsid w:val="005048A3"/>
    <w:rsid w:val="005054B2"/>
    <w:rsid w:val="0051521F"/>
    <w:rsid w:val="00530879"/>
    <w:rsid w:val="00541B3D"/>
    <w:rsid w:val="0054268A"/>
    <w:rsid w:val="00543FD6"/>
    <w:rsid w:val="00551B74"/>
    <w:rsid w:val="0055302B"/>
    <w:rsid w:val="00555168"/>
    <w:rsid w:val="005612EF"/>
    <w:rsid w:val="0056291C"/>
    <w:rsid w:val="00566559"/>
    <w:rsid w:val="0056756D"/>
    <w:rsid w:val="00592E78"/>
    <w:rsid w:val="00596F0E"/>
    <w:rsid w:val="005A5DAD"/>
    <w:rsid w:val="005B241A"/>
    <w:rsid w:val="005B2A09"/>
    <w:rsid w:val="005C1AE8"/>
    <w:rsid w:val="005C43A8"/>
    <w:rsid w:val="005C6D52"/>
    <w:rsid w:val="005D36BA"/>
    <w:rsid w:val="005D7854"/>
    <w:rsid w:val="005E3514"/>
    <w:rsid w:val="005E774A"/>
    <w:rsid w:val="005E7BCA"/>
    <w:rsid w:val="005F260C"/>
    <w:rsid w:val="005F300B"/>
    <w:rsid w:val="005F447E"/>
    <w:rsid w:val="005F503B"/>
    <w:rsid w:val="005F73BE"/>
    <w:rsid w:val="0060183A"/>
    <w:rsid w:val="0060736D"/>
    <w:rsid w:val="006079C7"/>
    <w:rsid w:val="0061510F"/>
    <w:rsid w:val="00627DBC"/>
    <w:rsid w:val="0063148C"/>
    <w:rsid w:val="00632D64"/>
    <w:rsid w:val="00635190"/>
    <w:rsid w:val="00642EE7"/>
    <w:rsid w:val="00643D9B"/>
    <w:rsid w:val="00645E2C"/>
    <w:rsid w:val="00655EB2"/>
    <w:rsid w:val="006561DA"/>
    <w:rsid w:val="00657620"/>
    <w:rsid w:val="00657A55"/>
    <w:rsid w:val="00666539"/>
    <w:rsid w:val="006708D9"/>
    <w:rsid w:val="006740CD"/>
    <w:rsid w:val="00677CF4"/>
    <w:rsid w:val="00682955"/>
    <w:rsid w:val="00685000"/>
    <w:rsid w:val="00686C5E"/>
    <w:rsid w:val="0068793E"/>
    <w:rsid w:val="006909F3"/>
    <w:rsid w:val="00691523"/>
    <w:rsid w:val="00691EFF"/>
    <w:rsid w:val="0069280B"/>
    <w:rsid w:val="00695916"/>
    <w:rsid w:val="00697C99"/>
    <w:rsid w:val="006A4BDA"/>
    <w:rsid w:val="006A7382"/>
    <w:rsid w:val="006B0227"/>
    <w:rsid w:val="006B1959"/>
    <w:rsid w:val="006B24D3"/>
    <w:rsid w:val="006B3382"/>
    <w:rsid w:val="006C3126"/>
    <w:rsid w:val="006D2FDA"/>
    <w:rsid w:val="006D70EA"/>
    <w:rsid w:val="006E2518"/>
    <w:rsid w:val="006F34E9"/>
    <w:rsid w:val="00700308"/>
    <w:rsid w:val="0070235C"/>
    <w:rsid w:val="00702CAB"/>
    <w:rsid w:val="00707EB8"/>
    <w:rsid w:val="00712EB5"/>
    <w:rsid w:val="0071387C"/>
    <w:rsid w:val="00713C2D"/>
    <w:rsid w:val="007217B5"/>
    <w:rsid w:val="00736887"/>
    <w:rsid w:val="00737A20"/>
    <w:rsid w:val="00740627"/>
    <w:rsid w:val="00740D67"/>
    <w:rsid w:val="00741C64"/>
    <w:rsid w:val="00744F38"/>
    <w:rsid w:val="00747136"/>
    <w:rsid w:val="007533AA"/>
    <w:rsid w:val="0075477A"/>
    <w:rsid w:val="007615C7"/>
    <w:rsid w:val="00766894"/>
    <w:rsid w:val="007712FD"/>
    <w:rsid w:val="00773878"/>
    <w:rsid w:val="00773EF0"/>
    <w:rsid w:val="00787439"/>
    <w:rsid w:val="007904E6"/>
    <w:rsid w:val="00790854"/>
    <w:rsid w:val="00795057"/>
    <w:rsid w:val="007A0388"/>
    <w:rsid w:val="007A12ED"/>
    <w:rsid w:val="007A3517"/>
    <w:rsid w:val="007A7561"/>
    <w:rsid w:val="007B027B"/>
    <w:rsid w:val="007B2755"/>
    <w:rsid w:val="007B7596"/>
    <w:rsid w:val="007C52D0"/>
    <w:rsid w:val="007D0BED"/>
    <w:rsid w:val="007D10AF"/>
    <w:rsid w:val="007D14C3"/>
    <w:rsid w:val="007D17EB"/>
    <w:rsid w:val="007D1FF1"/>
    <w:rsid w:val="007D6D72"/>
    <w:rsid w:val="007D6DB4"/>
    <w:rsid w:val="007E0FE0"/>
    <w:rsid w:val="007E189F"/>
    <w:rsid w:val="007E25FE"/>
    <w:rsid w:val="007F1F7F"/>
    <w:rsid w:val="00800C90"/>
    <w:rsid w:val="0080645A"/>
    <w:rsid w:val="008079E3"/>
    <w:rsid w:val="00827EEA"/>
    <w:rsid w:val="0083324F"/>
    <w:rsid w:val="00833C28"/>
    <w:rsid w:val="008403D3"/>
    <w:rsid w:val="00843A18"/>
    <w:rsid w:val="00851673"/>
    <w:rsid w:val="00854FA8"/>
    <w:rsid w:val="00855BF7"/>
    <w:rsid w:val="008567A5"/>
    <w:rsid w:val="00856FE9"/>
    <w:rsid w:val="008572E0"/>
    <w:rsid w:val="00870A5E"/>
    <w:rsid w:val="00876F39"/>
    <w:rsid w:val="0088194C"/>
    <w:rsid w:val="008848E6"/>
    <w:rsid w:val="008875F9"/>
    <w:rsid w:val="00890420"/>
    <w:rsid w:val="00892625"/>
    <w:rsid w:val="00897659"/>
    <w:rsid w:val="008A1474"/>
    <w:rsid w:val="008B166B"/>
    <w:rsid w:val="008B726C"/>
    <w:rsid w:val="008C17E2"/>
    <w:rsid w:val="008C7B54"/>
    <w:rsid w:val="008D2B8E"/>
    <w:rsid w:val="008D3885"/>
    <w:rsid w:val="008D4538"/>
    <w:rsid w:val="008E17D9"/>
    <w:rsid w:val="008E1C2C"/>
    <w:rsid w:val="008F3114"/>
    <w:rsid w:val="008F7E08"/>
    <w:rsid w:val="00902DD8"/>
    <w:rsid w:val="00907FAA"/>
    <w:rsid w:val="00911AA2"/>
    <w:rsid w:val="00913E71"/>
    <w:rsid w:val="00920691"/>
    <w:rsid w:val="00920825"/>
    <w:rsid w:val="00920D77"/>
    <w:rsid w:val="009253FF"/>
    <w:rsid w:val="009306D1"/>
    <w:rsid w:val="0093484F"/>
    <w:rsid w:val="00935006"/>
    <w:rsid w:val="0093635E"/>
    <w:rsid w:val="00941F5F"/>
    <w:rsid w:val="00952D3D"/>
    <w:rsid w:val="00957122"/>
    <w:rsid w:val="00972DD5"/>
    <w:rsid w:val="009733A0"/>
    <w:rsid w:val="009758E4"/>
    <w:rsid w:val="00976F22"/>
    <w:rsid w:val="00986575"/>
    <w:rsid w:val="00994E54"/>
    <w:rsid w:val="009A169F"/>
    <w:rsid w:val="009A44D2"/>
    <w:rsid w:val="009A44DE"/>
    <w:rsid w:val="009A7BFD"/>
    <w:rsid w:val="009B1D1B"/>
    <w:rsid w:val="009B4773"/>
    <w:rsid w:val="009B5B19"/>
    <w:rsid w:val="009C6BF6"/>
    <w:rsid w:val="009C793A"/>
    <w:rsid w:val="009D06A0"/>
    <w:rsid w:val="009D2F82"/>
    <w:rsid w:val="009D5009"/>
    <w:rsid w:val="009D5288"/>
    <w:rsid w:val="009F21E8"/>
    <w:rsid w:val="009F6B27"/>
    <w:rsid w:val="009F7DC2"/>
    <w:rsid w:val="00A004FA"/>
    <w:rsid w:val="00A01596"/>
    <w:rsid w:val="00A04D46"/>
    <w:rsid w:val="00A07932"/>
    <w:rsid w:val="00A1256F"/>
    <w:rsid w:val="00A152FC"/>
    <w:rsid w:val="00A20DAB"/>
    <w:rsid w:val="00A22E8E"/>
    <w:rsid w:val="00A36EC0"/>
    <w:rsid w:val="00A42576"/>
    <w:rsid w:val="00A469D6"/>
    <w:rsid w:val="00A471F8"/>
    <w:rsid w:val="00A476F7"/>
    <w:rsid w:val="00A50F42"/>
    <w:rsid w:val="00A7121E"/>
    <w:rsid w:val="00A729B0"/>
    <w:rsid w:val="00A8369D"/>
    <w:rsid w:val="00A84378"/>
    <w:rsid w:val="00A96472"/>
    <w:rsid w:val="00A96842"/>
    <w:rsid w:val="00A978C2"/>
    <w:rsid w:val="00AA0981"/>
    <w:rsid w:val="00AA2B45"/>
    <w:rsid w:val="00AB20D5"/>
    <w:rsid w:val="00AC0371"/>
    <w:rsid w:val="00AC4D55"/>
    <w:rsid w:val="00AC59C1"/>
    <w:rsid w:val="00AC7497"/>
    <w:rsid w:val="00AD2356"/>
    <w:rsid w:val="00AD6657"/>
    <w:rsid w:val="00AE14DC"/>
    <w:rsid w:val="00AE30B5"/>
    <w:rsid w:val="00B07F93"/>
    <w:rsid w:val="00B12F4A"/>
    <w:rsid w:val="00B13D04"/>
    <w:rsid w:val="00B13F28"/>
    <w:rsid w:val="00B14BC1"/>
    <w:rsid w:val="00B21C66"/>
    <w:rsid w:val="00B22858"/>
    <w:rsid w:val="00B23112"/>
    <w:rsid w:val="00B24DD0"/>
    <w:rsid w:val="00B276D2"/>
    <w:rsid w:val="00B3389F"/>
    <w:rsid w:val="00B454A6"/>
    <w:rsid w:val="00B52509"/>
    <w:rsid w:val="00B5577D"/>
    <w:rsid w:val="00B631C0"/>
    <w:rsid w:val="00B74C11"/>
    <w:rsid w:val="00B82378"/>
    <w:rsid w:val="00B84092"/>
    <w:rsid w:val="00B84741"/>
    <w:rsid w:val="00BB07D3"/>
    <w:rsid w:val="00BB0B44"/>
    <w:rsid w:val="00BB69A5"/>
    <w:rsid w:val="00BC5142"/>
    <w:rsid w:val="00BC6494"/>
    <w:rsid w:val="00BC7571"/>
    <w:rsid w:val="00BD00D8"/>
    <w:rsid w:val="00BD1711"/>
    <w:rsid w:val="00BD1E71"/>
    <w:rsid w:val="00BD6F68"/>
    <w:rsid w:val="00BE2870"/>
    <w:rsid w:val="00BE3197"/>
    <w:rsid w:val="00BE5125"/>
    <w:rsid w:val="00BE563F"/>
    <w:rsid w:val="00BE7168"/>
    <w:rsid w:val="00BF1FF5"/>
    <w:rsid w:val="00C007CB"/>
    <w:rsid w:val="00C0208C"/>
    <w:rsid w:val="00C10DAB"/>
    <w:rsid w:val="00C16582"/>
    <w:rsid w:val="00C31C72"/>
    <w:rsid w:val="00C32D3C"/>
    <w:rsid w:val="00C33B1B"/>
    <w:rsid w:val="00C35106"/>
    <w:rsid w:val="00C42421"/>
    <w:rsid w:val="00C450B4"/>
    <w:rsid w:val="00C45AC5"/>
    <w:rsid w:val="00C52B60"/>
    <w:rsid w:val="00C530DA"/>
    <w:rsid w:val="00C57D41"/>
    <w:rsid w:val="00C64A95"/>
    <w:rsid w:val="00C676BC"/>
    <w:rsid w:val="00C70750"/>
    <w:rsid w:val="00C71DBF"/>
    <w:rsid w:val="00C73418"/>
    <w:rsid w:val="00C75D1A"/>
    <w:rsid w:val="00C77C96"/>
    <w:rsid w:val="00C8209B"/>
    <w:rsid w:val="00C8265B"/>
    <w:rsid w:val="00C8427E"/>
    <w:rsid w:val="00C93544"/>
    <w:rsid w:val="00CA04DC"/>
    <w:rsid w:val="00CA3CCA"/>
    <w:rsid w:val="00CA7172"/>
    <w:rsid w:val="00CB4AAF"/>
    <w:rsid w:val="00CC0C19"/>
    <w:rsid w:val="00CC5626"/>
    <w:rsid w:val="00CD3FE5"/>
    <w:rsid w:val="00CE14A4"/>
    <w:rsid w:val="00CE1D17"/>
    <w:rsid w:val="00CE3198"/>
    <w:rsid w:val="00CE6731"/>
    <w:rsid w:val="00CF2D7B"/>
    <w:rsid w:val="00CF2E16"/>
    <w:rsid w:val="00D07764"/>
    <w:rsid w:val="00D106AE"/>
    <w:rsid w:val="00D23CE0"/>
    <w:rsid w:val="00D249E3"/>
    <w:rsid w:val="00D27E85"/>
    <w:rsid w:val="00D35674"/>
    <w:rsid w:val="00D35DD9"/>
    <w:rsid w:val="00D42001"/>
    <w:rsid w:val="00D44E52"/>
    <w:rsid w:val="00D459D5"/>
    <w:rsid w:val="00D471F5"/>
    <w:rsid w:val="00D56F3B"/>
    <w:rsid w:val="00D63970"/>
    <w:rsid w:val="00D75176"/>
    <w:rsid w:val="00D816F5"/>
    <w:rsid w:val="00D9055B"/>
    <w:rsid w:val="00D905D2"/>
    <w:rsid w:val="00D9136E"/>
    <w:rsid w:val="00DA36A8"/>
    <w:rsid w:val="00DA63F8"/>
    <w:rsid w:val="00DC0596"/>
    <w:rsid w:val="00DC37F7"/>
    <w:rsid w:val="00DC3BC0"/>
    <w:rsid w:val="00DC5564"/>
    <w:rsid w:val="00DD71BC"/>
    <w:rsid w:val="00DE2484"/>
    <w:rsid w:val="00DE4CE4"/>
    <w:rsid w:val="00DE57D2"/>
    <w:rsid w:val="00DF002B"/>
    <w:rsid w:val="00DF0091"/>
    <w:rsid w:val="00DF33CE"/>
    <w:rsid w:val="00DF37F3"/>
    <w:rsid w:val="00E15F44"/>
    <w:rsid w:val="00E2009F"/>
    <w:rsid w:val="00E34AB6"/>
    <w:rsid w:val="00E35D84"/>
    <w:rsid w:val="00E36151"/>
    <w:rsid w:val="00E43513"/>
    <w:rsid w:val="00E47240"/>
    <w:rsid w:val="00E524B4"/>
    <w:rsid w:val="00E64B28"/>
    <w:rsid w:val="00E66F1D"/>
    <w:rsid w:val="00E71415"/>
    <w:rsid w:val="00E7591C"/>
    <w:rsid w:val="00E804C8"/>
    <w:rsid w:val="00E80CAF"/>
    <w:rsid w:val="00E81FF6"/>
    <w:rsid w:val="00E847B6"/>
    <w:rsid w:val="00E86C58"/>
    <w:rsid w:val="00E86EBE"/>
    <w:rsid w:val="00E877EC"/>
    <w:rsid w:val="00E966EB"/>
    <w:rsid w:val="00EA0FA8"/>
    <w:rsid w:val="00EA16AE"/>
    <w:rsid w:val="00EA4EF2"/>
    <w:rsid w:val="00EA6C8F"/>
    <w:rsid w:val="00EA7E8B"/>
    <w:rsid w:val="00EB1105"/>
    <w:rsid w:val="00EB1871"/>
    <w:rsid w:val="00EB251F"/>
    <w:rsid w:val="00EC2B8B"/>
    <w:rsid w:val="00EC3A05"/>
    <w:rsid w:val="00EC6213"/>
    <w:rsid w:val="00ED3B77"/>
    <w:rsid w:val="00EE0984"/>
    <w:rsid w:val="00EE16E5"/>
    <w:rsid w:val="00EE58D9"/>
    <w:rsid w:val="00EF2D96"/>
    <w:rsid w:val="00EF4C08"/>
    <w:rsid w:val="00EF5949"/>
    <w:rsid w:val="00F010A3"/>
    <w:rsid w:val="00F079C8"/>
    <w:rsid w:val="00F14B3C"/>
    <w:rsid w:val="00F22611"/>
    <w:rsid w:val="00F22EA0"/>
    <w:rsid w:val="00F27139"/>
    <w:rsid w:val="00F31B20"/>
    <w:rsid w:val="00F358B6"/>
    <w:rsid w:val="00F3618C"/>
    <w:rsid w:val="00F457E2"/>
    <w:rsid w:val="00F461E0"/>
    <w:rsid w:val="00F532C1"/>
    <w:rsid w:val="00F55DB8"/>
    <w:rsid w:val="00F60D15"/>
    <w:rsid w:val="00F71D5D"/>
    <w:rsid w:val="00F7261A"/>
    <w:rsid w:val="00F72624"/>
    <w:rsid w:val="00F75153"/>
    <w:rsid w:val="00F7652F"/>
    <w:rsid w:val="00F7729A"/>
    <w:rsid w:val="00F800ED"/>
    <w:rsid w:val="00F8782C"/>
    <w:rsid w:val="00F87DD6"/>
    <w:rsid w:val="00F94E2B"/>
    <w:rsid w:val="00FA2A83"/>
    <w:rsid w:val="00FA6F97"/>
    <w:rsid w:val="00FB192E"/>
    <w:rsid w:val="00FB478C"/>
    <w:rsid w:val="00FB5457"/>
    <w:rsid w:val="00FB5562"/>
    <w:rsid w:val="00FB5D02"/>
    <w:rsid w:val="00FC246F"/>
    <w:rsid w:val="00FD48D6"/>
    <w:rsid w:val="00FE4FF2"/>
    <w:rsid w:val="00FE6B97"/>
    <w:rsid w:val="00FF142C"/>
    <w:rsid w:val="00FF3A87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3C4EA3-9A81-42F5-9883-375D2CC3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character" w:styleId="a5">
    <w:name w:val="page number"/>
    <w:basedOn w:val="a0"/>
  </w:style>
  <w:style w:type="paragraph" w:styleId="2">
    <w:name w:val="Body Text Indent 2"/>
    <w:basedOn w:val="a"/>
    <w:link w:val="20"/>
    <w:pPr>
      <w:ind w:left="709" w:firstLine="1560"/>
    </w:pPr>
    <w:rPr>
      <w:b/>
      <w:sz w:val="24"/>
    </w:rPr>
  </w:style>
  <w:style w:type="paragraph" w:styleId="a6">
    <w:name w:val="Body Text Indent"/>
    <w:basedOn w:val="a"/>
    <w:pPr>
      <w:ind w:left="709"/>
      <w:jc w:val="both"/>
    </w:pPr>
    <w:rPr>
      <w:b/>
      <w:sz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8">
    <w:name w:val="Balloon Text"/>
    <w:basedOn w:val="a"/>
    <w:semiHidden/>
    <w:rsid w:val="00F7729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4C27D3"/>
    <w:pPr>
      <w:tabs>
        <w:tab w:val="center" w:pos="4677"/>
        <w:tab w:val="right" w:pos="9355"/>
      </w:tabs>
    </w:pPr>
  </w:style>
  <w:style w:type="paragraph" w:styleId="aa">
    <w:name w:val="endnote text"/>
    <w:basedOn w:val="a"/>
    <w:link w:val="ab"/>
    <w:uiPriority w:val="99"/>
    <w:semiHidden/>
    <w:unhideWhenUsed/>
    <w:rsid w:val="00260280"/>
  </w:style>
  <w:style w:type="character" w:customStyle="1" w:styleId="ab">
    <w:name w:val="Текст концевой сноски Знак"/>
    <w:basedOn w:val="a0"/>
    <w:link w:val="aa"/>
    <w:uiPriority w:val="99"/>
    <w:semiHidden/>
    <w:rsid w:val="00260280"/>
  </w:style>
  <w:style w:type="character" w:styleId="ac">
    <w:name w:val="endnote reference"/>
    <w:uiPriority w:val="99"/>
    <w:semiHidden/>
    <w:unhideWhenUsed/>
    <w:rsid w:val="00260280"/>
    <w:rPr>
      <w:vertAlign w:val="superscript"/>
    </w:rPr>
  </w:style>
  <w:style w:type="paragraph" w:customStyle="1" w:styleId="ConsPlusNonformat">
    <w:name w:val="ConsPlusNonformat"/>
    <w:uiPriority w:val="99"/>
    <w:rsid w:val="0089262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1D7D39"/>
  </w:style>
  <w:style w:type="paragraph" w:styleId="ad">
    <w:name w:val="footnote text"/>
    <w:basedOn w:val="a"/>
    <w:link w:val="ae"/>
    <w:uiPriority w:val="99"/>
    <w:unhideWhenUsed/>
    <w:rsid w:val="00E966EB"/>
  </w:style>
  <w:style w:type="character" w:customStyle="1" w:styleId="ae">
    <w:name w:val="Текст сноски Знак"/>
    <w:basedOn w:val="a0"/>
    <w:link w:val="ad"/>
    <w:uiPriority w:val="99"/>
    <w:rsid w:val="00E966EB"/>
  </w:style>
  <w:style w:type="character" w:styleId="af">
    <w:name w:val="footnote reference"/>
    <w:uiPriority w:val="99"/>
    <w:semiHidden/>
    <w:unhideWhenUsed/>
    <w:rsid w:val="00E966EB"/>
    <w:rPr>
      <w:vertAlign w:val="superscript"/>
    </w:rPr>
  </w:style>
  <w:style w:type="paragraph" w:styleId="af0">
    <w:name w:val="Normal (Web)"/>
    <w:basedOn w:val="a"/>
    <w:rsid w:val="007E0FE0"/>
    <w:pPr>
      <w:spacing w:after="100"/>
    </w:pPr>
    <w:rPr>
      <w:rFonts w:ascii="Verdana" w:hAnsi="Verdana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E877EC"/>
    <w:pPr>
      <w:ind w:left="720"/>
      <w:contextualSpacing/>
    </w:pPr>
  </w:style>
  <w:style w:type="table" w:styleId="af2">
    <w:name w:val="Table Grid"/>
    <w:basedOn w:val="a1"/>
    <w:uiPriority w:val="59"/>
    <w:rsid w:val="004B5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с отступом 2 Знак"/>
    <w:basedOn w:val="a0"/>
    <w:link w:val="2"/>
    <w:rsid w:val="009C6BF6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7FDD9-9436-46AA-A740-6A980C1DD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1112</Words>
  <Characters>8211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</vt:lpstr>
    </vt:vector>
  </TitlesOfParts>
  <Company>Контрольно-Счетная Палата</Company>
  <LinksUpToDate>false</LinksUpToDate>
  <CharactersWithSpaces>9305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</dc:title>
  <dc:subject/>
  <dc:creator>Владимир В. Кравченко</dc:creator>
  <cp:keywords/>
  <cp:lastModifiedBy>Карабанова Ирина Владимировна</cp:lastModifiedBy>
  <cp:revision>5</cp:revision>
  <cp:lastPrinted>2015-03-31T00:21:00Z</cp:lastPrinted>
  <dcterms:created xsi:type="dcterms:W3CDTF">2017-02-06T03:18:00Z</dcterms:created>
  <dcterms:modified xsi:type="dcterms:W3CDTF">2017-02-06T07:23:00Z</dcterms:modified>
</cp:coreProperties>
</file>