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537E" w:rsidRDefault="00C5537E" w:rsidP="00C5537E">
      <w:pPr>
        <w:jc w:val="center"/>
        <w:rPr>
          <w:rFonts w:ascii="Arial" w:hAnsi="Arial"/>
          <w:b/>
        </w:rPr>
      </w:pPr>
      <w:bookmarkStart w:id="0" w:name="_GoBack"/>
      <w:bookmarkEnd w:id="0"/>
      <w:r>
        <w:rPr>
          <w:rFonts w:ascii="Arial" w:hAnsi="Arial"/>
          <w:b/>
          <w:noProof/>
          <w:sz w:val="28"/>
          <w:lang w:eastAsia="ru-RU"/>
        </w:rPr>
        <w:drawing>
          <wp:inline distT="0" distB="0" distL="0" distR="0">
            <wp:extent cx="638175" cy="9048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537E" w:rsidRDefault="00C5537E" w:rsidP="00C5537E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C5537E" w:rsidRDefault="00C5537E" w:rsidP="00C5537E">
      <w:pPr>
        <w:pStyle w:val="1"/>
      </w:pPr>
      <w:r>
        <w:t>РОССИЙСКАЯ ФЕДЕРАЦИЯ</w:t>
      </w:r>
    </w:p>
    <w:p w:rsidR="00C5537E" w:rsidRDefault="00C5537E" w:rsidP="00C5537E">
      <w:pPr>
        <w:jc w:val="center"/>
        <w:rPr>
          <w:rFonts w:ascii="Arial" w:hAnsi="Arial"/>
          <w:b/>
          <w:sz w:val="36"/>
        </w:rPr>
      </w:pPr>
      <w:r>
        <w:rPr>
          <w:rFonts w:ascii="Arial" w:hAnsi="Arial"/>
          <w:b/>
          <w:sz w:val="36"/>
        </w:rPr>
        <w:t>ПРИМОРСКИЙ КРАЙ</w:t>
      </w:r>
    </w:p>
    <w:p w:rsidR="00C5537E" w:rsidRDefault="00C5537E" w:rsidP="00C5537E">
      <w:pPr>
        <w:jc w:val="center"/>
        <w:rPr>
          <w:rFonts w:ascii="Arial" w:hAnsi="Arial"/>
          <w:b/>
          <w:sz w:val="36"/>
        </w:rPr>
      </w:pPr>
      <w:r>
        <w:rPr>
          <w:rFonts w:ascii="Arial" w:hAnsi="Arial"/>
          <w:b/>
          <w:sz w:val="36"/>
        </w:rPr>
        <w:t>КОНТРОЛЬНО-СЧЕТНАЯ ПАЛАТА</w:t>
      </w:r>
      <w:r>
        <w:rPr>
          <w:rFonts w:ascii="Arial" w:hAnsi="Arial"/>
          <w:b/>
          <w:sz w:val="36"/>
        </w:rPr>
        <w:br/>
        <w:t xml:space="preserve"> НАХОДКИНСКОГО ГОРОДСКОГО ОКРУГА</w:t>
      </w:r>
    </w:p>
    <w:p w:rsidR="00C5537E" w:rsidRDefault="00C5537E" w:rsidP="00C5537E">
      <w:pPr>
        <w:pBdr>
          <w:bottom w:val="double" w:sz="12" w:space="1" w:color="auto"/>
        </w:pBdr>
        <w:ind w:left="567"/>
        <w:jc w:val="center"/>
        <w:rPr>
          <w:rFonts w:ascii="Arial" w:hAnsi="Arial"/>
          <w:b/>
          <w:sz w:val="36"/>
          <w:szCs w:val="36"/>
        </w:rPr>
      </w:pPr>
    </w:p>
    <w:p w:rsidR="00C5537E" w:rsidRDefault="00C5537E" w:rsidP="00C5537E">
      <w:pPr>
        <w:rPr>
          <w:rFonts w:ascii="Times New Roman" w:hAnsi="Times New Roman"/>
          <w:b/>
          <w:sz w:val="24"/>
          <w:szCs w:val="24"/>
        </w:rPr>
      </w:pPr>
    </w:p>
    <w:p w:rsidR="00C5537E" w:rsidRDefault="00C5537E" w:rsidP="00C5537E">
      <w:pPr>
        <w:jc w:val="right"/>
        <w:rPr>
          <w:bCs/>
          <w:sz w:val="20"/>
        </w:rPr>
      </w:pPr>
      <w:r>
        <w:rPr>
          <w:bCs/>
          <w:sz w:val="20"/>
        </w:rPr>
        <w:t>692900. Приморский край, г. Находка, Находкинский пр-т,14</w:t>
      </w:r>
    </w:p>
    <w:p w:rsidR="00C5537E" w:rsidRDefault="00C5537E" w:rsidP="00C5537E">
      <w:pPr>
        <w:jc w:val="right"/>
        <w:rPr>
          <w:bCs/>
          <w:sz w:val="20"/>
        </w:rPr>
      </w:pPr>
      <w:r>
        <w:rPr>
          <w:bCs/>
          <w:sz w:val="20"/>
        </w:rPr>
        <w:t xml:space="preserve">тел.(4236) 69-22-91 факс (4236) 74-79-26 </w:t>
      </w:r>
    </w:p>
    <w:p w:rsidR="00C5537E" w:rsidRDefault="00C5537E" w:rsidP="00C5537E">
      <w:pPr>
        <w:jc w:val="right"/>
        <w:rPr>
          <w:bCs/>
          <w:sz w:val="20"/>
          <w:szCs w:val="20"/>
        </w:rPr>
      </w:pPr>
      <w:r>
        <w:rPr>
          <w:bCs/>
          <w:sz w:val="20"/>
          <w:lang w:val="en-US"/>
        </w:rPr>
        <w:t>E</w:t>
      </w:r>
      <w:r>
        <w:rPr>
          <w:bCs/>
          <w:sz w:val="20"/>
        </w:rPr>
        <w:t>-</w:t>
      </w:r>
      <w:r>
        <w:rPr>
          <w:bCs/>
          <w:sz w:val="20"/>
          <w:lang w:val="en-US"/>
        </w:rPr>
        <w:t>mail</w:t>
      </w:r>
      <w:r>
        <w:rPr>
          <w:bCs/>
          <w:sz w:val="20"/>
        </w:rPr>
        <w:t>:</w:t>
      </w:r>
      <w:r>
        <w:rPr>
          <w:bCs/>
        </w:rPr>
        <w:t xml:space="preserve"> </w:t>
      </w:r>
      <w:proofErr w:type="spellStart"/>
      <w:r>
        <w:rPr>
          <w:bCs/>
          <w:sz w:val="20"/>
          <w:szCs w:val="20"/>
          <w:lang w:val="en-US"/>
        </w:rPr>
        <w:t>ksp</w:t>
      </w:r>
      <w:proofErr w:type="spellEnd"/>
      <w:r>
        <w:rPr>
          <w:bCs/>
          <w:sz w:val="20"/>
          <w:szCs w:val="20"/>
        </w:rPr>
        <w:t>@</w:t>
      </w:r>
      <w:proofErr w:type="spellStart"/>
      <w:r>
        <w:rPr>
          <w:bCs/>
          <w:sz w:val="20"/>
          <w:szCs w:val="20"/>
          <w:lang w:val="en-US"/>
        </w:rPr>
        <w:t>ksp</w:t>
      </w:r>
      <w:proofErr w:type="spellEnd"/>
      <w:r>
        <w:rPr>
          <w:bCs/>
          <w:sz w:val="20"/>
          <w:szCs w:val="20"/>
        </w:rPr>
        <w:t>-</w:t>
      </w:r>
      <w:proofErr w:type="spellStart"/>
      <w:r>
        <w:rPr>
          <w:bCs/>
          <w:sz w:val="20"/>
          <w:szCs w:val="20"/>
          <w:lang w:val="en-US"/>
        </w:rPr>
        <w:t>nakhodka</w:t>
      </w:r>
      <w:proofErr w:type="spellEnd"/>
      <w:r>
        <w:rPr>
          <w:bCs/>
          <w:sz w:val="20"/>
          <w:szCs w:val="20"/>
        </w:rPr>
        <w:t>.</w:t>
      </w:r>
      <w:proofErr w:type="spellStart"/>
      <w:r>
        <w:rPr>
          <w:bCs/>
          <w:sz w:val="20"/>
          <w:szCs w:val="20"/>
          <w:lang w:val="en-US"/>
        </w:rPr>
        <w:t>ru</w:t>
      </w:r>
      <w:proofErr w:type="spellEnd"/>
    </w:p>
    <w:p w:rsidR="00C5537E" w:rsidRDefault="00C5537E" w:rsidP="00C5537E">
      <w:pPr>
        <w:pStyle w:val="2"/>
        <w:rPr>
          <w:sz w:val="28"/>
          <w:szCs w:val="28"/>
        </w:rPr>
      </w:pPr>
      <w:r>
        <w:rPr>
          <w:sz w:val="28"/>
          <w:szCs w:val="28"/>
        </w:rPr>
        <w:t>ЗАКЛЮЧЕНИЕ</w:t>
      </w:r>
    </w:p>
    <w:p w:rsidR="00C5537E" w:rsidRDefault="00C5537E" w:rsidP="00C5537E">
      <w:pPr>
        <w:pStyle w:val="2"/>
        <w:rPr>
          <w:sz w:val="28"/>
          <w:szCs w:val="28"/>
        </w:rPr>
      </w:pPr>
      <w:r>
        <w:rPr>
          <w:sz w:val="28"/>
          <w:szCs w:val="28"/>
        </w:rPr>
        <w:t xml:space="preserve">на проект постановления </w:t>
      </w:r>
    </w:p>
    <w:p w:rsidR="00C5537E" w:rsidRDefault="00C5537E" w:rsidP="00C5537E">
      <w:pPr>
        <w:pStyle w:val="2"/>
        <w:rPr>
          <w:sz w:val="28"/>
          <w:szCs w:val="28"/>
        </w:rPr>
      </w:pPr>
      <w:r>
        <w:rPr>
          <w:sz w:val="28"/>
          <w:szCs w:val="28"/>
        </w:rPr>
        <w:t>администрации Находкинского городского округа</w:t>
      </w:r>
    </w:p>
    <w:p w:rsidR="00C5537E" w:rsidRDefault="00C5537E" w:rsidP="00C5537E">
      <w:pPr>
        <w:pStyle w:val="2"/>
        <w:rPr>
          <w:sz w:val="28"/>
          <w:szCs w:val="28"/>
        </w:rPr>
      </w:pPr>
      <w:r>
        <w:rPr>
          <w:sz w:val="28"/>
          <w:szCs w:val="28"/>
        </w:rPr>
        <w:t xml:space="preserve">«О внесении изменений в муниципальную программу «Развитие муниципальной службы в администрации Находкинского городского округа на 2012 – 2016 гг.» (утверждена постановлением администрации Находкинского городского округа от 29.02.2012 года №300) </w:t>
      </w:r>
    </w:p>
    <w:p w:rsidR="00C5537E" w:rsidRDefault="00C5537E" w:rsidP="00C5537E">
      <w:pPr>
        <w:rPr>
          <w:lang w:eastAsia="ru-RU"/>
        </w:rPr>
      </w:pPr>
    </w:p>
    <w:p w:rsidR="00C5537E" w:rsidRDefault="00AC6745" w:rsidP="00C5537E">
      <w:pPr>
        <w:pStyle w:val="a3"/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26 </w:t>
      </w:r>
      <w:r w:rsidR="00C5537E">
        <w:rPr>
          <w:rFonts w:ascii="Times New Roman" w:hAnsi="Times New Roman"/>
          <w:sz w:val="28"/>
          <w:szCs w:val="28"/>
        </w:rPr>
        <w:t>апреля 2016 года</w:t>
      </w:r>
      <w:r w:rsidR="00C5537E">
        <w:rPr>
          <w:rFonts w:ascii="Times New Roman" w:hAnsi="Times New Roman"/>
          <w:sz w:val="28"/>
          <w:szCs w:val="28"/>
        </w:rPr>
        <w:tab/>
      </w:r>
      <w:r w:rsidR="00C5537E">
        <w:rPr>
          <w:rFonts w:ascii="Times New Roman" w:hAnsi="Times New Roman"/>
          <w:sz w:val="28"/>
          <w:szCs w:val="28"/>
        </w:rPr>
        <w:tab/>
      </w:r>
      <w:r w:rsidR="00C5537E">
        <w:rPr>
          <w:rFonts w:ascii="Times New Roman" w:hAnsi="Times New Roman"/>
          <w:sz w:val="28"/>
          <w:szCs w:val="28"/>
        </w:rPr>
        <w:tab/>
        <w:t xml:space="preserve">                                                    г. Находка</w:t>
      </w:r>
    </w:p>
    <w:p w:rsidR="00C5537E" w:rsidRDefault="00C5537E" w:rsidP="00C5537E">
      <w:pPr>
        <w:pStyle w:val="textindent"/>
        <w:spacing w:before="0" w:after="0"/>
        <w:rPr>
          <w:rFonts w:ascii="Times New Roman" w:hAnsi="Times New Roman" w:cs="Times New Roman"/>
          <w:sz w:val="28"/>
          <w:szCs w:val="28"/>
        </w:rPr>
      </w:pPr>
    </w:p>
    <w:p w:rsidR="00C5537E" w:rsidRDefault="00C5537E" w:rsidP="00C5537E">
      <w:pPr>
        <w:pStyle w:val="textindent"/>
        <w:spacing w:before="0" w:after="0"/>
        <w:ind w:firstLine="42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Заключение Контрольно-счетной палаты Находкинского городского округа (далее КСП НГО) на проект постановления администрации Находкинского городского округа «О внесении изменений в муниципальную программу «Развитие муниципальной службы в администрации Находкинского городского округа на 2012 – 2016 гг.» (далее – проект постановления, проект) подготовлено в соответствии с Бюджетным кодексом Российской Федерации (далее – Бюджетный кодекс, БК РФ), Решением о бюджетном процессе в Находкинском городском округе  от 30.10.2013г. № 265-НПА (далее – Решение о бюджетном процессе), Решением о Контрольно-счетной палате Находкинского городского от 30.10.2013г № 264-НПА.</w:t>
      </w:r>
    </w:p>
    <w:p w:rsidR="00AC6745" w:rsidRDefault="00C5537E" w:rsidP="00C5537E">
      <w:pPr>
        <w:spacing w:line="228" w:lineRule="auto"/>
        <w:ind w:firstLine="708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Настоящее Заключение </w:t>
      </w:r>
      <w:proofErr w:type="gramStart"/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на  изменения</w:t>
      </w:r>
      <w:proofErr w:type="gramEnd"/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в  указанную муниципальную программу,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подготовлено председателем КСП НГО Гончарук Т.А. на основании </w:t>
      </w:r>
      <w:r w:rsidR="00AC6745">
        <w:rPr>
          <w:rFonts w:ascii="Times New Roman" w:hAnsi="Times New Roman" w:cs="Times New Roman"/>
          <w:sz w:val="28"/>
          <w:szCs w:val="28"/>
        </w:rPr>
        <w:t>обращения администрации НГО о 19.04.2016 года № 1-31-0817 «О рассмотрении проектов муниципальных программ».</w:t>
      </w:r>
    </w:p>
    <w:p w:rsidR="00C5537E" w:rsidRDefault="00C5537E" w:rsidP="00C5537E">
      <w:pPr>
        <w:spacing w:line="228" w:lineRule="auto"/>
        <w:ind w:firstLine="708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и распоряжением председателя Контрольно-счетной палаты НГО от</w:t>
      </w:r>
      <w:r w:rsidR="00AC6745">
        <w:rPr>
          <w:rFonts w:ascii="Times New Roman" w:hAnsi="Times New Roman" w:cs="Times New Roman"/>
          <w:sz w:val="28"/>
          <w:szCs w:val="28"/>
        </w:rPr>
        <w:t xml:space="preserve"> 26.04</w:t>
      </w:r>
      <w:r>
        <w:rPr>
          <w:rFonts w:ascii="Times New Roman" w:hAnsi="Times New Roman" w:cs="Times New Roman"/>
          <w:sz w:val="28"/>
          <w:szCs w:val="28"/>
        </w:rPr>
        <w:t xml:space="preserve">.2016 года № </w:t>
      </w:r>
      <w:r w:rsidR="00AC6745">
        <w:rPr>
          <w:rFonts w:ascii="Times New Roman" w:hAnsi="Times New Roman" w:cs="Times New Roman"/>
          <w:sz w:val="28"/>
          <w:szCs w:val="28"/>
        </w:rPr>
        <w:t>29</w:t>
      </w:r>
      <w:r>
        <w:rPr>
          <w:rFonts w:ascii="Times New Roman" w:hAnsi="Times New Roman" w:cs="Times New Roman"/>
          <w:sz w:val="28"/>
          <w:szCs w:val="28"/>
        </w:rPr>
        <w:t>-Р.</w:t>
      </w:r>
    </w:p>
    <w:p w:rsidR="00C5537E" w:rsidRDefault="00C5537E" w:rsidP="00C5537E">
      <w:pPr>
        <w:spacing w:line="228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При подготовке настоящего заключения использованы следующие нормативные документы:</w:t>
      </w:r>
      <w:r>
        <w:rPr>
          <w:rFonts w:ascii="Times New Roman" w:hAnsi="Times New Roman" w:cs="Times New Roman"/>
        </w:rPr>
        <w:t xml:space="preserve"> </w:t>
      </w:r>
    </w:p>
    <w:p w:rsidR="00C5537E" w:rsidRDefault="00C5537E" w:rsidP="00C5537E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Бюджетный кодекс РФ; Федеральный закон от 06.10.2003 № 131-ФЗ             "Об общих принципах организации местного самоуправления в Российской Федерации" (далее - Федеральный закон № 131-ФЗ);</w:t>
      </w:r>
      <w:r>
        <w:rPr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ст. 35,48 Устава Находкинского городского округа; постановление администрации Находкинского городского округа  от 28.09.2015 года № 1316 «О порядке принятия решений о разработке, формировании и реализации муниципальных программ в НГО» (далее – Порядок принятия решений о разработке, формирования и  реализации муниципальных программ).</w:t>
      </w:r>
    </w:p>
    <w:p w:rsidR="00C5537E" w:rsidRDefault="00C5537E" w:rsidP="00C5537E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Целями внесения изменений в   указанную Программу (подготовка проекта постановления) являются:  </w:t>
      </w:r>
    </w:p>
    <w:p w:rsidR="00C5537E" w:rsidRDefault="00C5537E" w:rsidP="00C5537E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внесение изменений в указанную муниципальную программу путем   у</w:t>
      </w:r>
      <w:r w:rsidR="009D251B">
        <w:rPr>
          <w:rFonts w:ascii="Times New Roman" w:hAnsi="Times New Roman" w:cs="Times New Roman"/>
          <w:sz w:val="28"/>
          <w:szCs w:val="28"/>
        </w:rPr>
        <w:t xml:space="preserve">тверждения ее в новой редакции (с учетом Заключения </w:t>
      </w:r>
      <w:proofErr w:type="spellStart"/>
      <w:r w:rsidR="009D251B">
        <w:rPr>
          <w:rFonts w:ascii="Times New Roman" w:hAnsi="Times New Roman" w:cs="Times New Roman"/>
          <w:sz w:val="28"/>
          <w:szCs w:val="28"/>
        </w:rPr>
        <w:t>Контрольно</w:t>
      </w:r>
      <w:proofErr w:type="spellEnd"/>
      <w:r w:rsidR="009D251B">
        <w:rPr>
          <w:rFonts w:ascii="Times New Roman" w:hAnsi="Times New Roman" w:cs="Times New Roman"/>
          <w:sz w:val="28"/>
          <w:szCs w:val="28"/>
        </w:rPr>
        <w:t xml:space="preserve"> – счетной палаты НГО от 15.03.2016 года);</w:t>
      </w:r>
    </w:p>
    <w:p w:rsidR="00C5537E" w:rsidRDefault="00C5537E" w:rsidP="00C5537E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Ответственным исполнителем муниципальной программы является отдел компьютерных технологий администрации находкинского городского округа.</w:t>
      </w:r>
    </w:p>
    <w:p w:rsidR="00C5537E" w:rsidRDefault="00C5537E" w:rsidP="00C5537E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Рассмотрев проект постановления администрации Находкинского городского округа «О внесении изменений в муниципальную программу «Развитие муниципальной службы в администрации Находкинского городского округа на 2012 – 2016 гг.» (</w:t>
      </w:r>
      <w:r w:rsidR="00D5225D">
        <w:rPr>
          <w:rFonts w:ascii="Times New Roman" w:hAnsi="Times New Roman" w:cs="Times New Roman"/>
          <w:sz w:val="28"/>
          <w:szCs w:val="28"/>
        </w:rPr>
        <w:t>внесен от 19.04.2016 года</w:t>
      </w:r>
      <w:r>
        <w:rPr>
          <w:rFonts w:ascii="Times New Roman" w:hAnsi="Times New Roman" w:cs="Times New Roman"/>
          <w:sz w:val="28"/>
          <w:szCs w:val="28"/>
        </w:rPr>
        <w:t>), Контрольно-счетная палата считает необходимым:</w:t>
      </w:r>
    </w:p>
    <w:p w:rsidR="00C5537E" w:rsidRDefault="00C5537E" w:rsidP="00C5537E">
      <w:pPr>
        <w:spacing w:before="24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Рекомендовать   администрации Находкинского городского округа (ответственному исполнителю программы):</w:t>
      </w:r>
    </w:p>
    <w:p w:rsidR="00D5225D" w:rsidRDefault="00C5537E" w:rsidP="00C5537E">
      <w:pPr>
        <w:spacing w:before="240" w:line="228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 </w:t>
      </w:r>
      <w:r w:rsidR="002E0474">
        <w:rPr>
          <w:rFonts w:ascii="Times New Roman" w:hAnsi="Times New Roman" w:cs="Times New Roman"/>
          <w:sz w:val="28"/>
          <w:szCs w:val="28"/>
        </w:rPr>
        <w:t xml:space="preserve">Указать в паспорте </w:t>
      </w:r>
      <w:r w:rsidR="00D5225D">
        <w:rPr>
          <w:rFonts w:ascii="Times New Roman" w:hAnsi="Times New Roman" w:cs="Times New Roman"/>
          <w:sz w:val="28"/>
          <w:szCs w:val="28"/>
        </w:rPr>
        <w:t>программы (раздел «Структура муниципальной программы») указать</w:t>
      </w:r>
      <w:r w:rsidR="00AC7BF1">
        <w:rPr>
          <w:rFonts w:ascii="Times New Roman" w:hAnsi="Times New Roman" w:cs="Times New Roman"/>
          <w:sz w:val="28"/>
          <w:szCs w:val="28"/>
        </w:rPr>
        <w:t xml:space="preserve">, что структура муниципальной программы представлена отдельными </w:t>
      </w:r>
      <w:proofErr w:type="gramStart"/>
      <w:r w:rsidR="00AC7BF1">
        <w:rPr>
          <w:rFonts w:ascii="Times New Roman" w:hAnsi="Times New Roman" w:cs="Times New Roman"/>
          <w:sz w:val="28"/>
          <w:szCs w:val="28"/>
        </w:rPr>
        <w:t>мероприятиями  (</w:t>
      </w:r>
      <w:proofErr w:type="gramEnd"/>
      <w:r w:rsidR="00AC7BF1">
        <w:rPr>
          <w:rFonts w:ascii="Times New Roman" w:hAnsi="Times New Roman" w:cs="Times New Roman"/>
          <w:sz w:val="28"/>
          <w:szCs w:val="28"/>
        </w:rPr>
        <w:t>указать их перечень).</w:t>
      </w:r>
    </w:p>
    <w:p w:rsidR="00AC7BF1" w:rsidRDefault="00AC7BF1" w:rsidP="00C5537E">
      <w:pPr>
        <w:spacing w:before="240" w:line="228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 В текстовой части муниципальной программы:</w:t>
      </w:r>
    </w:p>
    <w:p w:rsidR="00AC7BF1" w:rsidRDefault="00AC7BF1" w:rsidP="00C5537E">
      <w:pPr>
        <w:spacing w:before="240" w:line="228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 разделе «</w:t>
      </w:r>
      <w:r w:rsidR="0004165B">
        <w:rPr>
          <w:rFonts w:ascii="Times New Roman" w:hAnsi="Times New Roman" w:cs="Times New Roman"/>
          <w:sz w:val="28"/>
          <w:szCs w:val="28"/>
        </w:rPr>
        <w:t xml:space="preserve">Общая </w:t>
      </w:r>
      <w:r>
        <w:rPr>
          <w:rFonts w:ascii="Times New Roman" w:hAnsi="Times New Roman" w:cs="Times New Roman"/>
          <w:sz w:val="28"/>
          <w:szCs w:val="28"/>
        </w:rPr>
        <w:t xml:space="preserve">характеристика сферы реализации» отсутствует обоснование необходимости решения проблемы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программно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целе</w:t>
      </w:r>
      <w:r w:rsidR="00E33616">
        <w:rPr>
          <w:rFonts w:ascii="Times New Roman" w:hAnsi="Times New Roman" w:cs="Times New Roman"/>
          <w:sz w:val="28"/>
          <w:szCs w:val="28"/>
        </w:rPr>
        <w:t xml:space="preserve">вым методом и анализ вариантов </w:t>
      </w:r>
      <w:r>
        <w:rPr>
          <w:rFonts w:ascii="Times New Roman" w:hAnsi="Times New Roman" w:cs="Times New Roman"/>
          <w:sz w:val="28"/>
          <w:szCs w:val="28"/>
        </w:rPr>
        <w:t>этого решения (</w:t>
      </w:r>
      <w:proofErr w:type="gramStart"/>
      <w:r>
        <w:rPr>
          <w:rFonts w:ascii="Times New Roman" w:hAnsi="Times New Roman" w:cs="Times New Roman"/>
          <w:sz w:val="28"/>
          <w:szCs w:val="28"/>
        </w:rPr>
        <w:t>требования  п.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3.3.2.1. постановления администрации НГО №</w:t>
      </w:r>
      <w:r w:rsidR="0004165B">
        <w:rPr>
          <w:rFonts w:ascii="Times New Roman" w:hAnsi="Times New Roman" w:cs="Times New Roman"/>
          <w:sz w:val="28"/>
          <w:szCs w:val="28"/>
        </w:rPr>
        <w:t>1316 от 28.09.2015 года);</w:t>
      </w:r>
    </w:p>
    <w:p w:rsidR="00AC7BF1" w:rsidRDefault="0004165B" w:rsidP="00C5537E">
      <w:pPr>
        <w:spacing w:before="240" w:line="228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указать достоверную информацию о Приложении, в </w:t>
      </w:r>
      <w:proofErr w:type="gramStart"/>
      <w:r>
        <w:rPr>
          <w:rFonts w:ascii="Times New Roman" w:hAnsi="Times New Roman" w:cs="Times New Roman"/>
          <w:sz w:val="28"/>
          <w:szCs w:val="28"/>
        </w:rPr>
        <w:t>котором  приведены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целевые индикаторы и показатели программы (в тексте программы указано, что это приложение 2 к программе,  а   фактически, они представлены в приложении №1 к представленному проекту программы);</w:t>
      </w:r>
    </w:p>
    <w:p w:rsidR="00181193" w:rsidRDefault="00181193" w:rsidP="00181193">
      <w:pPr>
        <w:spacing w:before="240" w:line="228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указать достоверную информацию о Приложении, в </w:t>
      </w:r>
      <w:proofErr w:type="gramStart"/>
      <w:r>
        <w:rPr>
          <w:rFonts w:ascii="Times New Roman" w:hAnsi="Times New Roman" w:cs="Times New Roman"/>
          <w:sz w:val="28"/>
          <w:szCs w:val="28"/>
        </w:rPr>
        <w:t>котором  приведены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сведения о ресурсном обеспечении программы (в тексте программы указано, что это приложение 5 к программе,  а   фактически, они представлены в приложении №2 к представленному проекту программы);</w:t>
      </w:r>
    </w:p>
    <w:p w:rsidR="00181193" w:rsidRDefault="00181193" w:rsidP="00181193">
      <w:pPr>
        <w:spacing w:before="240" w:line="228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указать достоверную информацию о Приложении, в </w:t>
      </w:r>
      <w:proofErr w:type="gramStart"/>
      <w:r>
        <w:rPr>
          <w:rFonts w:ascii="Times New Roman" w:hAnsi="Times New Roman" w:cs="Times New Roman"/>
          <w:sz w:val="28"/>
          <w:szCs w:val="28"/>
        </w:rPr>
        <w:t>котором  приведен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план реализации мероприятий программы (в тексте программы указано, что это приложение 6 к программе,  а   фактически, они представлены в приложении №3 к представленному проекту программы);</w:t>
      </w:r>
    </w:p>
    <w:p w:rsidR="00181193" w:rsidRDefault="00181193" w:rsidP="00181193">
      <w:pPr>
        <w:spacing w:before="240" w:line="228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81193" w:rsidRDefault="00181193" w:rsidP="00181193">
      <w:pPr>
        <w:spacing w:before="240" w:line="228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4165B" w:rsidRDefault="0004165B" w:rsidP="00C5537E">
      <w:pPr>
        <w:spacing w:before="240" w:line="228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5537E" w:rsidRDefault="00C5537E" w:rsidP="0018119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</w:t>
      </w:r>
    </w:p>
    <w:p w:rsidR="00C5537E" w:rsidRDefault="00C5537E" w:rsidP="00181193">
      <w:proofErr w:type="spellStart"/>
      <w:r>
        <w:rPr>
          <w:rFonts w:ascii="Times New Roman" w:hAnsi="Times New Roman" w:cs="Times New Roman"/>
          <w:sz w:val="28"/>
          <w:szCs w:val="28"/>
        </w:rPr>
        <w:t>Контрольно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счетной палаты  НГО                                     Т.А. Гончарук </w:t>
      </w:r>
    </w:p>
    <w:p w:rsidR="002B69EE" w:rsidRDefault="002B69EE"/>
    <w:sectPr w:rsidR="002B69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6AFA"/>
    <w:rsid w:val="00035740"/>
    <w:rsid w:val="0004165B"/>
    <w:rsid w:val="000433F8"/>
    <w:rsid w:val="00051C58"/>
    <w:rsid w:val="00056B5B"/>
    <w:rsid w:val="00062AD2"/>
    <w:rsid w:val="000801ED"/>
    <w:rsid w:val="000913FF"/>
    <w:rsid w:val="000A1870"/>
    <w:rsid w:val="000B38BE"/>
    <w:rsid w:val="000B77AE"/>
    <w:rsid w:val="000F5BE2"/>
    <w:rsid w:val="00103295"/>
    <w:rsid w:val="00106487"/>
    <w:rsid w:val="0012474E"/>
    <w:rsid w:val="00135817"/>
    <w:rsid w:val="001412E7"/>
    <w:rsid w:val="00150351"/>
    <w:rsid w:val="001630A7"/>
    <w:rsid w:val="00167F5A"/>
    <w:rsid w:val="001713F8"/>
    <w:rsid w:val="00172467"/>
    <w:rsid w:val="00181193"/>
    <w:rsid w:val="00197236"/>
    <w:rsid w:val="00197B43"/>
    <w:rsid w:val="001C116B"/>
    <w:rsid w:val="001D7226"/>
    <w:rsid w:val="001E3385"/>
    <w:rsid w:val="001E6D72"/>
    <w:rsid w:val="001F21F4"/>
    <w:rsid w:val="002044A9"/>
    <w:rsid w:val="0023519B"/>
    <w:rsid w:val="00243408"/>
    <w:rsid w:val="00271145"/>
    <w:rsid w:val="002745DF"/>
    <w:rsid w:val="002907D7"/>
    <w:rsid w:val="00297B50"/>
    <w:rsid w:val="002B3C7E"/>
    <w:rsid w:val="002B69EE"/>
    <w:rsid w:val="002D49D0"/>
    <w:rsid w:val="002E0474"/>
    <w:rsid w:val="002E368A"/>
    <w:rsid w:val="002E5482"/>
    <w:rsid w:val="00304B6B"/>
    <w:rsid w:val="00307B1C"/>
    <w:rsid w:val="003135CA"/>
    <w:rsid w:val="00315A0E"/>
    <w:rsid w:val="003359C9"/>
    <w:rsid w:val="0033637A"/>
    <w:rsid w:val="003724C1"/>
    <w:rsid w:val="00380953"/>
    <w:rsid w:val="00381182"/>
    <w:rsid w:val="00386F1B"/>
    <w:rsid w:val="003940FB"/>
    <w:rsid w:val="0039436E"/>
    <w:rsid w:val="003C1D4B"/>
    <w:rsid w:val="003C47F2"/>
    <w:rsid w:val="003C7C84"/>
    <w:rsid w:val="003E2C41"/>
    <w:rsid w:val="003F4460"/>
    <w:rsid w:val="00437245"/>
    <w:rsid w:val="0044458A"/>
    <w:rsid w:val="004850BD"/>
    <w:rsid w:val="004A2174"/>
    <w:rsid w:val="004A7B7A"/>
    <w:rsid w:val="004C4321"/>
    <w:rsid w:val="004C570C"/>
    <w:rsid w:val="004D2AAA"/>
    <w:rsid w:val="004E67E5"/>
    <w:rsid w:val="00541D1F"/>
    <w:rsid w:val="00554EB4"/>
    <w:rsid w:val="00581E09"/>
    <w:rsid w:val="0058354E"/>
    <w:rsid w:val="00593E08"/>
    <w:rsid w:val="00594FE7"/>
    <w:rsid w:val="005A2E5F"/>
    <w:rsid w:val="005B37F6"/>
    <w:rsid w:val="005B5A0A"/>
    <w:rsid w:val="005E50A7"/>
    <w:rsid w:val="005F1F35"/>
    <w:rsid w:val="005F2B6A"/>
    <w:rsid w:val="00621692"/>
    <w:rsid w:val="00623743"/>
    <w:rsid w:val="00667725"/>
    <w:rsid w:val="00670AC4"/>
    <w:rsid w:val="00681452"/>
    <w:rsid w:val="00682061"/>
    <w:rsid w:val="006A2B0B"/>
    <w:rsid w:val="006A2DE1"/>
    <w:rsid w:val="006B2EE9"/>
    <w:rsid w:val="006D58C5"/>
    <w:rsid w:val="006E2D39"/>
    <w:rsid w:val="006E3C93"/>
    <w:rsid w:val="006F2CFC"/>
    <w:rsid w:val="006F709E"/>
    <w:rsid w:val="007012E6"/>
    <w:rsid w:val="0070526D"/>
    <w:rsid w:val="00720DA4"/>
    <w:rsid w:val="00741CFE"/>
    <w:rsid w:val="007A0C5A"/>
    <w:rsid w:val="007B5763"/>
    <w:rsid w:val="007C01ED"/>
    <w:rsid w:val="007D5E22"/>
    <w:rsid w:val="007E25AA"/>
    <w:rsid w:val="0081229A"/>
    <w:rsid w:val="0084195F"/>
    <w:rsid w:val="0084444B"/>
    <w:rsid w:val="00850F93"/>
    <w:rsid w:val="00866E5A"/>
    <w:rsid w:val="0089234C"/>
    <w:rsid w:val="008C5CD5"/>
    <w:rsid w:val="008C6995"/>
    <w:rsid w:val="008D62C0"/>
    <w:rsid w:val="008E7786"/>
    <w:rsid w:val="008F4298"/>
    <w:rsid w:val="00913A87"/>
    <w:rsid w:val="0092441D"/>
    <w:rsid w:val="00926516"/>
    <w:rsid w:val="00937977"/>
    <w:rsid w:val="0096482E"/>
    <w:rsid w:val="00996515"/>
    <w:rsid w:val="009A086C"/>
    <w:rsid w:val="009B2DA7"/>
    <w:rsid w:val="009C3D73"/>
    <w:rsid w:val="009D251B"/>
    <w:rsid w:val="009D3896"/>
    <w:rsid w:val="009E4CD9"/>
    <w:rsid w:val="009E6B71"/>
    <w:rsid w:val="009F52E0"/>
    <w:rsid w:val="00A12B91"/>
    <w:rsid w:val="00A31803"/>
    <w:rsid w:val="00A32FF2"/>
    <w:rsid w:val="00A3543E"/>
    <w:rsid w:val="00A430BA"/>
    <w:rsid w:val="00A43BE9"/>
    <w:rsid w:val="00A445E1"/>
    <w:rsid w:val="00A63EE1"/>
    <w:rsid w:val="00A66A89"/>
    <w:rsid w:val="00A934F9"/>
    <w:rsid w:val="00A967E6"/>
    <w:rsid w:val="00AC6745"/>
    <w:rsid w:val="00AC7BF1"/>
    <w:rsid w:val="00AD368B"/>
    <w:rsid w:val="00B01359"/>
    <w:rsid w:val="00B150CB"/>
    <w:rsid w:val="00B33C09"/>
    <w:rsid w:val="00B71016"/>
    <w:rsid w:val="00B84DE7"/>
    <w:rsid w:val="00B86E2F"/>
    <w:rsid w:val="00B96716"/>
    <w:rsid w:val="00BB01D4"/>
    <w:rsid w:val="00BC2BCE"/>
    <w:rsid w:val="00BD1B60"/>
    <w:rsid w:val="00BD6E8F"/>
    <w:rsid w:val="00BE757C"/>
    <w:rsid w:val="00C14862"/>
    <w:rsid w:val="00C35455"/>
    <w:rsid w:val="00C41D7F"/>
    <w:rsid w:val="00C54FFC"/>
    <w:rsid w:val="00C5537E"/>
    <w:rsid w:val="00C62D49"/>
    <w:rsid w:val="00C67A26"/>
    <w:rsid w:val="00C92D32"/>
    <w:rsid w:val="00C93370"/>
    <w:rsid w:val="00CB3E12"/>
    <w:rsid w:val="00CB6979"/>
    <w:rsid w:val="00CF3DBB"/>
    <w:rsid w:val="00CF6EB2"/>
    <w:rsid w:val="00D145CF"/>
    <w:rsid w:val="00D17FB6"/>
    <w:rsid w:val="00D258A3"/>
    <w:rsid w:val="00D3223E"/>
    <w:rsid w:val="00D5225D"/>
    <w:rsid w:val="00D55D37"/>
    <w:rsid w:val="00D756EE"/>
    <w:rsid w:val="00D9308C"/>
    <w:rsid w:val="00D96AD0"/>
    <w:rsid w:val="00D979B5"/>
    <w:rsid w:val="00DA1BC8"/>
    <w:rsid w:val="00DF2931"/>
    <w:rsid w:val="00DF5DA3"/>
    <w:rsid w:val="00E14CB1"/>
    <w:rsid w:val="00E21A44"/>
    <w:rsid w:val="00E33616"/>
    <w:rsid w:val="00E36BF5"/>
    <w:rsid w:val="00E54504"/>
    <w:rsid w:val="00E546BE"/>
    <w:rsid w:val="00E5516B"/>
    <w:rsid w:val="00E61F76"/>
    <w:rsid w:val="00E67022"/>
    <w:rsid w:val="00E96AFA"/>
    <w:rsid w:val="00EA4BF4"/>
    <w:rsid w:val="00EB61B5"/>
    <w:rsid w:val="00EC0919"/>
    <w:rsid w:val="00EC5D7B"/>
    <w:rsid w:val="00EC68FC"/>
    <w:rsid w:val="00EE21F6"/>
    <w:rsid w:val="00F04FA9"/>
    <w:rsid w:val="00F05399"/>
    <w:rsid w:val="00F062C4"/>
    <w:rsid w:val="00F10EED"/>
    <w:rsid w:val="00F23A15"/>
    <w:rsid w:val="00F275EF"/>
    <w:rsid w:val="00F32C96"/>
    <w:rsid w:val="00F53C7B"/>
    <w:rsid w:val="00F65A13"/>
    <w:rsid w:val="00F7029F"/>
    <w:rsid w:val="00F73B69"/>
    <w:rsid w:val="00FB2741"/>
    <w:rsid w:val="00FC63B1"/>
    <w:rsid w:val="00FD4C22"/>
    <w:rsid w:val="00FF5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1FEA61-4093-4B53-A913-3CB83CB277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537E"/>
    <w:pPr>
      <w:spacing w:line="252" w:lineRule="auto"/>
    </w:pPr>
  </w:style>
  <w:style w:type="paragraph" w:styleId="1">
    <w:name w:val="heading 1"/>
    <w:basedOn w:val="a"/>
    <w:next w:val="a"/>
    <w:link w:val="10"/>
    <w:qFormat/>
    <w:rsid w:val="00C5537E"/>
    <w:pPr>
      <w:keepNext/>
      <w:spacing w:after="0" w:line="240" w:lineRule="auto"/>
      <w:jc w:val="center"/>
      <w:outlineLvl w:val="0"/>
    </w:pPr>
    <w:rPr>
      <w:rFonts w:ascii="Arial" w:eastAsia="Times New Roman" w:hAnsi="Arial" w:cs="Times New Roman"/>
      <w:b/>
      <w:sz w:val="36"/>
      <w:szCs w:val="24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C5537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40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537E"/>
    <w:rPr>
      <w:rFonts w:ascii="Arial" w:eastAsia="Times New Roman" w:hAnsi="Arial" w:cs="Times New Roman"/>
      <w:b/>
      <w:sz w:val="36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C5537E"/>
    <w:rPr>
      <w:rFonts w:ascii="Times New Roman" w:eastAsia="Times New Roman" w:hAnsi="Times New Roman" w:cs="Times New Roman"/>
      <w:b/>
      <w:sz w:val="40"/>
      <w:szCs w:val="24"/>
      <w:lang w:eastAsia="ru-RU"/>
    </w:rPr>
  </w:style>
  <w:style w:type="paragraph" w:styleId="a3">
    <w:name w:val="Normal (Web)"/>
    <w:basedOn w:val="a"/>
    <w:semiHidden/>
    <w:unhideWhenUsed/>
    <w:rsid w:val="00C5537E"/>
    <w:pPr>
      <w:spacing w:after="100" w:line="240" w:lineRule="auto"/>
    </w:pPr>
    <w:rPr>
      <w:rFonts w:ascii="Verdana" w:eastAsia="Times New Roman" w:hAnsi="Verdana" w:cs="Times New Roman"/>
      <w:color w:val="000000"/>
      <w:sz w:val="24"/>
      <w:szCs w:val="24"/>
      <w:lang w:eastAsia="ru-RU"/>
    </w:rPr>
  </w:style>
  <w:style w:type="paragraph" w:customStyle="1" w:styleId="textindent">
    <w:name w:val="textindent"/>
    <w:basedOn w:val="a"/>
    <w:semiHidden/>
    <w:rsid w:val="00C5537E"/>
    <w:pPr>
      <w:spacing w:before="60" w:after="60" w:line="240" w:lineRule="auto"/>
      <w:ind w:firstLine="225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965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965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819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749</Words>
  <Characters>4271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Тамара А. Гончарук</dc:creator>
  <cp:keywords/>
  <dc:description/>
  <cp:lastModifiedBy>Гончарук Тамара Александровна</cp:lastModifiedBy>
  <cp:revision>2</cp:revision>
  <cp:lastPrinted>2016-04-26T04:06:00Z</cp:lastPrinted>
  <dcterms:created xsi:type="dcterms:W3CDTF">2017-01-31T22:07:00Z</dcterms:created>
  <dcterms:modified xsi:type="dcterms:W3CDTF">2017-01-31T22:07:00Z</dcterms:modified>
</cp:coreProperties>
</file>